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629606" w14:textId="77777777" w:rsidR="003279EF" w:rsidRPr="009C0151" w:rsidRDefault="003279EF" w:rsidP="009C0151">
      <w:pPr>
        <w:jc w:val="center"/>
        <w:rPr>
          <w:b/>
          <w:bCs/>
          <w:spacing w:val="20"/>
        </w:rPr>
      </w:pPr>
      <w:bookmarkStart w:id="0" w:name="bookmark3"/>
      <w:r w:rsidRPr="009C0151">
        <w:rPr>
          <w:spacing w:val="20"/>
          <w:sz w:val="22"/>
          <w:szCs w:val="22"/>
        </w:rPr>
        <w:t>МИНИСТЕРСТВО НАУКИ И ВЫСШЕГО ОБРАЗОВАНИЯ РОССИЙСКОЙ ФЕДЕРАЦИИ</w:t>
      </w:r>
    </w:p>
    <w:p w14:paraId="38222F7C" w14:textId="77777777" w:rsidR="003279EF" w:rsidRPr="009C0151" w:rsidRDefault="003279EF" w:rsidP="009C0151">
      <w:pPr>
        <w:jc w:val="center"/>
        <w:rPr>
          <w:caps/>
          <w:spacing w:val="20"/>
          <w:sz w:val="15"/>
          <w:szCs w:val="15"/>
        </w:rPr>
      </w:pPr>
      <w:r w:rsidRPr="00272A37">
        <w:rPr>
          <w:caps/>
          <w:spacing w:val="20"/>
          <w:sz w:val="15"/>
          <w:szCs w:val="15"/>
        </w:rPr>
        <w:t>федеральное государственное АВТОНОМНОЕ образовательное учреждение высшего образования</w:t>
      </w:r>
    </w:p>
    <w:p w14:paraId="12847095" w14:textId="77777777" w:rsidR="003279EF" w:rsidRPr="009C0151" w:rsidRDefault="003279EF" w:rsidP="009C0151">
      <w:pPr>
        <w:jc w:val="center"/>
        <w:rPr>
          <w:spacing w:val="50"/>
        </w:rPr>
      </w:pPr>
      <w:r w:rsidRPr="00272A37">
        <w:rPr>
          <w:spacing w:val="50"/>
        </w:rPr>
        <w:t>«Национальный исследовательский ядерный университет «МИФИ»</w:t>
      </w:r>
    </w:p>
    <w:p w14:paraId="7DDFB102" w14:textId="77777777" w:rsidR="003279EF" w:rsidRPr="007D5642" w:rsidRDefault="003279EF" w:rsidP="009C0151">
      <w:pPr>
        <w:jc w:val="center"/>
        <w:rPr>
          <w:rFonts w:ascii="Book Antiqua" w:hAnsi="Book Antiqua" w:cs="Book Antiqua"/>
          <w:b/>
          <w:bCs/>
          <w:sz w:val="28"/>
          <w:szCs w:val="28"/>
        </w:rPr>
      </w:pPr>
      <w:r w:rsidRPr="007D5642">
        <w:rPr>
          <w:rFonts w:ascii="Book Antiqua" w:hAnsi="Book Antiqua" w:cs="Book Antiqua"/>
          <w:b/>
          <w:bCs/>
          <w:sz w:val="28"/>
          <w:szCs w:val="28"/>
        </w:rPr>
        <w:t>Обнинский институт атомной энергетики</w:t>
      </w:r>
      <w:r w:rsidRPr="007D5642">
        <w:rPr>
          <w:rFonts w:ascii="Book Antiqua" w:hAnsi="Book Antiqua" w:cs="Book Antiqua"/>
          <w:b/>
          <w:bCs/>
          <w:sz w:val="22"/>
          <w:szCs w:val="22"/>
        </w:rPr>
        <w:t xml:space="preserve"> </w:t>
      </w:r>
      <w:r w:rsidRPr="007D5642">
        <w:rPr>
          <w:rFonts w:ascii="Book Antiqua" w:hAnsi="Book Antiqua" w:cs="Book Antiqua"/>
          <w:b/>
          <w:bCs/>
          <w:sz w:val="28"/>
          <w:szCs w:val="28"/>
        </w:rPr>
        <w:t xml:space="preserve">– </w:t>
      </w:r>
    </w:p>
    <w:p w14:paraId="0996925D" w14:textId="77777777" w:rsidR="003279EF" w:rsidRPr="007D5642" w:rsidRDefault="003279EF" w:rsidP="009C0151">
      <w:pPr>
        <w:jc w:val="center"/>
        <w:rPr>
          <w:rFonts w:ascii="Book Antiqua" w:hAnsi="Book Antiqua" w:cs="Book Antiqua"/>
          <w:sz w:val="18"/>
          <w:szCs w:val="18"/>
        </w:rPr>
      </w:pPr>
      <w:r w:rsidRPr="007D5642">
        <w:rPr>
          <w:rFonts w:ascii="Book Antiqua" w:hAnsi="Book Antiqua" w:cs="Book Antiqua"/>
          <w:sz w:val="18"/>
          <w:szCs w:val="18"/>
        </w:rPr>
        <w:t>филиал федерального государственного автономного образовательного учреждения высшего образования «Наци</w:t>
      </w:r>
      <w:r w:rsidRPr="007D5642">
        <w:rPr>
          <w:rFonts w:ascii="Book Antiqua" w:hAnsi="Book Antiqua" w:cs="Book Antiqua"/>
          <w:sz w:val="18"/>
          <w:szCs w:val="18"/>
        </w:rPr>
        <w:t>о</w:t>
      </w:r>
      <w:r w:rsidRPr="007D5642">
        <w:rPr>
          <w:rFonts w:ascii="Book Antiqua" w:hAnsi="Book Antiqua" w:cs="Book Antiqua"/>
          <w:sz w:val="18"/>
          <w:szCs w:val="18"/>
        </w:rPr>
        <w:t>нальный исследовательский ядерный университет «МИФИ»</w:t>
      </w:r>
    </w:p>
    <w:p w14:paraId="7079BE58" w14:textId="77777777" w:rsidR="003279EF" w:rsidRPr="00876D7C" w:rsidRDefault="003279EF" w:rsidP="009C0151">
      <w:pPr>
        <w:jc w:val="center"/>
        <w:rPr>
          <w:caps/>
          <w:spacing w:val="16"/>
          <w:sz w:val="16"/>
          <w:szCs w:val="16"/>
        </w:rPr>
      </w:pPr>
      <w:r w:rsidRPr="007D5642">
        <w:rPr>
          <w:rFonts w:ascii="Book Antiqua" w:hAnsi="Book Antiqua" w:cs="Book Antiqua"/>
          <w:b/>
          <w:bCs/>
          <w:sz w:val="26"/>
          <w:szCs w:val="26"/>
        </w:rPr>
        <w:t>(ИАТЭ НИЯУ МИФИ)</w:t>
      </w:r>
    </w:p>
    <w:p w14:paraId="09881787" w14:textId="77777777" w:rsidR="003279EF" w:rsidRDefault="003279EF" w:rsidP="00AD2B8A">
      <w:pPr>
        <w:ind w:right="-5"/>
        <w:jc w:val="center"/>
        <w:rPr>
          <w:b/>
          <w:bCs/>
          <w:sz w:val="28"/>
          <w:szCs w:val="28"/>
        </w:rPr>
      </w:pPr>
    </w:p>
    <w:p w14:paraId="44FB5CB3" w14:textId="77777777" w:rsidR="003279EF" w:rsidRPr="00253F08" w:rsidRDefault="003279EF" w:rsidP="0028649F">
      <w:pPr>
        <w:ind w:right="-5"/>
        <w:jc w:val="center"/>
        <w:rPr>
          <w:b/>
          <w:bCs/>
          <w:color w:val="000000"/>
          <w:sz w:val="28"/>
          <w:szCs w:val="28"/>
        </w:rPr>
      </w:pPr>
      <w:r w:rsidRPr="00253F08">
        <w:rPr>
          <w:b/>
          <w:bCs/>
          <w:color w:val="000000"/>
          <w:sz w:val="28"/>
          <w:szCs w:val="28"/>
        </w:rPr>
        <w:t>ОТДЕЛЕНИЕ БИОТЕХНОЛОГИЙ</w:t>
      </w:r>
    </w:p>
    <w:p w14:paraId="7A2023E1" w14:textId="77777777" w:rsidR="003279EF" w:rsidRDefault="003279EF" w:rsidP="00AD2B8A">
      <w:pPr>
        <w:rPr>
          <w:rFonts w:ascii="Book Antiqua" w:hAnsi="Book Antiqua" w:cs="Book Antiqua"/>
          <w:b/>
          <w:bCs/>
        </w:rPr>
      </w:pPr>
    </w:p>
    <w:p w14:paraId="3E0D5B4F" w14:textId="77777777" w:rsidR="003279EF" w:rsidRPr="00032064" w:rsidRDefault="003279EF" w:rsidP="00AD2B8A">
      <w:pPr>
        <w:rPr>
          <w:rFonts w:ascii="Book Antiqua" w:hAnsi="Book Antiqua" w:cs="Book Antiqua"/>
          <w:b/>
          <w:bCs/>
        </w:rPr>
      </w:pPr>
    </w:p>
    <w:tbl>
      <w:tblPr>
        <w:tblW w:w="4678" w:type="dxa"/>
        <w:tblInd w:w="-106" w:type="dxa"/>
        <w:tblLook w:val="00A0" w:firstRow="1" w:lastRow="0" w:firstColumn="1" w:lastColumn="0" w:noHBand="0" w:noVBand="0"/>
      </w:tblPr>
      <w:tblGrid>
        <w:gridCol w:w="4678"/>
      </w:tblGrid>
      <w:tr w:rsidR="003279EF" w:rsidRPr="00032064" w14:paraId="5A3EBDFA" w14:textId="77777777">
        <w:tc>
          <w:tcPr>
            <w:tcW w:w="4678" w:type="dxa"/>
          </w:tcPr>
          <w:p w14:paraId="2174C72F" w14:textId="77777777" w:rsidR="003279EF" w:rsidRPr="008B6D87" w:rsidRDefault="003279EF" w:rsidP="00D54D48">
            <w:pPr>
              <w:rPr>
                <w:sz w:val="28"/>
                <w:szCs w:val="28"/>
              </w:rPr>
            </w:pPr>
            <w:r w:rsidRPr="008B6D87">
              <w:rPr>
                <w:sz w:val="28"/>
                <w:szCs w:val="28"/>
              </w:rPr>
              <w:t xml:space="preserve">Утверждено на заседании </w:t>
            </w:r>
          </w:p>
          <w:p w14:paraId="180A159E" w14:textId="77777777" w:rsidR="003279EF" w:rsidRPr="008B6D87" w:rsidRDefault="003279EF" w:rsidP="00D54D48">
            <w:pPr>
              <w:rPr>
                <w:sz w:val="28"/>
                <w:szCs w:val="28"/>
              </w:rPr>
            </w:pPr>
            <w:r w:rsidRPr="008B6D87">
              <w:rPr>
                <w:sz w:val="28"/>
                <w:szCs w:val="28"/>
              </w:rPr>
              <w:t>УМС ИАТЭ НИЯУ МИФИ</w:t>
            </w:r>
          </w:p>
          <w:p w14:paraId="55EC0312" w14:textId="1EEBA65D" w:rsidR="003279EF" w:rsidRPr="008B6D87" w:rsidRDefault="003279EF" w:rsidP="00D54D48">
            <w:pPr>
              <w:rPr>
                <w:sz w:val="28"/>
                <w:szCs w:val="28"/>
              </w:rPr>
            </w:pPr>
            <w:r w:rsidRPr="008B6D87">
              <w:rPr>
                <w:sz w:val="28"/>
                <w:szCs w:val="28"/>
              </w:rPr>
              <w:t xml:space="preserve">Протокол от </w:t>
            </w:r>
            <w:r w:rsidR="003F367E">
              <w:rPr>
                <w:sz w:val="28"/>
                <w:szCs w:val="28"/>
              </w:rPr>
              <w:t>28.08.2023 № 23.8</w:t>
            </w:r>
            <w:bookmarkStart w:id="1" w:name="_GoBack"/>
            <w:bookmarkEnd w:id="1"/>
          </w:p>
        </w:tc>
      </w:tr>
    </w:tbl>
    <w:p w14:paraId="340B0400" w14:textId="77777777" w:rsidR="003279EF" w:rsidRPr="00032064" w:rsidRDefault="003279EF" w:rsidP="00AD2B8A">
      <w:pPr>
        <w:rPr>
          <w:rFonts w:ascii="Book Antiqua" w:hAnsi="Book Antiqua" w:cs="Book Antiqua"/>
          <w:b/>
          <w:bCs/>
        </w:rPr>
      </w:pPr>
    </w:p>
    <w:p w14:paraId="25A54839" w14:textId="77777777" w:rsidR="003279EF" w:rsidRDefault="003279EF" w:rsidP="00B330A7">
      <w:pPr>
        <w:jc w:val="right"/>
      </w:pPr>
    </w:p>
    <w:p w14:paraId="50D06C7A" w14:textId="77777777" w:rsidR="003279EF" w:rsidRDefault="003279EF" w:rsidP="00B330A7">
      <w:pPr>
        <w:jc w:val="right"/>
      </w:pPr>
    </w:p>
    <w:p w14:paraId="66DE5FE1" w14:textId="77777777" w:rsidR="003279EF" w:rsidRPr="006829D8" w:rsidRDefault="003279EF" w:rsidP="00B330A7">
      <w:pPr>
        <w:jc w:val="center"/>
        <w:rPr>
          <w:b/>
          <w:bCs/>
          <w:sz w:val="32"/>
          <w:szCs w:val="32"/>
        </w:rPr>
      </w:pPr>
      <w:r w:rsidRPr="006829D8">
        <w:rPr>
          <w:b/>
          <w:bCs/>
          <w:sz w:val="32"/>
          <w:szCs w:val="32"/>
        </w:rPr>
        <w:t>РАБОЧАЯ ПРОГРАММА УЧЕБНОЙ ДИСЦИПЛИНЫ</w:t>
      </w:r>
    </w:p>
    <w:p w14:paraId="7C113997" w14:textId="77777777" w:rsidR="003279EF" w:rsidRPr="000E1643" w:rsidRDefault="003279EF" w:rsidP="00B330A7">
      <w:pPr>
        <w:rPr>
          <w:sz w:val="28"/>
          <w:szCs w:val="28"/>
        </w:rPr>
      </w:pPr>
    </w:p>
    <w:p w14:paraId="3BDB438D" w14:textId="77777777" w:rsidR="003279EF" w:rsidRPr="00BD14EB" w:rsidRDefault="003279EF" w:rsidP="00B330A7">
      <w:pPr>
        <w:rPr>
          <w:sz w:val="28"/>
          <w:szCs w:val="28"/>
        </w:rPr>
      </w:pPr>
    </w:p>
    <w:tbl>
      <w:tblPr>
        <w:tblW w:w="0" w:type="auto"/>
        <w:tblInd w:w="-106" w:type="dxa"/>
        <w:tblLook w:val="00A0" w:firstRow="1" w:lastRow="0" w:firstColumn="1" w:lastColumn="0" w:noHBand="0" w:noVBand="0"/>
      </w:tblPr>
      <w:tblGrid>
        <w:gridCol w:w="10136"/>
      </w:tblGrid>
      <w:tr w:rsidR="003279EF" w:rsidRPr="0052194D" w14:paraId="5DD506A8" w14:textId="77777777">
        <w:tc>
          <w:tcPr>
            <w:tcW w:w="10136" w:type="dxa"/>
            <w:tcBorders>
              <w:bottom w:val="single" w:sz="4" w:space="0" w:color="auto"/>
            </w:tcBorders>
          </w:tcPr>
          <w:p w14:paraId="65BB4F10" w14:textId="77777777" w:rsidR="003279EF" w:rsidRPr="002653BE" w:rsidRDefault="00A70850" w:rsidP="00B9108F">
            <w:pPr>
              <w:jc w:val="center"/>
              <w:rPr>
                <w:color w:val="000000"/>
                <w:sz w:val="28"/>
                <w:szCs w:val="28"/>
              </w:rPr>
            </w:pPr>
            <w:r>
              <w:rPr>
                <w:color w:val="000000"/>
                <w:sz w:val="28"/>
                <w:szCs w:val="28"/>
              </w:rPr>
              <w:t>Б1.О.03.</w:t>
            </w:r>
            <w:r w:rsidR="00B9108F">
              <w:rPr>
                <w:color w:val="000000"/>
                <w:sz w:val="28"/>
                <w:szCs w:val="28"/>
              </w:rPr>
              <w:t>09</w:t>
            </w:r>
            <w:r>
              <w:rPr>
                <w:color w:val="000000"/>
                <w:sz w:val="28"/>
                <w:szCs w:val="28"/>
              </w:rPr>
              <w:t xml:space="preserve"> </w:t>
            </w:r>
            <w:r w:rsidR="00B9108F">
              <w:rPr>
                <w:color w:val="000000"/>
                <w:sz w:val="28"/>
                <w:szCs w:val="28"/>
              </w:rPr>
              <w:t>Биологическая химия</w:t>
            </w:r>
          </w:p>
        </w:tc>
      </w:tr>
      <w:tr w:rsidR="003279EF" w14:paraId="0A35CDCE" w14:textId="77777777">
        <w:tc>
          <w:tcPr>
            <w:tcW w:w="10136" w:type="dxa"/>
            <w:tcBorders>
              <w:top w:val="single" w:sz="4" w:space="0" w:color="auto"/>
            </w:tcBorders>
          </w:tcPr>
          <w:p w14:paraId="506D3FCF" w14:textId="77777777" w:rsidR="003279EF" w:rsidRPr="000E1643" w:rsidRDefault="003279EF" w:rsidP="00941AAC">
            <w:pPr>
              <w:jc w:val="center"/>
              <w:rPr>
                <w:i/>
                <w:iCs/>
                <w:sz w:val="20"/>
                <w:szCs w:val="20"/>
              </w:rPr>
            </w:pPr>
            <w:r w:rsidRPr="000E1643">
              <w:rPr>
                <w:i/>
                <w:iCs/>
                <w:sz w:val="20"/>
                <w:szCs w:val="20"/>
              </w:rPr>
              <w:t>название дисциплины</w:t>
            </w:r>
          </w:p>
        </w:tc>
      </w:tr>
      <w:tr w:rsidR="003279EF" w14:paraId="22F03990" w14:textId="77777777">
        <w:tc>
          <w:tcPr>
            <w:tcW w:w="10136" w:type="dxa"/>
          </w:tcPr>
          <w:p w14:paraId="4D251700" w14:textId="77777777" w:rsidR="003279EF" w:rsidRDefault="003279EF" w:rsidP="00941AAC"/>
        </w:tc>
      </w:tr>
      <w:tr w:rsidR="003279EF" w:rsidRPr="00BD14EB" w14:paraId="5E2DD3CB" w14:textId="77777777">
        <w:tc>
          <w:tcPr>
            <w:tcW w:w="10136" w:type="dxa"/>
          </w:tcPr>
          <w:p w14:paraId="74DD05A0" w14:textId="77777777" w:rsidR="003279EF" w:rsidRPr="00253F08" w:rsidRDefault="003279EF" w:rsidP="00941AAC">
            <w:pPr>
              <w:jc w:val="center"/>
              <w:rPr>
                <w:color w:val="000000"/>
                <w:sz w:val="28"/>
                <w:szCs w:val="28"/>
              </w:rPr>
            </w:pPr>
            <w:r w:rsidRPr="00253F08">
              <w:rPr>
                <w:color w:val="000000"/>
                <w:sz w:val="28"/>
                <w:szCs w:val="28"/>
              </w:rPr>
              <w:t xml:space="preserve">для студентов направления подготовки </w:t>
            </w:r>
          </w:p>
        </w:tc>
      </w:tr>
      <w:tr w:rsidR="003279EF" w:rsidRPr="00BD14EB" w14:paraId="1BA6F379" w14:textId="77777777">
        <w:tc>
          <w:tcPr>
            <w:tcW w:w="10136" w:type="dxa"/>
          </w:tcPr>
          <w:p w14:paraId="1F22F893" w14:textId="77777777" w:rsidR="003279EF" w:rsidRPr="000E1643" w:rsidRDefault="003279EF" w:rsidP="00941AAC">
            <w:pPr>
              <w:rPr>
                <w:sz w:val="28"/>
                <w:szCs w:val="28"/>
              </w:rPr>
            </w:pPr>
          </w:p>
        </w:tc>
      </w:tr>
      <w:tr w:rsidR="003279EF" w:rsidRPr="00BD14EB" w14:paraId="52052AF9" w14:textId="77777777">
        <w:tc>
          <w:tcPr>
            <w:tcW w:w="10136" w:type="dxa"/>
            <w:tcBorders>
              <w:bottom w:val="single" w:sz="4" w:space="0" w:color="auto"/>
            </w:tcBorders>
          </w:tcPr>
          <w:p w14:paraId="6ED73B27" w14:textId="77777777" w:rsidR="003279EF" w:rsidRPr="000E1643" w:rsidRDefault="003279EF" w:rsidP="00253F08">
            <w:pPr>
              <w:jc w:val="center"/>
              <w:rPr>
                <w:sz w:val="28"/>
                <w:szCs w:val="28"/>
              </w:rPr>
            </w:pPr>
            <w:r>
              <w:rPr>
                <w:sz w:val="28"/>
                <w:szCs w:val="28"/>
              </w:rPr>
              <w:t>04.03.02 Химия, физика и механика материалов</w:t>
            </w:r>
          </w:p>
        </w:tc>
      </w:tr>
      <w:tr w:rsidR="003279EF" w:rsidRPr="0052194D" w14:paraId="7A4CF4E6" w14:textId="77777777">
        <w:tc>
          <w:tcPr>
            <w:tcW w:w="10136" w:type="dxa"/>
            <w:tcBorders>
              <w:top w:val="single" w:sz="4" w:space="0" w:color="auto"/>
            </w:tcBorders>
          </w:tcPr>
          <w:p w14:paraId="2B4E6A33" w14:textId="77777777" w:rsidR="003279EF" w:rsidRPr="00253F08" w:rsidRDefault="003279EF" w:rsidP="002D2D90">
            <w:pPr>
              <w:jc w:val="center"/>
              <w:rPr>
                <w:i/>
                <w:iCs/>
                <w:color w:val="000000"/>
                <w:sz w:val="20"/>
                <w:szCs w:val="20"/>
              </w:rPr>
            </w:pPr>
            <w:r w:rsidRPr="00253F08">
              <w:rPr>
                <w:i/>
                <w:iCs/>
                <w:color w:val="000000"/>
                <w:sz w:val="20"/>
                <w:szCs w:val="20"/>
              </w:rPr>
              <w:t xml:space="preserve">код и название направления подготовки </w:t>
            </w:r>
          </w:p>
        </w:tc>
      </w:tr>
      <w:tr w:rsidR="003279EF" w:rsidRPr="0052194D" w14:paraId="699BF37B" w14:textId="77777777">
        <w:tc>
          <w:tcPr>
            <w:tcW w:w="10136" w:type="dxa"/>
          </w:tcPr>
          <w:p w14:paraId="755C1B9B" w14:textId="77777777" w:rsidR="003279EF" w:rsidRPr="00253F08" w:rsidRDefault="003279EF" w:rsidP="00941AAC">
            <w:pPr>
              <w:jc w:val="center"/>
              <w:rPr>
                <w:i/>
                <w:iCs/>
                <w:color w:val="000000"/>
              </w:rPr>
            </w:pPr>
          </w:p>
        </w:tc>
      </w:tr>
      <w:tr w:rsidR="003279EF" w:rsidRPr="0052194D" w14:paraId="773FFFBE" w14:textId="77777777">
        <w:tc>
          <w:tcPr>
            <w:tcW w:w="10136" w:type="dxa"/>
          </w:tcPr>
          <w:p w14:paraId="1ED89E5C" w14:textId="77777777" w:rsidR="003279EF" w:rsidRPr="00253F08" w:rsidRDefault="003279EF" w:rsidP="00941AAC">
            <w:pPr>
              <w:jc w:val="center"/>
              <w:rPr>
                <w:i/>
                <w:iCs/>
                <w:color w:val="000000"/>
                <w:sz w:val="28"/>
                <w:szCs w:val="28"/>
              </w:rPr>
            </w:pPr>
          </w:p>
        </w:tc>
      </w:tr>
      <w:tr w:rsidR="003279EF" w:rsidRPr="0052194D" w14:paraId="5509D81A" w14:textId="77777777">
        <w:tc>
          <w:tcPr>
            <w:tcW w:w="10136" w:type="dxa"/>
          </w:tcPr>
          <w:p w14:paraId="6D43116F" w14:textId="77777777" w:rsidR="003279EF" w:rsidRPr="00253F08" w:rsidRDefault="003279EF" w:rsidP="00941AAC">
            <w:pPr>
              <w:jc w:val="center"/>
              <w:rPr>
                <w:color w:val="000000"/>
                <w:sz w:val="28"/>
                <w:szCs w:val="28"/>
              </w:rPr>
            </w:pPr>
            <w:r w:rsidRPr="00253F08">
              <w:rPr>
                <w:color w:val="000000"/>
                <w:sz w:val="28"/>
                <w:szCs w:val="28"/>
              </w:rPr>
              <w:t>образовательная программа</w:t>
            </w:r>
          </w:p>
          <w:p w14:paraId="4100C171" w14:textId="77777777" w:rsidR="003279EF" w:rsidRPr="00253F08" w:rsidRDefault="003279EF" w:rsidP="00941AAC">
            <w:pPr>
              <w:jc w:val="center"/>
              <w:rPr>
                <w:color w:val="000000"/>
                <w:sz w:val="28"/>
                <w:szCs w:val="28"/>
              </w:rPr>
            </w:pPr>
          </w:p>
        </w:tc>
      </w:tr>
      <w:tr w:rsidR="003279EF" w:rsidRPr="0052194D" w14:paraId="1FD34502" w14:textId="77777777">
        <w:tc>
          <w:tcPr>
            <w:tcW w:w="10136" w:type="dxa"/>
            <w:tcBorders>
              <w:bottom w:val="single" w:sz="4" w:space="0" w:color="auto"/>
            </w:tcBorders>
          </w:tcPr>
          <w:p w14:paraId="75B4454B" w14:textId="4CE61893" w:rsidR="003279EF" w:rsidRPr="00253F08" w:rsidRDefault="00103529" w:rsidP="00941AAC">
            <w:pPr>
              <w:jc w:val="center"/>
              <w:rPr>
                <w:color w:val="000000"/>
                <w:sz w:val="28"/>
                <w:szCs w:val="28"/>
              </w:rPr>
            </w:pPr>
            <w:r>
              <w:rPr>
                <w:color w:val="000000"/>
                <w:sz w:val="28"/>
                <w:szCs w:val="28"/>
              </w:rPr>
              <w:t>Химические и фармакологические технологии</w:t>
            </w:r>
          </w:p>
        </w:tc>
      </w:tr>
      <w:tr w:rsidR="003279EF" w:rsidRPr="0052194D" w14:paraId="53CFCDD0" w14:textId="77777777">
        <w:tc>
          <w:tcPr>
            <w:tcW w:w="10136" w:type="dxa"/>
            <w:tcBorders>
              <w:top w:val="single" w:sz="4" w:space="0" w:color="auto"/>
            </w:tcBorders>
          </w:tcPr>
          <w:p w14:paraId="070B33D3" w14:textId="77777777" w:rsidR="003279EF" w:rsidRPr="00253F08" w:rsidRDefault="003279EF" w:rsidP="00206C04">
            <w:pPr>
              <w:jc w:val="center"/>
              <w:rPr>
                <w:i/>
                <w:iCs/>
                <w:color w:val="000000"/>
              </w:rPr>
            </w:pPr>
          </w:p>
        </w:tc>
      </w:tr>
      <w:tr w:rsidR="003279EF" w:rsidRPr="0052194D" w14:paraId="3069EF4C" w14:textId="77777777">
        <w:tc>
          <w:tcPr>
            <w:tcW w:w="10136" w:type="dxa"/>
          </w:tcPr>
          <w:p w14:paraId="66178C30" w14:textId="77777777" w:rsidR="003279EF" w:rsidRPr="00253F08" w:rsidRDefault="003279EF" w:rsidP="00941AAC">
            <w:pPr>
              <w:jc w:val="center"/>
              <w:rPr>
                <w:i/>
                <w:iCs/>
                <w:color w:val="000000"/>
                <w:sz w:val="28"/>
                <w:szCs w:val="28"/>
              </w:rPr>
            </w:pPr>
          </w:p>
        </w:tc>
      </w:tr>
      <w:tr w:rsidR="003279EF" w:rsidRPr="0052194D" w14:paraId="1121D0ED" w14:textId="77777777">
        <w:tc>
          <w:tcPr>
            <w:tcW w:w="10136" w:type="dxa"/>
          </w:tcPr>
          <w:p w14:paraId="6B0DF2A0" w14:textId="77777777" w:rsidR="003279EF" w:rsidRPr="00253F08" w:rsidRDefault="003279EF" w:rsidP="00941AAC">
            <w:pPr>
              <w:jc w:val="center"/>
              <w:rPr>
                <w:color w:val="000000"/>
                <w:sz w:val="28"/>
                <w:szCs w:val="28"/>
              </w:rPr>
            </w:pPr>
            <w:r w:rsidRPr="00253F08">
              <w:rPr>
                <w:color w:val="000000"/>
                <w:sz w:val="28"/>
                <w:szCs w:val="28"/>
              </w:rPr>
              <w:t>Форма обучения: очная</w:t>
            </w:r>
          </w:p>
        </w:tc>
      </w:tr>
    </w:tbl>
    <w:p w14:paraId="5958BDAF" w14:textId="77777777" w:rsidR="003279EF" w:rsidRPr="00253F08" w:rsidRDefault="003279EF" w:rsidP="004C464D">
      <w:pPr>
        <w:spacing w:line="276" w:lineRule="auto"/>
        <w:ind w:left="426"/>
        <w:jc w:val="center"/>
        <w:rPr>
          <w:b/>
          <w:bCs/>
          <w:sz w:val="28"/>
          <w:szCs w:val="28"/>
        </w:rPr>
      </w:pPr>
    </w:p>
    <w:p w14:paraId="3C71B525" w14:textId="77777777" w:rsidR="003279EF" w:rsidRPr="00876D7C" w:rsidRDefault="003279EF" w:rsidP="004C464D">
      <w:pPr>
        <w:spacing w:line="276" w:lineRule="auto"/>
        <w:ind w:left="426"/>
        <w:jc w:val="center"/>
        <w:rPr>
          <w:b/>
          <w:bCs/>
          <w:sz w:val="28"/>
          <w:szCs w:val="28"/>
        </w:rPr>
      </w:pPr>
      <w:r w:rsidRPr="0052194D">
        <w:rPr>
          <w:b/>
          <w:bCs/>
          <w:sz w:val="28"/>
          <w:szCs w:val="28"/>
        </w:rPr>
        <w:t>г. Обнинск 20</w:t>
      </w:r>
      <w:r w:rsidR="002F4EAF" w:rsidRPr="002F4EAF">
        <w:rPr>
          <w:b/>
          <w:bCs/>
          <w:color w:val="000000" w:themeColor="text1"/>
          <w:sz w:val="28"/>
          <w:szCs w:val="28"/>
        </w:rPr>
        <w:t>23</w:t>
      </w:r>
      <w:r w:rsidRPr="0052194D">
        <w:rPr>
          <w:b/>
          <w:bCs/>
          <w:sz w:val="28"/>
          <w:szCs w:val="28"/>
        </w:rPr>
        <w:t xml:space="preserve"> г.</w:t>
      </w:r>
    </w:p>
    <w:p w14:paraId="713F2CB9" w14:textId="77777777" w:rsidR="003279EF" w:rsidRDefault="003279EF" w:rsidP="00876D7C">
      <w:pPr>
        <w:spacing w:line="276" w:lineRule="auto"/>
        <w:jc w:val="center"/>
        <w:rPr>
          <w:rStyle w:val="FontStyle140"/>
        </w:rPr>
      </w:pPr>
      <w:r>
        <w:rPr>
          <w:rStyle w:val="FontStyle140"/>
        </w:rPr>
        <w:br w:type="page"/>
      </w:r>
    </w:p>
    <w:p w14:paraId="1FA39EB5" w14:textId="77777777" w:rsidR="003279EF" w:rsidRPr="000A684E" w:rsidRDefault="003279EF" w:rsidP="00437C65">
      <w:pPr>
        <w:pStyle w:val="Style24"/>
        <w:widowControl/>
        <w:spacing w:line="240" w:lineRule="auto"/>
        <w:ind w:firstLine="0"/>
        <w:jc w:val="both"/>
        <w:rPr>
          <w:rStyle w:val="FontStyle140"/>
          <w:sz w:val="24"/>
          <w:szCs w:val="24"/>
        </w:rPr>
      </w:pPr>
      <w:r>
        <w:rPr>
          <w:rStyle w:val="FontStyle140"/>
          <w:sz w:val="24"/>
          <w:szCs w:val="24"/>
        </w:rPr>
        <w:lastRenderedPageBreak/>
        <w:t>1. ЦЕЛИ И ЗАДАЧИ ОСВОЕНИЯ ДИСЦИПЛИНЫ</w:t>
      </w:r>
    </w:p>
    <w:p w14:paraId="630C5600" w14:textId="77777777" w:rsidR="003279EF" w:rsidRPr="000A684E" w:rsidRDefault="003279EF" w:rsidP="00437C65">
      <w:pPr>
        <w:jc w:val="both"/>
        <w:rPr>
          <w:rStyle w:val="FontStyle140"/>
          <w:b w:val="0"/>
          <w:bCs w:val="0"/>
          <w:sz w:val="24"/>
          <w:szCs w:val="24"/>
        </w:rPr>
      </w:pPr>
    </w:p>
    <w:p w14:paraId="6B4C2C71" w14:textId="77777777" w:rsidR="003279EF" w:rsidRPr="000A684E" w:rsidRDefault="003279EF" w:rsidP="00437C65">
      <w:pPr>
        <w:jc w:val="both"/>
        <w:rPr>
          <w:rStyle w:val="FontStyle140"/>
          <w:b w:val="0"/>
          <w:bCs w:val="0"/>
          <w:sz w:val="24"/>
          <w:szCs w:val="24"/>
        </w:rPr>
      </w:pPr>
      <w:r w:rsidRPr="000A684E">
        <w:rPr>
          <w:rStyle w:val="FontStyle140"/>
          <w:b w:val="0"/>
          <w:bCs w:val="0"/>
          <w:sz w:val="24"/>
          <w:szCs w:val="24"/>
        </w:rPr>
        <w:t>Цел</w:t>
      </w:r>
      <w:r>
        <w:rPr>
          <w:rStyle w:val="FontStyle140"/>
          <w:b w:val="0"/>
          <w:bCs w:val="0"/>
          <w:sz w:val="24"/>
          <w:szCs w:val="24"/>
        </w:rPr>
        <w:t>и изучения</w:t>
      </w:r>
      <w:r w:rsidRPr="000A684E">
        <w:rPr>
          <w:rStyle w:val="FontStyle140"/>
          <w:b w:val="0"/>
          <w:bCs w:val="0"/>
          <w:sz w:val="24"/>
          <w:szCs w:val="24"/>
        </w:rPr>
        <w:t xml:space="preserve"> дисциплины</w:t>
      </w:r>
      <w:r>
        <w:rPr>
          <w:rStyle w:val="FontStyle140"/>
          <w:b w:val="0"/>
          <w:bCs w:val="0"/>
          <w:sz w:val="24"/>
          <w:szCs w:val="24"/>
        </w:rPr>
        <w:t>:</w:t>
      </w:r>
    </w:p>
    <w:p w14:paraId="6451E136" w14:textId="77777777" w:rsidR="003279EF" w:rsidRPr="00437C65" w:rsidRDefault="003279EF" w:rsidP="007D12FA">
      <w:pPr>
        <w:pStyle w:val="a5"/>
        <w:numPr>
          <w:ilvl w:val="0"/>
          <w:numId w:val="28"/>
        </w:numPr>
        <w:jc w:val="both"/>
        <w:rPr>
          <w:rStyle w:val="FontStyle140"/>
          <w:b w:val="0"/>
          <w:bCs w:val="0"/>
          <w:sz w:val="24"/>
          <w:szCs w:val="24"/>
        </w:rPr>
      </w:pPr>
      <w:r w:rsidRPr="00437C65">
        <w:rPr>
          <w:rStyle w:val="FontStyle140"/>
          <w:b w:val="0"/>
          <w:bCs w:val="0"/>
          <w:sz w:val="24"/>
          <w:szCs w:val="24"/>
        </w:rPr>
        <w:t xml:space="preserve">формирование знаний о </w:t>
      </w:r>
      <w:r>
        <w:rPr>
          <w:rStyle w:val="FontStyle140"/>
          <w:b w:val="0"/>
          <w:bCs w:val="0"/>
          <w:sz w:val="24"/>
          <w:szCs w:val="24"/>
        </w:rPr>
        <w:t>реакциях, проходящих в живых клетках, и их механизмах</w:t>
      </w:r>
      <w:r w:rsidRPr="00437C65">
        <w:rPr>
          <w:rStyle w:val="FontStyle140"/>
          <w:b w:val="0"/>
          <w:bCs w:val="0"/>
          <w:sz w:val="24"/>
          <w:szCs w:val="24"/>
        </w:rPr>
        <w:t>,</w:t>
      </w:r>
    </w:p>
    <w:p w14:paraId="3439BFB1" w14:textId="77777777" w:rsidR="003279EF" w:rsidRPr="00437C65" w:rsidRDefault="003279EF" w:rsidP="00437C65">
      <w:pPr>
        <w:pStyle w:val="a5"/>
        <w:numPr>
          <w:ilvl w:val="0"/>
          <w:numId w:val="28"/>
        </w:numPr>
        <w:jc w:val="both"/>
        <w:rPr>
          <w:rStyle w:val="FontStyle140"/>
          <w:b w:val="0"/>
          <w:bCs w:val="0"/>
          <w:sz w:val="24"/>
          <w:szCs w:val="24"/>
        </w:rPr>
      </w:pPr>
      <w:r w:rsidRPr="00437C65">
        <w:rPr>
          <w:rStyle w:val="FontStyle140"/>
          <w:b w:val="0"/>
          <w:bCs w:val="0"/>
          <w:sz w:val="24"/>
          <w:szCs w:val="24"/>
        </w:rPr>
        <w:t xml:space="preserve">формирование знаний о структуре, физико-химических </w:t>
      </w:r>
      <w:r>
        <w:rPr>
          <w:rStyle w:val="FontStyle140"/>
          <w:b w:val="0"/>
          <w:bCs w:val="0"/>
          <w:sz w:val="24"/>
          <w:szCs w:val="24"/>
        </w:rPr>
        <w:t>явлениях</w:t>
      </w:r>
      <w:r w:rsidRPr="00437C65">
        <w:rPr>
          <w:rStyle w:val="FontStyle140"/>
          <w:b w:val="0"/>
          <w:bCs w:val="0"/>
          <w:sz w:val="24"/>
          <w:szCs w:val="24"/>
        </w:rPr>
        <w:t xml:space="preserve"> </w:t>
      </w:r>
      <w:r>
        <w:rPr>
          <w:rStyle w:val="FontStyle140"/>
          <w:b w:val="0"/>
          <w:bCs w:val="0"/>
          <w:sz w:val="24"/>
          <w:szCs w:val="24"/>
        </w:rPr>
        <w:t>и функциях живых клеток, обеспечиваемых с помощью химических реакций и нековалентных взаимоде</w:t>
      </w:r>
      <w:r>
        <w:rPr>
          <w:rStyle w:val="FontStyle140"/>
          <w:b w:val="0"/>
          <w:bCs w:val="0"/>
          <w:sz w:val="24"/>
          <w:szCs w:val="24"/>
        </w:rPr>
        <w:t>й</w:t>
      </w:r>
      <w:r>
        <w:rPr>
          <w:rStyle w:val="FontStyle140"/>
          <w:b w:val="0"/>
          <w:bCs w:val="0"/>
          <w:sz w:val="24"/>
          <w:szCs w:val="24"/>
        </w:rPr>
        <w:t>ствий.</w:t>
      </w:r>
    </w:p>
    <w:p w14:paraId="267BB26F" w14:textId="77777777" w:rsidR="003279EF" w:rsidRPr="000A684E" w:rsidRDefault="003279EF" w:rsidP="00437C65">
      <w:pPr>
        <w:jc w:val="both"/>
        <w:rPr>
          <w:rStyle w:val="FontStyle140"/>
          <w:b w:val="0"/>
          <w:bCs w:val="0"/>
          <w:sz w:val="24"/>
          <w:szCs w:val="24"/>
        </w:rPr>
      </w:pPr>
    </w:p>
    <w:p w14:paraId="72790A96" w14:textId="77777777" w:rsidR="003279EF" w:rsidRPr="00437C65" w:rsidRDefault="003279EF" w:rsidP="00437C65">
      <w:pPr>
        <w:jc w:val="both"/>
        <w:rPr>
          <w:rStyle w:val="FontStyle140"/>
          <w:b w:val="0"/>
          <w:bCs w:val="0"/>
          <w:sz w:val="24"/>
          <w:szCs w:val="24"/>
        </w:rPr>
      </w:pPr>
      <w:r w:rsidRPr="00437C65">
        <w:rPr>
          <w:rStyle w:val="FontStyle140"/>
          <w:b w:val="0"/>
          <w:bCs w:val="0"/>
          <w:sz w:val="24"/>
          <w:szCs w:val="24"/>
        </w:rPr>
        <w:t xml:space="preserve">Задачи дисциплины: </w:t>
      </w:r>
    </w:p>
    <w:p w14:paraId="28981A86" w14:textId="77777777" w:rsidR="003279EF" w:rsidRPr="00437C65" w:rsidRDefault="003279EF" w:rsidP="00437C65">
      <w:pPr>
        <w:pStyle w:val="a5"/>
        <w:numPr>
          <w:ilvl w:val="0"/>
          <w:numId w:val="25"/>
        </w:numPr>
        <w:jc w:val="both"/>
        <w:rPr>
          <w:rStyle w:val="FontStyle140"/>
          <w:b w:val="0"/>
          <w:bCs w:val="0"/>
          <w:sz w:val="24"/>
          <w:szCs w:val="24"/>
        </w:rPr>
      </w:pPr>
      <w:r w:rsidRPr="00437C65">
        <w:rPr>
          <w:rStyle w:val="FontStyle140"/>
          <w:b w:val="0"/>
          <w:bCs w:val="0"/>
          <w:sz w:val="24"/>
          <w:szCs w:val="24"/>
        </w:rPr>
        <w:t xml:space="preserve">изучение современных представлений о </w:t>
      </w:r>
      <w:r>
        <w:rPr>
          <w:rStyle w:val="FontStyle140"/>
          <w:b w:val="0"/>
          <w:bCs w:val="0"/>
          <w:sz w:val="24"/>
          <w:szCs w:val="24"/>
        </w:rPr>
        <w:t>биохимических реакциях, биохимических ка</w:t>
      </w:r>
      <w:r>
        <w:rPr>
          <w:rStyle w:val="FontStyle140"/>
          <w:b w:val="0"/>
          <w:bCs w:val="0"/>
          <w:sz w:val="24"/>
          <w:szCs w:val="24"/>
        </w:rPr>
        <w:t>с</w:t>
      </w:r>
      <w:r>
        <w:rPr>
          <w:rStyle w:val="FontStyle140"/>
          <w:b w:val="0"/>
          <w:bCs w:val="0"/>
          <w:sz w:val="24"/>
          <w:szCs w:val="24"/>
        </w:rPr>
        <w:t>кадах и их регуляции</w:t>
      </w:r>
      <w:r w:rsidRPr="00437C65">
        <w:rPr>
          <w:rStyle w:val="FontStyle140"/>
          <w:b w:val="0"/>
          <w:bCs w:val="0"/>
          <w:sz w:val="24"/>
          <w:szCs w:val="24"/>
        </w:rPr>
        <w:t xml:space="preserve">; </w:t>
      </w:r>
    </w:p>
    <w:p w14:paraId="6E3E4E3C" w14:textId="77777777" w:rsidR="003279EF" w:rsidRPr="00437C65" w:rsidRDefault="003279EF" w:rsidP="00437C65">
      <w:pPr>
        <w:pStyle w:val="a5"/>
        <w:numPr>
          <w:ilvl w:val="0"/>
          <w:numId w:val="25"/>
        </w:numPr>
        <w:jc w:val="both"/>
        <w:rPr>
          <w:rStyle w:val="FontStyle140"/>
          <w:b w:val="0"/>
          <w:bCs w:val="0"/>
          <w:sz w:val="24"/>
          <w:szCs w:val="24"/>
        </w:rPr>
      </w:pPr>
      <w:r w:rsidRPr="00437C65">
        <w:rPr>
          <w:rStyle w:val="FontStyle140"/>
          <w:b w:val="0"/>
          <w:bCs w:val="0"/>
          <w:sz w:val="24"/>
          <w:szCs w:val="24"/>
        </w:rPr>
        <w:t xml:space="preserve">изучение </w:t>
      </w:r>
      <w:r>
        <w:rPr>
          <w:rStyle w:val="FontStyle140"/>
          <w:b w:val="0"/>
          <w:bCs w:val="0"/>
          <w:sz w:val="24"/>
          <w:szCs w:val="24"/>
        </w:rPr>
        <w:t>синтеза и строения биополимеров, их ковалентных и нековалентных взаим</w:t>
      </w:r>
      <w:r>
        <w:rPr>
          <w:rStyle w:val="FontStyle140"/>
          <w:b w:val="0"/>
          <w:bCs w:val="0"/>
          <w:sz w:val="24"/>
          <w:szCs w:val="24"/>
        </w:rPr>
        <w:t>о</w:t>
      </w:r>
      <w:r>
        <w:rPr>
          <w:rStyle w:val="FontStyle140"/>
          <w:b w:val="0"/>
          <w:bCs w:val="0"/>
          <w:sz w:val="24"/>
          <w:szCs w:val="24"/>
        </w:rPr>
        <w:t>действий между собой и с малыми молекулами как ведущего фактора специфичности биохимических реакций</w:t>
      </w:r>
      <w:r w:rsidRPr="00437C65">
        <w:rPr>
          <w:rStyle w:val="FontStyle140"/>
          <w:b w:val="0"/>
          <w:bCs w:val="0"/>
          <w:sz w:val="24"/>
          <w:szCs w:val="24"/>
        </w:rPr>
        <w:t>.</w:t>
      </w:r>
    </w:p>
    <w:p w14:paraId="674C3F8B" w14:textId="77777777" w:rsidR="003279EF" w:rsidRDefault="003279EF" w:rsidP="00437C65">
      <w:pPr>
        <w:jc w:val="both"/>
        <w:rPr>
          <w:rStyle w:val="FontStyle140"/>
          <w:b w:val="0"/>
          <w:bCs w:val="0"/>
          <w:sz w:val="24"/>
          <w:szCs w:val="24"/>
        </w:rPr>
      </w:pPr>
    </w:p>
    <w:p w14:paraId="732E9920" w14:textId="77777777" w:rsidR="003279EF" w:rsidRPr="00437C65" w:rsidRDefault="003279EF" w:rsidP="00437C65">
      <w:pPr>
        <w:jc w:val="both"/>
        <w:rPr>
          <w:rStyle w:val="FontStyle140"/>
          <w:b w:val="0"/>
          <w:bCs w:val="0"/>
          <w:sz w:val="24"/>
          <w:szCs w:val="24"/>
        </w:rPr>
      </w:pPr>
      <w:r>
        <w:rPr>
          <w:rStyle w:val="FontStyle140"/>
          <w:b w:val="0"/>
          <w:bCs w:val="0"/>
          <w:sz w:val="24"/>
          <w:szCs w:val="24"/>
        </w:rPr>
        <w:t>П</w:t>
      </w:r>
      <w:r w:rsidRPr="00437C65">
        <w:rPr>
          <w:rStyle w:val="FontStyle140"/>
          <w:b w:val="0"/>
          <w:bCs w:val="0"/>
          <w:sz w:val="24"/>
          <w:szCs w:val="24"/>
        </w:rPr>
        <w:t xml:space="preserve">редметом освоения дисциплины являются следующие объекты: </w:t>
      </w:r>
    </w:p>
    <w:p w14:paraId="5DB55476" w14:textId="77777777" w:rsidR="003279EF" w:rsidRPr="00437C65" w:rsidRDefault="003279EF" w:rsidP="00437C65">
      <w:pPr>
        <w:pStyle w:val="a5"/>
        <w:numPr>
          <w:ilvl w:val="0"/>
          <w:numId w:val="23"/>
        </w:numPr>
        <w:jc w:val="both"/>
        <w:rPr>
          <w:rStyle w:val="FontStyle140"/>
          <w:b w:val="0"/>
          <w:bCs w:val="0"/>
          <w:sz w:val="24"/>
          <w:szCs w:val="24"/>
        </w:rPr>
      </w:pPr>
      <w:r>
        <w:rPr>
          <w:rStyle w:val="FontStyle140"/>
          <w:b w:val="0"/>
          <w:bCs w:val="0"/>
          <w:sz w:val="24"/>
          <w:szCs w:val="24"/>
        </w:rPr>
        <w:t>энергетическое обеспечение живых клеток</w:t>
      </w:r>
      <w:r w:rsidRPr="00437C65">
        <w:rPr>
          <w:rStyle w:val="FontStyle140"/>
          <w:b w:val="0"/>
          <w:bCs w:val="0"/>
          <w:sz w:val="24"/>
          <w:szCs w:val="24"/>
        </w:rPr>
        <w:t xml:space="preserve">; </w:t>
      </w:r>
    </w:p>
    <w:p w14:paraId="10762C2E" w14:textId="77777777" w:rsidR="003279EF" w:rsidRPr="00437C65" w:rsidRDefault="003279EF" w:rsidP="00437C65">
      <w:pPr>
        <w:pStyle w:val="a5"/>
        <w:numPr>
          <w:ilvl w:val="0"/>
          <w:numId w:val="23"/>
        </w:numPr>
        <w:jc w:val="both"/>
        <w:rPr>
          <w:rStyle w:val="FontStyle140"/>
          <w:b w:val="0"/>
          <w:bCs w:val="0"/>
          <w:sz w:val="24"/>
          <w:szCs w:val="24"/>
        </w:rPr>
      </w:pPr>
      <w:r w:rsidRPr="00437C65">
        <w:rPr>
          <w:rStyle w:val="FontStyle140"/>
          <w:b w:val="0"/>
          <w:bCs w:val="0"/>
          <w:sz w:val="24"/>
          <w:szCs w:val="24"/>
        </w:rPr>
        <w:t xml:space="preserve">методы синтеза </w:t>
      </w:r>
      <w:r>
        <w:rPr>
          <w:rStyle w:val="FontStyle140"/>
          <w:b w:val="0"/>
          <w:bCs w:val="0"/>
          <w:sz w:val="24"/>
          <w:szCs w:val="24"/>
        </w:rPr>
        <w:t>биополимеров</w:t>
      </w:r>
      <w:r w:rsidRPr="00437C65">
        <w:rPr>
          <w:rStyle w:val="FontStyle140"/>
          <w:b w:val="0"/>
          <w:bCs w:val="0"/>
          <w:sz w:val="24"/>
          <w:szCs w:val="24"/>
        </w:rPr>
        <w:t xml:space="preserve">; </w:t>
      </w:r>
    </w:p>
    <w:p w14:paraId="2089971C" w14:textId="77777777" w:rsidR="003279EF" w:rsidRPr="00437C65" w:rsidRDefault="003279EF" w:rsidP="00437C65">
      <w:pPr>
        <w:pStyle w:val="a5"/>
        <w:numPr>
          <w:ilvl w:val="0"/>
          <w:numId w:val="23"/>
        </w:numPr>
        <w:jc w:val="both"/>
        <w:rPr>
          <w:rStyle w:val="FontStyle140"/>
          <w:b w:val="0"/>
          <w:bCs w:val="0"/>
          <w:sz w:val="24"/>
          <w:szCs w:val="24"/>
        </w:rPr>
      </w:pPr>
      <w:r>
        <w:rPr>
          <w:rStyle w:val="FontStyle140"/>
          <w:b w:val="0"/>
          <w:bCs w:val="0"/>
          <w:sz w:val="24"/>
          <w:szCs w:val="24"/>
        </w:rPr>
        <w:t>строение мембран и транспорт веществ через них</w:t>
      </w:r>
      <w:r w:rsidRPr="00437C65">
        <w:rPr>
          <w:rStyle w:val="FontStyle140"/>
          <w:b w:val="0"/>
          <w:bCs w:val="0"/>
          <w:sz w:val="24"/>
          <w:szCs w:val="24"/>
        </w:rPr>
        <w:t xml:space="preserve">; </w:t>
      </w:r>
    </w:p>
    <w:p w14:paraId="5976E210" w14:textId="77777777" w:rsidR="003279EF" w:rsidRPr="00437C65" w:rsidRDefault="003279EF" w:rsidP="00437C65">
      <w:pPr>
        <w:pStyle w:val="a5"/>
        <w:numPr>
          <w:ilvl w:val="0"/>
          <w:numId w:val="23"/>
        </w:numPr>
        <w:jc w:val="both"/>
        <w:rPr>
          <w:rStyle w:val="FontStyle140"/>
          <w:b w:val="0"/>
          <w:bCs w:val="0"/>
          <w:sz w:val="24"/>
          <w:szCs w:val="24"/>
        </w:rPr>
      </w:pPr>
      <w:r w:rsidRPr="00437C65">
        <w:rPr>
          <w:rStyle w:val="FontStyle140"/>
          <w:b w:val="0"/>
          <w:bCs w:val="0"/>
          <w:sz w:val="24"/>
          <w:szCs w:val="24"/>
        </w:rPr>
        <w:t xml:space="preserve">методы определения </w:t>
      </w:r>
      <w:r>
        <w:rPr>
          <w:rStyle w:val="FontStyle140"/>
          <w:b w:val="0"/>
          <w:bCs w:val="0"/>
          <w:sz w:val="24"/>
          <w:szCs w:val="24"/>
        </w:rPr>
        <w:t>последовательности био</w:t>
      </w:r>
      <w:r w:rsidRPr="00437C65">
        <w:rPr>
          <w:rStyle w:val="FontStyle140"/>
          <w:b w:val="0"/>
          <w:bCs w:val="0"/>
          <w:sz w:val="24"/>
          <w:szCs w:val="24"/>
        </w:rPr>
        <w:t xml:space="preserve">полимеров; </w:t>
      </w:r>
    </w:p>
    <w:p w14:paraId="40CB784C" w14:textId="77777777" w:rsidR="003279EF" w:rsidRPr="00437C65" w:rsidRDefault="003279EF" w:rsidP="00437C65">
      <w:pPr>
        <w:pStyle w:val="a5"/>
        <w:numPr>
          <w:ilvl w:val="0"/>
          <w:numId w:val="23"/>
        </w:numPr>
        <w:jc w:val="both"/>
        <w:rPr>
          <w:rStyle w:val="FontStyle140"/>
          <w:b w:val="0"/>
          <w:bCs w:val="0"/>
          <w:sz w:val="24"/>
          <w:szCs w:val="24"/>
        </w:rPr>
      </w:pPr>
      <w:r>
        <w:rPr>
          <w:rStyle w:val="FontStyle140"/>
          <w:b w:val="0"/>
          <w:bCs w:val="0"/>
          <w:sz w:val="24"/>
          <w:szCs w:val="24"/>
        </w:rPr>
        <w:t>регуляция ферментативных реакций в клетке и многоклеточном организме</w:t>
      </w:r>
      <w:r w:rsidRPr="00437C65">
        <w:rPr>
          <w:rStyle w:val="FontStyle140"/>
          <w:b w:val="0"/>
          <w:bCs w:val="0"/>
          <w:sz w:val="24"/>
          <w:szCs w:val="24"/>
        </w:rPr>
        <w:t xml:space="preserve">, </w:t>
      </w:r>
    </w:p>
    <w:p w14:paraId="58D2D872" w14:textId="77777777" w:rsidR="003279EF" w:rsidRPr="00437C65" w:rsidRDefault="003279EF" w:rsidP="00437C65">
      <w:pPr>
        <w:pStyle w:val="a5"/>
        <w:numPr>
          <w:ilvl w:val="0"/>
          <w:numId w:val="23"/>
        </w:numPr>
        <w:jc w:val="both"/>
        <w:rPr>
          <w:rStyle w:val="FontStyle140"/>
          <w:b w:val="0"/>
          <w:bCs w:val="0"/>
          <w:sz w:val="24"/>
          <w:szCs w:val="24"/>
        </w:rPr>
      </w:pPr>
      <w:r>
        <w:rPr>
          <w:rStyle w:val="FontStyle140"/>
          <w:b w:val="0"/>
          <w:bCs w:val="0"/>
          <w:sz w:val="24"/>
          <w:szCs w:val="24"/>
        </w:rPr>
        <w:t>взаимопревращения различных видов энергии (механическая, химическая, электрич</w:t>
      </w:r>
      <w:r>
        <w:rPr>
          <w:rStyle w:val="FontStyle140"/>
          <w:b w:val="0"/>
          <w:bCs w:val="0"/>
          <w:sz w:val="24"/>
          <w:szCs w:val="24"/>
        </w:rPr>
        <w:t>е</w:t>
      </w:r>
      <w:r>
        <w:rPr>
          <w:rStyle w:val="FontStyle140"/>
          <w:b w:val="0"/>
          <w:bCs w:val="0"/>
          <w:sz w:val="24"/>
          <w:szCs w:val="24"/>
        </w:rPr>
        <w:t>ская, тепловая, световая) в живых системах</w:t>
      </w:r>
      <w:r w:rsidRPr="00437C65">
        <w:rPr>
          <w:rStyle w:val="FontStyle140"/>
          <w:b w:val="0"/>
          <w:bCs w:val="0"/>
          <w:sz w:val="24"/>
          <w:szCs w:val="24"/>
        </w:rPr>
        <w:t>.</w:t>
      </w:r>
    </w:p>
    <w:p w14:paraId="2BC66947" w14:textId="77777777" w:rsidR="003279EF" w:rsidRDefault="003279EF" w:rsidP="00437C65">
      <w:pPr>
        <w:rPr>
          <w:rStyle w:val="FontStyle140"/>
          <w:b w:val="0"/>
          <w:bCs w:val="0"/>
          <w:sz w:val="24"/>
          <w:szCs w:val="24"/>
        </w:rPr>
      </w:pPr>
    </w:p>
    <w:p w14:paraId="75C196CA" w14:textId="77777777" w:rsidR="003279EF" w:rsidRPr="000A684E" w:rsidRDefault="003279EF" w:rsidP="00D03CD7">
      <w:pPr>
        <w:pStyle w:val="Style22"/>
        <w:widowControl/>
        <w:tabs>
          <w:tab w:val="left" w:leader="underscore" w:pos="4944"/>
          <w:tab w:val="left" w:leader="underscore" w:pos="7661"/>
        </w:tabs>
        <w:spacing w:line="240" w:lineRule="auto"/>
        <w:ind w:right="120" w:firstLine="0"/>
        <w:jc w:val="left"/>
      </w:pPr>
    </w:p>
    <w:bookmarkEnd w:id="0"/>
    <w:p w14:paraId="1EC2C6F6" w14:textId="77777777" w:rsidR="003279EF" w:rsidRPr="00031A81" w:rsidRDefault="003279EF" w:rsidP="00CE4A37">
      <w:pPr>
        <w:pStyle w:val="Style24"/>
        <w:widowControl/>
        <w:spacing w:line="240" w:lineRule="auto"/>
        <w:ind w:firstLine="0"/>
        <w:jc w:val="both"/>
        <w:rPr>
          <w:rStyle w:val="FontStyle140"/>
          <w:i/>
          <w:iCs/>
          <w:color w:val="000000"/>
          <w:sz w:val="24"/>
          <w:szCs w:val="24"/>
        </w:rPr>
      </w:pPr>
      <w:r>
        <w:rPr>
          <w:rStyle w:val="FontStyle140"/>
          <w:sz w:val="24"/>
          <w:szCs w:val="24"/>
        </w:rPr>
        <w:t>2.</w:t>
      </w:r>
      <w:r>
        <w:rPr>
          <w:rStyle w:val="FontStyle140"/>
          <w:sz w:val="24"/>
          <w:szCs w:val="24"/>
          <w:lang w:val="en-US"/>
        </w:rPr>
        <w:t> </w:t>
      </w:r>
      <w:r w:rsidRPr="000A684E">
        <w:rPr>
          <w:rStyle w:val="FontStyle140"/>
          <w:sz w:val="24"/>
          <w:szCs w:val="24"/>
        </w:rPr>
        <w:t xml:space="preserve">МЕСТО ДИСЦИПЛИНЫ В СТРУКТУРЕ </w:t>
      </w:r>
      <w:r>
        <w:rPr>
          <w:rStyle w:val="FontStyle140"/>
          <w:sz w:val="24"/>
          <w:szCs w:val="24"/>
        </w:rPr>
        <w:t>ОБРАЗОВАТЕЛЬНОЙ ПРОГРАММЫ (далее – ОП)</w:t>
      </w:r>
      <w:r w:rsidRPr="000A684E">
        <w:rPr>
          <w:rStyle w:val="FontStyle140"/>
          <w:sz w:val="24"/>
          <w:szCs w:val="24"/>
        </w:rPr>
        <w:t xml:space="preserve"> </w:t>
      </w:r>
      <w:r w:rsidRPr="00031A81">
        <w:rPr>
          <w:rStyle w:val="FontStyle140"/>
          <w:color w:val="000000"/>
          <w:sz w:val="24"/>
          <w:szCs w:val="24"/>
        </w:rPr>
        <w:t>БАКАЛАВРИАТА</w:t>
      </w:r>
    </w:p>
    <w:p w14:paraId="31577D58" w14:textId="77777777" w:rsidR="003279EF" w:rsidRPr="00031A81" w:rsidRDefault="003279EF" w:rsidP="00CE4A37">
      <w:pPr>
        <w:pStyle w:val="Style22"/>
        <w:widowControl/>
        <w:tabs>
          <w:tab w:val="left" w:leader="underscore" w:pos="6590"/>
        </w:tabs>
        <w:spacing w:line="240" w:lineRule="auto"/>
        <w:ind w:right="10" w:firstLine="0"/>
        <w:rPr>
          <w:rStyle w:val="FontStyle142"/>
          <w:color w:val="000000"/>
          <w:sz w:val="24"/>
          <w:szCs w:val="24"/>
        </w:rPr>
      </w:pPr>
    </w:p>
    <w:p w14:paraId="047078BB" w14:textId="77777777" w:rsidR="003279EF" w:rsidRDefault="003279EF" w:rsidP="00031A81">
      <w:pPr>
        <w:pStyle w:val="Style22"/>
        <w:widowControl/>
        <w:tabs>
          <w:tab w:val="left" w:leader="underscore" w:pos="6590"/>
        </w:tabs>
        <w:spacing w:line="240" w:lineRule="auto"/>
        <w:ind w:right="10" w:firstLine="0"/>
        <w:rPr>
          <w:rStyle w:val="FontStyle142"/>
          <w:color w:val="000000"/>
          <w:sz w:val="24"/>
          <w:szCs w:val="24"/>
        </w:rPr>
      </w:pPr>
      <w:r w:rsidRPr="00031A81">
        <w:rPr>
          <w:rStyle w:val="FontStyle142"/>
          <w:color w:val="000000"/>
          <w:sz w:val="24"/>
          <w:szCs w:val="24"/>
        </w:rPr>
        <w:t>Дисциплина реализуется в рамках части, формируемой участниками образовательных отнош</w:t>
      </w:r>
      <w:r w:rsidRPr="00031A81">
        <w:rPr>
          <w:rStyle w:val="FontStyle142"/>
          <w:color w:val="000000"/>
          <w:sz w:val="24"/>
          <w:szCs w:val="24"/>
        </w:rPr>
        <w:t>е</w:t>
      </w:r>
      <w:r w:rsidRPr="00031A81">
        <w:rPr>
          <w:rStyle w:val="FontStyle142"/>
          <w:color w:val="000000"/>
          <w:sz w:val="24"/>
          <w:szCs w:val="24"/>
        </w:rPr>
        <w:t>ний</w:t>
      </w:r>
      <w:r w:rsidRPr="00031A81">
        <w:rPr>
          <w:rStyle w:val="af3"/>
          <w:color w:val="FF0000"/>
        </w:rPr>
        <w:footnoteReference w:id="1"/>
      </w:r>
      <w:r w:rsidRPr="00031A81">
        <w:rPr>
          <w:rStyle w:val="FontStyle142"/>
          <w:i/>
          <w:iCs/>
          <w:color w:val="000000"/>
          <w:sz w:val="24"/>
          <w:szCs w:val="24"/>
        </w:rPr>
        <w:t xml:space="preserve"> </w:t>
      </w:r>
      <w:r w:rsidRPr="00031A81">
        <w:rPr>
          <w:rStyle w:val="FontStyle142"/>
          <w:color w:val="000000"/>
          <w:sz w:val="24"/>
          <w:szCs w:val="24"/>
        </w:rPr>
        <w:t xml:space="preserve">и относится к </w:t>
      </w:r>
      <w:bookmarkStart w:id="2" w:name="_Hlk94429677"/>
      <w:r w:rsidRPr="00031A81">
        <w:rPr>
          <w:rStyle w:val="FontStyle142"/>
          <w:color w:val="000000"/>
          <w:sz w:val="24"/>
          <w:szCs w:val="24"/>
        </w:rPr>
        <w:t>естественно-научному</w:t>
      </w:r>
      <w:bookmarkEnd w:id="2"/>
      <w:r w:rsidRPr="00031A81">
        <w:rPr>
          <w:rStyle w:val="af3"/>
          <w:color w:val="FF0000"/>
        </w:rPr>
        <w:footnoteReference w:id="2"/>
      </w:r>
      <w:r w:rsidRPr="00031A81">
        <w:rPr>
          <w:rStyle w:val="FontStyle142"/>
          <w:color w:val="000000"/>
          <w:sz w:val="24"/>
          <w:szCs w:val="24"/>
        </w:rPr>
        <w:t xml:space="preserve"> модулю.</w:t>
      </w:r>
    </w:p>
    <w:p w14:paraId="69D456A7" w14:textId="77777777" w:rsidR="003279EF" w:rsidRPr="00031A81" w:rsidRDefault="003279EF" w:rsidP="00031A81">
      <w:pPr>
        <w:pStyle w:val="Style22"/>
        <w:widowControl/>
        <w:tabs>
          <w:tab w:val="left" w:leader="underscore" w:pos="6590"/>
        </w:tabs>
        <w:spacing w:line="240" w:lineRule="auto"/>
        <w:ind w:right="10" w:firstLine="567"/>
        <w:rPr>
          <w:rStyle w:val="FontStyle138"/>
          <w:color w:val="000000"/>
          <w:sz w:val="24"/>
          <w:szCs w:val="24"/>
        </w:rPr>
      </w:pPr>
    </w:p>
    <w:p w14:paraId="120D31C4" w14:textId="77777777" w:rsidR="003279EF" w:rsidRPr="00031A81" w:rsidRDefault="003279EF" w:rsidP="00031A81">
      <w:pPr>
        <w:pStyle w:val="Style22"/>
        <w:tabs>
          <w:tab w:val="left" w:leader="dot" w:pos="4939"/>
        </w:tabs>
        <w:spacing w:line="240" w:lineRule="auto"/>
        <w:ind w:firstLine="0"/>
      </w:pPr>
      <w:r w:rsidRPr="00031A81">
        <w:t>Для освоения дисциплины необходимы компетенции, сформированные в рамках изучения сл</w:t>
      </w:r>
      <w:r w:rsidRPr="00031A81">
        <w:t>е</w:t>
      </w:r>
      <w:r w:rsidRPr="00031A81">
        <w:t>дующих дисциплин:</w:t>
      </w:r>
    </w:p>
    <w:p w14:paraId="1F3AF1AA" w14:textId="77777777" w:rsidR="003279EF" w:rsidRDefault="003279EF" w:rsidP="00031A81">
      <w:pPr>
        <w:pStyle w:val="Style22"/>
        <w:numPr>
          <w:ilvl w:val="0"/>
          <w:numId w:val="11"/>
        </w:numPr>
        <w:tabs>
          <w:tab w:val="left" w:leader="dot" w:pos="4939"/>
        </w:tabs>
        <w:spacing w:line="240" w:lineRule="auto"/>
      </w:pPr>
      <w:r w:rsidRPr="00031A81">
        <w:t>«Неорганическая химия» (состав, строение и химические свойства основных простых веществ и химических соединений, связь строения вещества и протекания химических процессов, навыки описания свойств веществ на основе закономерностей, вытекающих из периодического закона и Периодической системы элементов);</w:t>
      </w:r>
    </w:p>
    <w:p w14:paraId="3355C8D8" w14:textId="77777777" w:rsidR="003279EF" w:rsidRDefault="003279EF" w:rsidP="00031A81">
      <w:pPr>
        <w:pStyle w:val="Style22"/>
        <w:numPr>
          <w:ilvl w:val="0"/>
          <w:numId w:val="11"/>
        </w:numPr>
        <w:tabs>
          <w:tab w:val="left" w:leader="dot" w:pos="4939"/>
        </w:tabs>
        <w:spacing w:line="240" w:lineRule="auto"/>
      </w:pPr>
      <w:r w:rsidRPr="00031A81">
        <w:t>«Органическая химия» (владение теоретическими представлениями органической х</w:t>
      </w:r>
      <w:r w:rsidRPr="00031A81">
        <w:t>и</w:t>
      </w:r>
      <w:r w:rsidRPr="00031A81">
        <w:t>мии, знаниями о составе, строении и свойствах органических веществ – представителей основных классов органических соединений; владеть основами органического синтеза и физико-химическими методами анализа органических соединений)</w:t>
      </w:r>
      <w:r>
        <w:t>;</w:t>
      </w:r>
    </w:p>
    <w:p w14:paraId="7D06E83F" w14:textId="77777777" w:rsidR="003279EF" w:rsidRDefault="003279EF" w:rsidP="00031A81">
      <w:pPr>
        <w:pStyle w:val="Style22"/>
        <w:numPr>
          <w:ilvl w:val="0"/>
          <w:numId w:val="11"/>
        </w:numPr>
        <w:tabs>
          <w:tab w:val="left" w:leader="dot" w:pos="4939"/>
        </w:tabs>
        <w:spacing w:line="240" w:lineRule="auto"/>
      </w:pPr>
      <w:r w:rsidRPr="00B23CBF">
        <w:t>«</w:t>
      </w:r>
      <w:r>
        <w:t>Физическая химия</w:t>
      </w:r>
      <w:r w:rsidRPr="00B23CBF">
        <w:t xml:space="preserve">» (знать теоретические основы </w:t>
      </w:r>
      <w:r>
        <w:t>физико-химических</w:t>
      </w:r>
      <w:r w:rsidRPr="00B23CBF">
        <w:t xml:space="preserve"> процессов, </w:t>
      </w:r>
      <w:r>
        <w:t>вл</w:t>
      </w:r>
      <w:r>
        <w:t>а</w:t>
      </w:r>
      <w:r>
        <w:t xml:space="preserve">деть методами расчета химических равновесий, </w:t>
      </w:r>
      <w:r w:rsidRPr="00B23CBF">
        <w:t xml:space="preserve"> </w:t>
      </w:r>
      <w:r>
        <w:t>иметь представление о различных кин</w:t>
      </w:r>
      <w:r>
        <w:t>е</w:t>
      </w:r>
      <w:r>
        <w:t>тических картинах каталитических реакций, знать методы расчета электродных поте</w:t>
      </w:r>
      <w:r>
        <w:t>н</w:t>
      </w:r>
      <w:r>
        <w:t>циалов в окислительно-восстановительных реакциях</w:t>
      </w:r>
      <w:r w:rsidRPr="00B23CBF">
        <w:t>).</w:t>
      </w:r>
    </w:p>
    <w:p w14:paraId="0D08BAAA" w14:textId="77777777" w:rsidR="003279EF" w:rsidRPr="00031A81" w:rsidRDefault="003279EF" w:rsidP="00031A81">
      <w:pPr>
        <w:pStyle w:val="Style22"/>
        <w:numPr>
          <w:ilvl w:val="0"/>
          <w:numId w:val="11"/>
        </w:numPr>
        <w:tabs>
          <w:tab w:val="left" w:leader="dot" w:pos="4939"/>
        </w:tabs>
        <w:spacing w:line="240" w:lineRule="auto"/>
      </w:pPr>
      <w:r w:rsidRPr="00B23CBF">
        <w:t>«</w:t>
      </w:r>
      <w:r>
        <w:t>Философия</w:t>
      </w:r>
      <w:r w:rsidRPr="00B23CBF">
        <w:t>» (</w:t>
      </w:r>
      <w:r>
        <w:t>владеть логикой и понимать причинно-следственные связи</w:t>
      </w:r>
      <w:r w:rsidRPr="00B23CBF">
        <w:t>).</w:t>
      </w:r>
    </w:p>
    <w:p w14:paraId="22EDD650" w14:textId="77777777" w:rsidR="003279EF" w:rsidRDefault="003279EF" w:rsidP="00CE4A37">
      <w:pPr>
        <w:pStyle w:val="Style22"/>
        <w:widowControl/>
        <w:tabs>
          <w:tab w:val="left" w:leader="dot" w:pos="4939"/>
        </w:tabs>
        <w:spacing w:line="240" w:lineRule="auto"/>
        <w:ind w:firstLine="0"/>
        <w:rPr>
          <w:rStyle w:val="FontStyle142"/>
          <w:sz w:val="24"/>
          <w:szCs w:val="24"/>
        </w:rPr>
      </w:pPr>
    </w:p>
    <w:p w14:paraId="19438AA4" w14:textId="77777777" w:rsidR="003279EF" w:rsidRPr="000A684E" w:rsidRDefault="003279EF" w:rsidP="00CE4A37">
      <w:pPr>
        <w:pStyle w:val="Style22"/>
        <w:widowControl/>
        <w:tabs>
          <w:tab w:val="left" w:leader="dot" w:pos="4939"/>
        </w:tabs>
        <w:spacing w:line="240" w:lineRule="auto"/>
        <w:ind w:firstLine="0"/>
        <w:rPr>
          <w:rStyle w:val="FontStyle142"/>
          <w:sz w:val="24"/>
          <w:szCs w:val="24"/>
        </w:rPr>
      </w:pPr>
      <w:r w:rsidRPr="000A684E">
        <w:rPr>
          <w:rStyle w:val="FontStyle142"/>
          <w:sz w:val="24"/>
          <w:szCs w:val="24"/>
        </w:rPr>
        <w:t>Дисциплины и/или практики, для которых</w:t>
      </w:r>
      <w:r>
        <w:rPr>
          <w:rStyle w:val="FontStyle142"/>
          <w:sz w:val="24"/>
          <w:szCs w:val="24"/>
        </w:rPr>
        <w:t xml:space="preserve"> </w:t>
      </w:r>
      <w:r w:rsidRPr="000A684E">
        <w:rPr>
          <w:rStyle w:val="FontStyle142"/>
          <w:sz w:val="24"/>
          <w:szCs w:val="24"/>
        </w:rPr>
        <w:t>освоение данной дисциплины необходимо как пре</w:t>
      </w:r>
      <w:r w:rsidRPr="000A684E">
        <w:rPr>
          <w:rStyle w:val="FontStyle142"/>
          <w:sz w:val="24"/>
          <w:szCs w:val="24"/>
        </w:rPr>
        <w:t>д</w:t>
      </w:r>
      <w:r w:rsidRPr="000A684E">
        <w:rPr>
          <w:rStyle w:val="FontStyle142"/>
          <w:sz w:val="24"/>
          <w:szCs w:val="24"/>
        </w:rPr>
        <w:t>шествующее</w:t>
      </w:r>
      <w:r>
        <w:rPr>
          <w:rStyle w:val="FontStyle142"/>
          <w:sz w:val="24"/>
          <w:szCs w:val="24"/>
        </w:rPr>
        <w:t>: основы биотехнологии.</w:t>
      </w:r>
    </w:p>
    <w:p w14:paraId="4F2A654F" w14:textId="77777777" w:rsidR="003279EF" w:rsidRDefault="003279EF" w:rsidP="00CE4A37">
      <w:pPr>
        <w:pStyle w:val="Style95"/>
        <w:widowControl/>
        <w:spacing w:line="240" w:lineRule="auto"/>
        <w:ind w:left="394" w:hanging="394"/>
      </w:pPr>
    </w:p>
    <w:p w14:paraId="287D563A" w14:textId="77777777" w:rsidR="003279EF" w:rsidRPr="00031A81" w:rsidRDefault="003279EF" w:rsidP="00CE4A37">
      <w:pPr>
        <w:pStyle w:val="Style22"/>
        <w:widowControl/>
        <w:tabs>
          <w:tab w:val="left" w:leader="underscore" w:pos="4944"/>
          <w:tab w:val="left" w:leader="underscore" w:pos="7661"/>
        </w:tabs>
        <w:spacing w:line="240" w:lineRule="auto"/>
        <w:ind w:right="120" w:firstLine="0"/>
        <w:jc w:val="left"/>
        <w:rPr>
          <w:rStyle w:val="FontStyle142"/>
          <w:color w:val="000000"/>
          <w:sz w:val="24"/>
          <w:szCs w:val="24"/>
        </w:rPr>
      </w:pPr>
      <w:r w:rsidRPr="004C464D">
        <w:rPr>
          <w:rStyle w:val="FontStyle142"/>
          <w:sz w:val="24"/>
          <w:szCs w:val="24"/>
        </w:rPr>
        <w:lastRenderedPageBreak/>
        <w:t xml:space="preserve">Дисциплина </w:t>
      </w:r>
      <w:r w:rsidRPr="00031A81">
        <w:rPr>
          <w:rStyle w:val="FontStyle142"/>
          <w:color w:val="000000"/>
          <w:sz w:val="24"/>
          <w:szCs w:val="24"/>
        </w:rPr>
        <w:t>изучается на 4 курсе в 7</w:t>
      </w:r>
      <w:r>
        <w:rPr>
          <w:rStyle w:val="FontStyle142"/>
          <w:color w:val="000000"/>
          <w:sz w:val="24"/>
          <w:szCs w:val="24"/>
        </w:rPr>
        <w:t xml:space="preserve"> </w:t>
      </w:r>
      <w:r w:rsidRPr="00031A81">
        <w:rPr>
          <w:rStyle w:val="FontStyle142"/>
          <w:color w:val="000000"/>
          <w:sz w:val="24"/>
          <w:szCs w:val="24"/>
        </w:rPr>
        <w:t>семестре.</w:t>
      </w:r>
    </w:p>
    <w:p w14:paraId="6B61B055" w14:textId="77777777" w:rsidR="003279EF" w:rsidRPr="00031A81" w:rsidRDefault="003279EF" w:rsidP="002D425A">
      <w:pPr>
        <w:pStyle w:val="Style24"/>
        <w:widowControl/>
        <w:spacing w:line="240" w:lineRule="auto"/>
        <w:ind w:firstLine="0"/>
        <w:rPr>
          <w:rStyle w:val="FontStyle140"/>
          <w:color w:val="000000"/>
          <w:sz w:val="24"/>
          <w:szCs w:val="24"/>
        </w:rPr>
      </w:pPr>
    </w:p>
    <w:p w14:paraId="1DB68EBD" w14:textId="77777777" w:rsidR="003279EF" w:rsidRPr="00031A81" w:rsidRDefault="003279EF" w:rsidP="00031A81">
      <w:pPr>
        <w:pStyle w:val="Style24"/>
        <w:widowControl/>
        <w:spacing w:line="240" w:lineRule="auto"/>
        <w:ind w:firstLine="0"/>
        <w:jc w:val="both"/>
        <w:rPr>
          <w:rStyle w:val="FontStyle140"/>
          <w:color w:val="000000"/>
          <w:sz w:val="24"/>
          <w:szCs w:val="24"/>
        </w:rPr>
      </w:pPr>
      <w:r w:rsidRPr="00031A81">
        <w:rPr>
          <w:rStyle w:val="FontStyle140"/>
          <w:color w:val="000000"/>
          <w:sz w:val="24"/>
          <w:szCs w:val="24"/>
        </w:rPr>
        <w:t xml:space="preserve">3. ПЕРЕЧЕНЬ ПЛАНИРУЕМЫХ РЕЗУЛЬТАТОВ ОБУЧЕНИЯ ПО ДИСЦИПЛИНЕ, СООТНЕСЕННЫХ С ПЛАНИРУЕМЫМИ РЕЗУЛЬТАТАМИ ОСВОЕНИЯ ОБРАЗОВАТЕЛЬНОЙ ПРОГРАММЫ </w:t>
      </w:r>
    </w:p>
    <w:p w14:paraId="7F8EA4D3" w14:textId="77777777" w:rsidR="003279EF" w:rsidRPr="00031A81" w:rsidRDefault="003279EF" w:rsidP="0021535F">
      <w:pPr>
        <w:pStyle w:val="Style24"/>
        <w:widowControl/>
        <w:spacing w:line="240" w:lineRule="auto"/>
        <w:ind w:firstLine="0"/>
        <w:jc w:val="both"/>
        <w:rPr>
          <w:rStyle w:val="FontStyle142"/>
          <w:color w:val="000000"/>
          <w:sz w:val="24"/>
          <w:szCs w:val="24"/>
        </w:rPr>
      </w:pPr>
    </w:p>
    <w:p w14:paraId="1E562D63" w14:textId="77777777" w:rsidR="003279EF" w:rsidRPr="00031A81" w:rsidRDefault="003279EF" w:rsidP="002D425A">
      <w:pPr>
        <w:pStyle w:val="Style24"/>
        <w:widowControl/>
        <w:spacing w:line="240" w:lineRule="auto"/>
        <w:ind w:firstLine="0"/>
        <w:jc w:val="both"/>
        <w:rPr>
          <w:rStyle w:val="FontStyle142"/>
          <w:b/>
          <w:bCs/>
          <w:color w:val="000000"/>
          <w:sz w:val="24"/>
          <w:szCs w:val="24"/>
        </w:rPr>
      </w:pPr>
      <w:r w:rsidRPr="00031A81">
        <w:rPr>
          <w:rStyle w:val="FontStyle142"/>
          <w:color w:val="000000"/>
          <w:sz w:val="24"/>
          <w:szCs w:val="24"/>
        </w:rPr>
        <w:t>В результате освоения ОП бакалавриата</w:t>
      </w:r>
      <w:r w:rsidRPr="00031A81">
        <w:rPr>
          <w:rStyle w:val="FontStyle130"/>
          <w:color w:val="000000"/>
          <w:sz w:val="24"/>
          <w:szCs w:val="24"/>
        </w:rPr>
        <w:t xml:space="preserve"> </w:t>
      </w:r>
      <w:r w:rsidRPr="00031A81">
        <w:rPr>
          <w:rStyle w:val="FontStyle142"/>
          <w:color w:val="000000"/>
          <w:sz w:val="24"/>
          <w:szCs w:val="24"/>
        </w:rPr>
        <w:t>обучающийся должен овладеть следующими результ</w:t>
      </w:r>
      <w:r w:rsidRPr="00031A81">
        <w:rPr>
          <w:rStyle w:val="FontStyle142"/>
          <w:color w:val="000000"/>
          <w:sz w:val="24"/>
          <w:szCs w:val="24"/>
        </w:rPr>
        <w:t>а</w:t>
      </w:r>
      <w:r w:rsidRPr="00031A81">
        <w:rPr>
          <w:rStyle w:val="FontStyle142"/>
          <w:color w:val="000000"/>
          <w:sz w:val="24"/>
          <w:szCs w:val="24"/>
        </w:rPr>
        <w:t>тами обучения по дисциплине:</w:t>
      </w:r>
    </w:p>
    <w:tbl>
      <w:tblPr>
        <w:tblW w:w="100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4"/>
        <w:gridCol w:w="3968"/>
        <w:gridCol w:w="3969"/>
      </w:tblGrid>
      <w:tr w:rsidR="003279EF" w:rsidRPr="000A684E" w14:paraId="19D14A94" w14:textId="77777777">
        <w:tc>
          <w:tcPr>
            <w:tcW w:w="2094" w:type="dxa"/>
          </w:tcPr>
          <w:p w14:paraId="6B17F6D2" w14:textId="77777777" w:rsidR="003279EF" w:rsidRPr="000A684E" w:rsidRDefault="003279EF" w:rsidP="002D425A">
            <w:pPr>
              <w:pStyle w:val="Style97"/>
              <w:widowControl/>
              <w:spacing w:line="240" w:lineRule="auto"/>
              <w:jc w:val="center"/>
              <w:rPr>
                <w:rStyle w:val="FontStyle138"/>
                <w:b/>
                <w:bCs/>
                <w:i w:val="0"/>
                <w:iCs w:val="0"/>
                <w:sz w:val="24"/>
                <w:szCs w:val="24"/>
              </w:rPr>
            </w:pPr>
            <w:r w:rsidRPr="000A684E">
              <w:rPr>
                <w:rStyle w:val="FontStyle133"/>
                <w:i w:val="0"/>
                <w:iCs w:val="0"/>
                <w:sz w:val="24"/>
                <w:szCs w:val="24"/>
              </w:rPr>
              <w:t>Код компете</w:t>
            </w:r>
            <w:r w:rsidRPr="000A684E">
              <w:rPr>
                <w:rStyle w:val="FontStyle133"/>
                <w:i w:val="0"/>
                <w:iCs w:val="0"/>
                <w:sz w:val="24"/>
                <w:szCs w:val="24"/>
              </w:rPr>
              <w:t>н</w:t>
            </w:r>
            <w:r w:rsidRPr="000A684E">
              <w:rPr>
                <w:rStyle w:val="FontStyle133"/>
                <w:i w:val="0"/>
                <w:iCs w:val="0"/>
                <w:sz w:val="24"/>
                <w:szCs w:val="24"/>
              </w:rPr>
              <w:t>ций</w:t>
            </w:r>
          </w:p>
        </w:tc>
        <w:tc>
          <w:tcPr>
            <w:tcW w:w="3968" w:type="dxa"/>
          </w:tcPr>
          <w:p w14:paraId="1164B78D" w14:textId="77777777" w:rsidR="003279EF" w:rsidRPr="000A684E" w:rsidRDefault="003279EF" w:rsidP="002D425A">
            <w:pPr>
              <w:pStyle w:val="Style97"/>
              <w:widowControl/>
              <w:spacing w:line="240" w:lineRule="auto"/>
              <w:jc w:val="center"/>
              <w:rPr>
                <w:rStyle w:val="FontStyle138"/>
                <w:b/>
                <w:bCs/>
                <w:sz w:val="24"/>
                <w:szCs w:val="24"/>
              </w:rPr>
            </w:pPr>
            <w:r>
              <w:rPr>
                <w:rStyle w:val="FontStyle138"/>
                <w:b/>
                <w:bCs/>
                <w:i w:val="0"/>
                <w:iCs w:val="0"/>
                <w:sz w:val="24"/>
                <w:szCs w:val="24"/>
              </w:rPr>
              <w:t>Наименование компетенции</w:t>
            </w:r>
          </w:p>
          <w:p w14:paraId="5FE24701" w14:textId="77777777" w:rsidR="003279EF" w:rsidRPr="000A684E" w:rsidRDefault="003279EF" w:rsidP="002D425A">
            <w:pPr>
              <w:pStyle w:val="Style97"/>
              <w:widowControl/>
              <w:spacing w:line="240" w:lineRule="auto"/>
              <w:jc w:val="center"/>
              <w:rPr>
                <w:rStyle w:val="FontStyle138"/>
                <w:sz w:val="24"/>
                <w:szCs w:val="24"/>
              </w:rPr>
            </w:pPr>
          </w:p>
        </w:tc>
        <w:tc>
          <w:tcPr>
            <w:tcW w:w="3969" w:type="dxa"/>
          </w:tcPr>
          <w:p w14:paraId="06CAE6B4" w14:textId="77777777" w:rsidR="003279EF" w:rsidRPr="000A684E" w:rsidRDefault="003279EF" w:rsidP="002D425A">
            <w:pPr>
              <w:pStyle w:val="Style97"/>
              <w:widowControl/>
              <w:spacing w:line="240" w:lineRule="auto"/>
              <w:jc w:val="center"/>
              <w:rPr>
                <w:rStyle w:val="FontStyle138"/>
                <w:b/>
                <w:bCs/>
                <w:i w:val="0"/>
                <w:iCs w:val="0"/>
                <w:sz w:val="24"/>
                <w:szCs w:val="24"/>
              </w:rPr>
            </w:pPr>
            <w:r w:rsidRPr="000A684E">
              <w:rPr>
                <w:rStyle w:val="FontStyle138"/>
                <w:b/>
                <w:bCs/>
                <w:i w:val="0"/>
                <w:iCs w:val="0"/>
                <w:sz w:val="24"/>
                <w:szCs w:val="24"/>
              </w:rPr>
              <w:t>Код и наименование индикатора д</w:t>
            </w:r>
            <w:r>
              <w:rPr>
                <w:rStyle w:val="FontStyle138"/>
                <w:b/>
                <w:bCs/>
                <w:i w:val="0"/>
                <w:iCs w:val="0"/>
                <w:sz w:val="24"/>
                <w:szCs w:val="24"/>
              </w:rPr>
              <w:t>о</w:t>
            </w:r>
            <w:r w:rsidRPr="000A684E">
              <w:rPr>
                <w:rStyle w:val="FontStyle138"/>
                <w:b/>
                <w:bCs/>
                <w:i w:val="0"/>
                <w:iCs w:val="0"/>
                <w:sz w:val="24"/>
                <w:szCs w:val="24"/>
              </w:rPr>
              <w:t>стижения компетенции</w:t>
            </w:r>
          </w:p>
          <w:p w14:paraId="31014C1A" w14:textId="77777777" w:rsidR="003279EF" w:rsidRPr="000A684E" w:rsidRDefault="003279EF" w:rsidP="002D425A">
            <w:pPr>
              <w:pStyle w:val="Style97"/>
              <w:widowControl/>
              <w:spacing w:line="240" w:lineRule="auto"/>
              <w:jc w:val="center"/>
              <w:rPr>
                <w:rStyle w:val="FontStyle138"/>
                <w:i w:val="0"/>
                <w:iCs w:val="0"/>
                <w:sz w:val="24"/>
                <w:szCs w:val="24"/>
              </w:rPr>
            </w:pPr>
          </w:p>
        </w:tc>
      </w:tr>
      <w:tr w:rsidR="003279EF" w:rsidRPr="000A684E" w14:paraId="6F5A9F67" w14:textId="77777777">
        <w:tc>
          <w:tcPr>
            <w:tcW w:w="2094" w:type="dxa"/>
          </w:tcPr>
          <w:p w14:paraId="0D26CE09" w14:textId="77777777" w:rsidR="003279EF" w:rsidRPr="00511969" w:rsidRDefault="003279EF" w:rsidP="00511969">
            <w:pPr>
              <w:rPr>
                <w:color w:val="000000"/>
              </w:rPr>
            </w:pPr>
            <w:r w:rsidRPr="00511969">
              <w:rPr>
                <w:color w:val="000000"/>
              </w:rPr>
              <w:t>ОПК-3</w:t>
            </w:r>
          </w:p>
          <w:p w14:paraId="24BAE093" w14:textId="77777777" w:rsidR="003279EF" w:rsidRPr="00511969" w:rsidRDefault="003279EF" w:rsidP="0021535F">
            <w:pPr>
              <w:pStyle w:val="Style97"/>
              <w:widowControl/>
              <w:spacing w:line="240" w:lineRule="auto"/>
              <w:rPr>
                <w:rStyle w:val="FontStyle138"/>
                <w:i w:val="0"/>
                <w:iCs w:val="0"/>
                <w:color w:val="FF0000"/>
                <w:sz w:val="24"/>
                <w:szCs w:val="24"/>
              </w:rPr>
            </w:pPr>
          </w:p>
        </w:tc>
        <w:tc>
          <w:tcPr>
            <w:tcW w:w="3968" w:type="dxa"/>
          </w:tcPr>
          <w:p w14:paraId="30462ECF" w14:textId="77777777" w:rsidR="003279EF" w:rsidRPr="00511969" w:rsidRDefault="003279EF" w:rsidP="00511969">
            <w:pPr>
              <w:rPr>
                <w:color w:val="000000"/>
                <w:sz w:val="28"/>
                <w:szCs w:val="28"/>
              </w:rPr>
            </w:pPr>
            <w:r w:rsidRPr="00511969">
              <w:rPr>
                <w:color w:val="000000"/>
                <w:sz w:val="28"/>
                <w:szCs w:val="28"/>
              </w:rPr>
              <w:t>Способен использовать в пр</w:t>
            </w:r>
            <w:r w:rsidRPr="00511969">
              <w:rPr>
                <w:color w:val="000000"/>
                <w:sz w:val="28"/>
                <w:szCs w:val="28"/>
              </w:rPr>
              <w:t>о</w:t>
            </w:r>
            <w:r w:rsidRPr="00511969">
              <w:rPr>
                <w:color w:val="000000"/>
                <w:sz w:val="28"/>
                <w:szCs w:val="28"/>
              </w:rPr>
              <w:t>фессиональной деятельности базовые знания в области м</w:t>
            </w:r>
            <w:r w:rsidRPr="00511969">
              <w:rPr>
                <w:color w:val="000000"/>
                <w:sz w:val="28"/>
                <w:szCs w:val="28"/>
              </w:rPr>
              <w:t>а</w:t>
            </w:r>
            <w:r w:rsidRPr="00511969">
              <w:rPr>
                <w:color w:val="000000"/>
                <w:sz w:val="28"/>
                <w:szCs w:val="28"/>
              </w:rPr>
              <w:t>тематических и смежных ест</w:t>
            </w:r>
            <w:r w:rsidRPr="00511969">
              <w:rPr>
                <w:color w:val="000000"/>
                <w:sz w:val="28"/>
                <w:szCs w:val="28"/>
              </w:rPr>
              <w:t>е</w:t>
            </w:r>
            <w:r w:rsidRPr="00511969">
              <w:rPr>
                <w:color w:val="000000"/>
                <w:sz w:val="28"/>
                <w:szCs w:val="28"/>
              </w:rPr>
              <w:t>ственных наук</w:t>
            </w:r>
          </w:p>
          <w:p w14:paraId="0F7E9903" w14:textId="77777777" w:rsidR="003279EF" w:rsidRPr="00511969" w:rsidRDefault="003279EF" w:rsidP="002D425A">
            <w:pPr>
              <w:pStyle w:val="Style97"/>
              <w:widowControl/>
              <w:spacing w:line="240" w:lineRule="auto"/>
              <w:rPr>
                <w:rStyle w:val="FontStyle138"/>
                <w:i w:val="0"/>
                <w:iCs w:val="0"/>
                <w:color w:val="FF0000"/>
                <w:sz w:val="28"/>
                <w:szCs w:val="28"/>
              </w:rPr>
            </w:pPr>
          </w:p>
        </w:tc>
        <w:tc>
          <w:tcPr>
            <w:tcW w:w="3969" w:type="dxa"/>
          </w:tcPr>
          <w:p w14:paraId="06C0CB74" w14:textId="77777777" w:rsidR="003279EF" w:rsidRDefault="003279EF" w:rsidP="002D5B72">
            <w:pPr>
              <w:widowControl/>
              <w:rPr>
                <w:color w:val="000000"/>
              </w:rPr>
            </w:pPr>
            <w:r>
              <w:rPr>
                <w:color w:val="000000"/>
              </w:rPr>
              <w:t>З-ОПК-3 Знать: базовые положения основных</w:t>
            </w:r>
          </w:p>
          <w:p w14:paraId="2D49DFEF" w14:textId="77777777" w:rsidR="003279EF" w:rsidRDefault="003279EF" w:rsidP="002D5B72">
            <w:pPr>
              <w:widowControl/>
              <w:rPr>
                <w:color w:val="000000"/>
              </w:rPr>
            </w:pPr>
            <w:r>
              <w:rPr>
                <w:color w:val="000000"/>
              </w:rPr>
              <w:t>разделов математики (математич</w:t>
            </w:r>
            <w:r>
              <w:rPr>
                <w:color w:val="000000"/>
              </w:rPr>
              <w:t>е</w:t>
            </w:r>
            <w:r>
              <w:rPr>
                <w:color w:val="000000"/>
              </w:rPr>
              <w:t>ского анализа,</w:t>
            </w:r>
          </w:p>
          <w:p w14:paraId="06208F8C" w14:textId="77777777" w:rsidR="003279EF" w:rsidRDefault="003279EF" w:rsidP="002D5B72">
            <w:pPr>
              <w:widowControl/>
              <w:rPr>
                <w:color w:val="000000"/>
              </w:rPr>
            </w:pPr>
            <w:r>
              <w:rPr>
                <w:color w:val="000000"/>
              </w:rPr>
              <w:t>высшей алгебры, аналитической геометрии,</w:t>
            </w:r>
          </w:p>
          <w:p w14:paraId="2A2F986C" w14:textId="77777777" w:rsidR="003279EF" w:rsidRDefault="003279EF" w:rsidP="002D5B72">
            <w:pPr>
              <w:widowControl/>
              <w:rPr>
                <w:color w:val="000000"/>
              </w:rPr>
            </w:pPr>
            <w:r>
              <w:rPr>
                <w:color w:val="000000"/>
              </w:rPr>
              <w:t>дифференциальных уравнений, те</w:t>
            </w:r>
            <w:r>
              <w:rPr>
                <w:color w:val="000000"/>
              </w:rPr>
              <w:t>о</w:t>
            </w:r>
            <w:r>
              <w:rPr>
                <w:color w:val="000000"/>
              </w:rPr>
              <w:t>рии</w:t>
            </w:r>
          </w:p>
          <w:p w14:paraId="7EF7214D" w14:textId="77777777" w:rsidR="003279EF" w:rsidRDefault="003279EF" w:rsidP="002D5B72">
            <w:pPr>
              <w:widowControl/>
              <w:rPr>
                <w:color w:val="000000"/>
              </w:rPr>
            </w:pPr>
            <w:r>
              <w:rPr>
                <w:color w:val="000000"/>
              </w:rPr>
              <w:t>вероятностей), общей, статистич</w:t>
            </w:r>
            <w:r>
              <w:rPr>
                <w:color w:val="000000"/>
              </w:rPr>
              <w:t>е</w:t>
            </w:r>
            <w:r>
              <w:rPr>
                <w:color w:val="000000"/>
              </w:rPr>
              <w:t>ской и</w:t>
            </w:r>
          </w:p>
          <w:p w14:paraId="69C57E68" w14:textId="77777777" w:rsidR="003279EF" w:rsidRDefault="003279EF" w:rsidP="002D5B72">
            <w:pPr>
              <w:widowControl/>
              <w:rPr>
                <w:color w:val="000000"/>
              </w:rPr>
            </w:pPr>
            <w:r>
              <w:rPr>
                <w:color w:val="000000"/>
              </w:rPr>
              <w:t>квантовой физики, основ наук о жизни</w:t>
            </w:r>
          </w:p>
          <w:p w14:paraId="588F4A4D" w14:textId="77777777" w:rsidR="003279EF" w:rsidRDefault="003279EF" w:rsidP="002D5B72">
            <w:pPr>
              <w:widowControl/>
              <w:rPr>
                <w:color w:val="000000"/>
              </w:rPr>
            </w:pPr>
            <w:r>
              <w:rPr>
                <w:color w:val="000000"/>
              </w:rPr>
              <w:t>У-ОПК-3 Уметь: использовать в</w:t>
            </w:r>
          </w:p>
          <w:p w14:paraId="0C2242BE" w14:textId="77777777" w:rsidR="003279EF" w:rsidRDefault="003279EF" w:rsidP="002D5B72">
            <w:pPr>
              <w:widowControl/>
              <w:rPr>
                <w:color w:val="000000"/>
              </w:rPr>
            </w:pPr>
            <w:r>
              <w:rPr>
                <w:color w:val="000000"/>
              </w:rPr>
              <w:t>профессиональной деятельности базовые знания</w:t>
            </w:r>
          </w:p>
          <w:p w14:paraId="1967338A" w14:textId="77777777" w:rsidR="003279EF" w:rsidRDefault="003279EF" w:rsidP="002D5B72">
            <w:pPr>
              <w:widowControl/>
              <w:rPr>
                <w:color w:val="000000"/>
              </w:rPr>
            </w:pPr>
            <w:r>
              <w:rPr>
                <w:color w:val="000000"/>
              </w:rPr>
              <w:t>в области математических и сме</w:t>
            </w:r>
            <w:r>
              <w:rPr>
                <w:color w:val="000000"/>
              </w:rPr>
              <w:t>ж</w:t>
            </w:r>
            <w:r>
              <w:rPr>
                <w:color w:val="000000"/>
              </w:rPr>
              <w:t>ных естественных наук</w:t>
            </w:r>
          </w:p>
          <w:p w14:paraId="2730F7AC" w14:textId="77777777" w:rsidR="003279EF" w:rsidRDefault="003279EF" w:rsidP="002D5B72">
            <w:pPr>
              <w:widowControl/>
              <w:rPr>
                <w:color w:val="000000"/>
              </w:rPr>
            </w:pPr>
            <w:r>
              <w:rPr>
                <w:color w:val="000000"/>
              </w:rPr>
              <w:t>В-ОПК-3 Владеть навыками и</w:t>
            </w:r>
            <w:r>
              <w:rPr>
                <w:color w:val="000000"/>
              </w:rPr>
              <w:t>с</w:t>
            </w:r>
            <w:r>
              <w:rPr>
                <w:color w:val="000000"/>
              </w:rPr>
              <w:t>пользования</w:t>
            </w:r>
          </w:p>
          <w:p w14:paraId="1C9A405A" w14:textId="77777777" w:rsidR="003279EF" w:rsidRDefault="003279EF" w:rsidP="002D5B72">
            <w:pPr>
              <w:widowControl/>
              <w:rPr>
                <w:color w:val="000000"/>
              </w:rPr>
            </w:pPr>
            <w:r>
              <w:rPr>
                <w:color w:val="000000"/>
              </w:rPr>
              <w:t>базовых знаний в области матем</w:t>
            </w:r>
            <w:r>
              <w:rPr>
                <w:color w:val="000000"/>
              </w:rPr>
              <w:t>а</w:t>
            </w:r>
            <w:r>
              <w:rPr>
                <w:color w:val="000000"/>
              </w:rPr>
              <w:t>тических и</w:t>
            </w:r>
          </w:p>
          <w:p w14:paraId="64A37F61" w14:textId="77777777" w:rsidR="003279EF" w:rsidRPr="006E0577" w:rsidRDefault="003279EF" w:rsidP="002D5B72">
            <w:pPr>
              <w:pStyle w:val="Style97"/>
              <w:widowControl/>
              <w:spacing w:line="240" w:lineRule="auto"/>
              <w:rPr>
                <w:rStyle w:val="FontStyle138"/>
                <w:i w:val="0"/>
                <w:iCs w:val="0"/>
                <w:color w:val="FF0000"/>
                <w:sz w:val="24"/>
                <w:szCs w:val="24"/>
              </w:rPr>
            </w:pPr>
            <w:r>
              <w:rPr>
                <w:color w:val="000000"/>
              </w:rPr>
              <w:t>смежных естественных наук</w:t>
            </w:r>
          </w:p>
        </w:tc>
      </w:tr>
    </w:tbl>
    <w:p w14:paraId="02A2133B" w14:textId="77777777" w:rsidR="003279EF" w:rsidRPr="000A684E" w:rsidRDefault="003279EF" w:rsidP="00D03CD7">
      <w:pPr>
        <w:widowControl/>
        <w:autoSpaceDE/>
        <w:autoSpaceDN/>
        <w:adjustRightInd/>
        <w:spacing w:before="360" w:after="240"/>
        <w:rPr>
          <w:b/>
          <w:bCs/>
          <w:caps/>
          <w:lang w:eastAsia="en-US"/>
        </w:rPr>
      </w:pPr>
      <w:r>
        <w:rPr>
          <w:rStyle w:val="FontStyle142"/>
          <w:b/>
          <w:bCs/>
          <w:sz w:val="24"/>
          <w:szCs w:val="24"/>
        </w:rPr>
        <w:t>4</w:t>
      </w:r>
      <w:r w:rsidRPr="000A684E">
        <w:rPr>
          <w:rStyle w:val="FontStyle142"/>
          <w:b/>
          <w:bCs/>
          <w:sz w:val="24"/>
          <w:szCs w:val="24"/>
        </w:rPr>
        <w:t>. </w:t>
      </w:r>
      <w:r w:rsidRPr="000A684E">
        <w:rPr>
          <w:b/>
          <w:bCs/>
          <w:caps/>
          <w:lang w:eastAsia="en-US"/>
        </w:rPr>
        <w:t>ВОСПИТАТЕЛЬНЫЙ ПОТЕНЦИАЛ ДИСЦИПЛИНЫ</w:t>
      </w:r>
    </w:p>
    <w:tbl>
      <w:tblPr>
        <w:tblW w:w="0" w:type="auto"/>
        <w:tblInd w:w="-106" w:type="dxa"/>
        <w:tblBorders>
          <w:top w:val="twistedLines1" w:sz="0" w:space="0" w:color="auto"/>
          <w:left w:val="twistedLines1" w:sz="0" w:space="0" w:color="auto"/>
          <w:bottom w:val="twistedLines1" w:sz="0" w:space="0" w:color="auto"/>
          <w:right w:val="twistedLines1" w:sz="0" w:space="0" w:color="auto"/>
          <w:insideH w:val="twistedLines1" w:sz="0" w:space="0" w:color="auto"/>
          <w:insideV w:val="twistedLines1" w:sz="0" w:space="0" w:color="auto"/>
        </w:tblBorders>
        <w:tblLook w:val="00A0" w:firstRow="1" w:lastRow="0" w:firstColumn="1" w:lastColumn="0" w:noHBand="0" w:noVBand="0"/>
      </w:tblPr>
      <w:tblGrid>
        <w:gridCol w:w="2965"/>
        <w:gridCol w:w="3047"/>
        <w:gridCol w:w="4124"/>
      </w:tblGrid>
      <w:tr w:rsidR="003279EF" w:rsidRPr="0032698A" w14:paraId="3EAF9432" w14:textId="77777777">
        <w:tc>
          <w:tcPr>
            <w:tcW w:w="2965" w:type="dxa"/>
          </w:tcPr>
          <w:p w14:paraId="1EC865A0" w14:textId="77777777" w:rsidR="003279EF" w:rsidRPr="00E53496" w:rsidRDefault="003279EF" w:rsidP="008B6D87">
            <w:pPr>
              <w:jc w:val="center"/>
              <w:rPr>
                <w:b/>
                <w:bCs/>
                <w:color w:val="000000"/>
              </w:rPr>
            </w:pPr>
            <w:r w:rsidRPr="00E53496">
              <w:rPr>
                <w:b/>
                <w:bCs/>
                <w:color w:val="000000"/>
              </w:rPr>
              <w:t>Направления/цели во</w:t>
            </w:r>
            <w:r w:rsidRPr="00E53496">
              <w:rPr>
                <w:b/>
                <w:bCs/>
                <w:color w:val="000000"/>
              </w:rPr>
              <w:t>с</w:t>
            </w:r>
            <w:r w:rsidRPr="00E53496">
              <w:rPr>
                <w:b/>
                <w:bCs/>
                <w:color w:val="000000"/>
              </w:rPr>
              <w:t>питания</w:t>
            </w:r>
          </w:p>
        </w:tc>
        <w:tc>
          <w:tcPr>
            <w:tcW w:w="3047" w:type="dxa"/>
          </w:tcPr>
          <w:p w14:paraId="08EF5E88" w14:textId="77777777" w:rsidR="003279EF" w:rsidRPr="00E53496" w:rsidRDefault="003279EF" w:rsidP="008B6D87">
            <w:pPr>
              <w:jc w:val="center"/>
              <w:rPr>
                <w:b/>
                <w:bCs/>
                <w:color w:val="000000"/>
              </w:rPr>
            </w:pPr>
            <w:r w:rsidRPr="00E53496">
              <w:rPr>
                <w:b/>
                <w:bCs/>
                <w:color w:val="000000"/>
              </w:rPr>
              <w:t>Задачи воспитания (код)</w:t>
            </w:r>
          </w:p>
        </w:tc>
        <w:tc>
          <w:tcPr>
            <w:tcW w:w="4124" w:type="dxa"/>
          </w:tcPr>
          <w:p w14:paraId="620A42BF" w14:textId="77777777" w:rsidR="003279EF" w:rsidRPr="00E53496" w:rsidRDefault="003279EF" w:rsidP="008B6D87">
            <w:pPr>
              <w:jc w:val="center"/>
              <w:rPr>
                <w:b/>
                <w:bCs/>
                <w:color w:val="000000"/>
              </w:rPr>
            </w:pPr>
            <w:r w:rsidRPr="00E53496">
              <w:rPr>
                <w:b/>
                <w:bCs/>
                <w:color w:val="000000"/>
              </w:rPr>
              <w:t>Воспитательный потенциал дисц</w:t>
            </w:r>
            <w:r w:rsidRPr="00E53496">
              <w:rPr>
                <w:b/>
                <w:bCs/>
                <w:color w:val="000000"/>
              </w:rPr>
              <w:t>и</w:t>
            </w:r>
            <w:r w:rsidRPr="00E53496">
              <w:rPr>
                <w:b/>
                <w:bCs/>
                <w:color w:val="000000"/>
              </w:rPr>
              <w:t>плин</w:t>
            </w:r>
          </w:p>
        </w:tc>
      </w:tr>
      <w:tr w:rsidR="003279EF" w:rsidRPr="0032698A" w14:paraId="27DDA26D" w14:textId="77777777">
        <w:tc>
          <w:tcPr>
            <w:tcW w:w="2965" w:type="dxa"/>
          </w:tcPr>
          <w:p w14:paraId="70D510D6" w14:textId="77777777" w:rsidR="003279EF" w:rsidRPr="00E53496" w:rsidRDefault="00C77A6B" w:rsidP="00E12A9A">
            <w:pPr>
              <w:rPr>
                <w:color w:val="000000"/>
              </w:rPr>
            </w:pPr>
            <w:r w:rsidRPr="00E53496">
              <w:rPr>
                <w:color w:val="000000"/>
              </w:rPr>
              <w:t>Профессиональное восп</w:t>
            </w:r>
            <w:r w:rsidRPr="00E53496">
              <w:rPr>
                <w:color w:val="000000"/>
              </w:rPr>
              <w:t>и</w:t>
            </w:r>
            <w:r w:rsidRPr="00E53496">
              <w:rPr>
                <w:color w:val="000000"/>
              </w:rPr>
              <w:t>тание</w:t>
            </w:r>
          </w:p>
        </w:tc>
        <w:tc>
          <w:tcPr>
            <w:tcW w:w="3047" w:type="dxa"/>
          </w:tcPr>
          <w:p w14:paraId="38F3D74E" w14:textId="77777777" w:rsidR="00C77A6B" w:rsidRPr="00511969" w:rsidRDefault="00C77A6B" w:rsidP="00C77A6B">
            <w:pPr>
              <w:rPr>
                <w:color w:val="000000"/>
                <w:sz w:val="28"/>
                <w:szCs w:val="28"/>
              </w:rPr>
            </w:pPr>
            <w:r w:rsidRPr="00511969">
              <w:rPr>
                <w:color w:val="000000"/>
                <w:sz w:val="28"/>
                <w:szCs w:val="28"/>
              </w:rPr>
              <w:t>формирование культ</w:t>
            </w:r>
            <w:r w:rsidRPr="00511969">
              <w:rPr>
                <w:color w:val="000000"/>
                <w:sz w:val="28"/>
                <w:szCs w:val="28"/>
              </w:rPr>
              <w:t>у</w:t>
            </w:r>
            <w:r w:rsidRPr="00511969">
              <w:rPr>
                <w:color w:val="000000"/>
                <w:sz w:val="28"/>
                <w:szCs w:val="28"/>
              </w:rPr>
              <w:t>ры работы с опасными веществами и при тр</w:t>
            </w:r>
            <w:r w:rsidRPr="00511969">
              <w:rPr>
                <w:color w:val="000000"/>
                <w:sz w:val="28"/>
                <w:szCs w:val="28"/>
              </w:rPr>
              <w:t>е</w:t>
            </w:r>
            <w:r w:rsidRPr="00511969">
              <w:rPr>
                <w:color w:val="000000"/>
                <w:sz w:val="28"/>
                <w:szCs w:val="28"/>
              </w:rPr>
              <w:t>бованиях к нормам в</w:t>
            </w:r>
            <w:r w:rsidRPr="00511969">
              <w:rPr>
                <w:color w:val="000000"/>
                <w:sz w:val="28"/>
                <w:szCs w:val="28"/>
              </w:rPr>
              <w:t>ы</w:t>
            </w:r>
            <w:r w:rsidRPr="00511969">
              <w:rPr>
                <w:color w:val="000000"/>
                <w:sz w:val="28"/>
                <w:szCs w:val="28"/>
              </w:rPr>
              <w:t>сокого класса чистоты</w:t>
            </w:r>
          </w:p>
          <w:p w14:paraId="7D97A506" w14:textId="77777777" w:rsidR="003279EF" w:rsidRPr="00E53496" w:rsidRDefault="00C77A6B" w:rsidP="00C77A6B">
            <w:pPr>
              <w:rPr>
                <w:color w:val="000000"/>
              </w:rPr>
            </w:pPr>
            <w:r w:rsidRPr="00C77A6B">
              <w:rPr>
                <w:color w:val="000000"/>
              </w:rPr>
              <w:t xml:space="preserve"> </w:t>
            </w:r>
            <w:r w:rsidR="003279EF" w:rsidRPr="00E53496">
              <w:rPr>
                <w:color w:val="000000"/>
              </w:rPr>
              <w:t>(В</w:t>
            </w:r>
            <w:r w:rsidRPr="00E53496">
              <w:rPr>
                <w:color w:val="000000"/>
              </w:rPr>
              <w:t>33</w:t>
            </w:r>
            <w:r w:rsidR="003279EF" w:rsidRPr="00E53496">
              <w:rPr>
                <w:color w:val="000000"/>
              </w:rPr>
              <w:t>)</w:t>
            </w:r>
          </w:p>
        </w:tc>
        <w:tc>
          <w:tcPr>
            <w:tcW w:w="4124" w:type="dxa"/>
          </w:tcPr>
          <w:p w14:paraId="3DA2C147" w14:textId="77777777" w:rsidR="003279EF" w:rsidRPr="00E53496" w:rsidRDefault="00C77A6B" w:rsidP="00E12A9A">
            <w:pPr>
              <w:rPr>
                <w:color w:val="000000"/>
              </w:rPr>
            </w:pPr>
            <w:r w:rsidRPr="00F72BE9">
              <w:t>-  формировани</w:t>
            </w:r>
            <w:r>
              <w:t>е</w:t>
            </w:r>
            <w:r w:rsidRPr="00F72BE9">
              <w:t xml:space="preserve"> навыков безусло</w:t>
            </w:r>
            <w:r w:rsidRPr="00F72BE9">
              <w:t>в</w:t>
            </w:r>
            <w:r w:rsidRPr="00F72BE9">
              <w:t>ного выполнения всех норм безопа</w:t>
            </w:r>
            <w:r w:rsidRPr="00F72BE9">
              <w:t>с</w:t>
            </w:r>
            <w:r w:rsidRPr="00F72BE9">
              <w:t>ности на рабочем месте, соблюдени</w:t>
            </w:r>
            <w:r>
              <w:t>я</w:t>
            </w:r>
            <w:r w:rsidRPr="00F72BE9">
              <w:t xml:space="preserve"> мер предосторожности при выполн</w:t>
            </w:r>
            <w:r w:rsidRPr="00F72BE9">
              <w:t>е</w:t>
            </w:r>
            <w:r w:rsidRPr="00F72BE9">
              <w:t>нии исследовательских и произво</w:t>
            </w:r>
            <w:r w:rsidRPr="00F72BE9">
              <w:t>д</w:t>
            </w:r>
            <w:r w:rsidRPr="00F72BE9">
              <w:t>ственных задач с опасными вещ</w:t>
            </w:r>
            <w:r w:rsidRPr="00F72BE9">
              <w:t>е</w:t>
            </w:r>
            <w:r w:rsidRPr="00F72BE9">
              <w:t>ствами, а также в помещениях с в</w:t>
            </w:r>
            <w:r w:rsidRPr="00F72BE9">
              <w:t>ы</w:t>
            </w:r>
            <w:r w:rsidRPr="00F72BE9">
              <w:t>соким классом чистоты посредством привлечения действующих специал</w:t>
            </w:r>
            <w:r w:rsidRPr="00F72BE9">
              <w:t>и</w:t>
            </w:r>
            <w:r w:rsidRPr="00F72BE9">
              <w:t>стов к реализации учебных дисц</w:t>
            </w:r>
            <w:r w:rsidRPr="00F72BE9">
              <w:t>и</w:t>
            </w:r>
            <w:r w:rsidRPr="00F72BE9">
              <w:t>плин и сопровождению проводимых у студентов практических работ в этих организациях, через выполнение студентами практических и лабор</w:t>
            </w:r>
            <w:r w:rsidRPr="00F72BE9">
              <w:t>а</w:t>
            </w:r>
            <w:r w:rsidRPr="00F72BE9">
              <w:t>торных работ.</w:t>
            </w:r>
          </w:p>
        </w:tc>
      </w:tr>
      <w:tr w:rsidR="00C77A6B" w:rsidRPr="0032698A" w14:paraId="75F8D75F" w14:textId="77777777">
        <w:tc>
          <w:tcPr>
            <w:tcW w:w="2965" w:type="dxa"/>
          </w:tcPr>
          <w:p w14:paraId="7CACFD12" w14:textId="77777777" w:rsidR="00C77A6B" w:rsidRPr="00E53496" w:rsidRDefault="00C77A6B" w:rsidP="00E12A9A">
            <w:pPr>
              <w:rPr>
                <w:color w:val="000000"/>
              </w:rPr>
            </w:pPr>
            <w:r w:rsidRPr="00E53496">
              <w:rPr>
                <w:color w:val="000000"/>
              </w:rPr>
              <w:lastRenderedPageBreak/>
              <w:t>Профессиональное восп</w:t>
            </w:r>
            <w:r w:rsidRPr="00E53496">
              <w:rPr>
                <w:color w:val="000000"/>
              </w:rPr>
              <w:t>и</w:t>
            </w:r>
            <w:r w:rsidRPr="00E53496">
              <w:rPr>
                <w:color w:val="000000"/>
              </w:rPr>
              <w:t>тание</w:t>
            </w:r>
          </w:p>
        </w:tc>
        <w:tc>
          <w:tcPr>
            <w:tcW w:w="3047" w:type="dxa"/>
          </w:tcPr>
          <w:p w14:paraId="137594B3" w14:textId="77777777" w:rsidR="00C77A6B" w:rsidRPr="00511969" w:rsidRDefault="00C77A6B" w:rsidP="00C77A6B">
            <w:pPr>
              <w:rPr>
                <w:color w:val="000000"/>
                <w:sz w:val="28"/>
                <w:szCs w:val="28"/>
              </w:rPr>
            </w:pPr>
            <w:r w:rsidRPr="00511969">
              <w:rPr>
                <w:color w:val="000000"/>
                <w:sz w:val="28"/>
                <w:szCs w:val="28"/>
              </w:rPr>
              <w:t>формирование культ</w:t>
            </w:r>
            <w:r w:rsidRPr="00511969">
              <w:rPr>
                <w:color w:val="000000"/>
                <w:sz w:val="28"/>
                <w:szCs w:val="28"/>
              </w:rPr>
              <w:t>у</w:t>
            </w:r>
            <w:r w:rsidRPr="00511969">
              <w:rPr>
                <w:color w:val="000000"/>
                <w:sz w:val="28"/>
                <w:szCs w:val="28"/>
              </w:rPr>
              <w:t>ры работ, связанных с проведением химич</w:t>
            </w:r>
            <w:r w:rsidRPr="00511969">
              <w:rPr>
                <w:color w:val="000000"/>
                <w:sz w:val="28"/>
                <w:szCs w:val="28"/>
              </w:rPr>
              <w:t>е</w:t>
            </w:r>
            <w:r w:rsidRPr="00511969">
              <w:rPr>
                <w:color w:val="000000"/>
                <w:sz w:val="28"/>
                <w:szCs w:val="28"/>
              </w:rPr>
              <w:t>ского анализа с и</w:t>
            </w:r>
            <w:r w:rsidRPr="00511969">
              <w:rPr>
                <w:color w:val="000000"/>
                <w:sz w:val="28"/>
                <w:szCs w:val="28"/>
              </w:rPr>
              <w:t>с</w:t>
            </w:r>
            <w:r w:rsidRPr="00511969">
              <w:rPr>
                <w:color w:val="000000"/>
                <w:sz w:val="28"/>
                <w:szCs w:val="28"/>
              </w:rPr>
              <w:t>пользованием совр</w:t>
            </w:r>
            <w:r w:rsidRPr="00511969">
              <w:rPr>
                <w:color w:val="000000"/>
                <w:sz w:val="28"/>
                <w:szCs w:val="28"/>
              </w:rPr>
              <w:t>е</w:t>
            </w:r>
            <w:r w:rsidRPr="00511969">
              <w:rPr>
                <w:color w:val="000000"/>
                <w:sz w:val="28"/>
                <w:szCs w:val="28"/>
              </w:rPr>
              <w:t>менной инструме</w:t>
            </w:r>
            <w:r w:rsidRPr="00511969">
              <w:rPr>
                <w:color w:val="000000"/>
                <w:sz w:val="28"/>
                <w:szCs w:val="28"/>
              </w:rPr>
              <w:t>н</w:t>
            </w:r>
            <w:r w:rsidRPr="00511969">
              <w:rPr>
                <w:color w:val="000000"/>
                <w:sz w:val="28"/>
                <w:szCs w:val="28"/>
              </w:rPr>
              <w:t>тальной исследов</w:t>
            </w:r>
            <w:r w:rsidRPr="00511969">
              <w:rPr>
                <w:color w:val="000000"/>
                <w:sz w:val="28"/>
                <w:szCs w:val="28"/>
              </w:rPr>
              <w:t>а</w:t>
            </w:r>
            <w:r w:rsidRPr="00511969">
              <w:rPr>
                <w:color w:val="000000"/>
                <w:sz w:val="28"/>
                <w:szCs w:val="28"/>
              </w:rPr>
              <w:t xml:space="preserve">тельской базы </w:t>
            </w:r>
          </w:p>
          <w:p w14:paraId="20D665EE" w14:textId="77777777" w:rsidR="00C77A6B" w:rsidRPr="00E53496" w:rsidRDefault="00C77A6B" w:rsidP="00C77A6B">
            <w:pPr>
              <w:rPr>
                <w:color w:val="000000"/>
              </w:rPr>
            </w:pPr>
            <w:r w:rsidRPr="00C77A6B">
              <w:rPr>
                <w:color w:val="000000"/>
              </w:rPr>
              <w:t xml:space="preserve"> </w:t>
            </w:r>
            <w:r w:rsidRPr="00E53496">
              <w:rPr>
                <w:color w:val="000000"/>
              </w:rPr>
              <w:t>(В34)</w:t>
            </w:r>
          </w:p>
        </w:tc>
        <w:tc>
          <w:tcPr>
            <w:tcW w:w="4124" w:type="dxa"/>
          </w:tcPr>
          <w:p w14:paraId="5C111933" w14:textId="77777777" w:rsidR="00C77A6B" w:rsidRPr="00F72BE9" w:rsidRDefault="00C77A6B" w:rsidP="00C77A6B">
            <w:r w:rsidRPr="00F72BE9">
              <w:t>-формировани</w:t>
            </w:r>
            <w:r>
              <w:t>е</w:t>
            </w:r>
            <w:r w:rsidRPr="00F72BE9">
              <w:t xml:space="preserve"> навыков соблюдения мер безопасности  при работе  с ре</w:t>
            </w:r>
            <w:r w:rsidRPr="00F72BE9">
              <w:t>а</w:t>
            </w:r>
            <w:r w:rsidRPr="00F72BE9">
              <w:t>гентами разных классов опасности на современном научно-исследовательском оборудовании, позволяющем проводить высокото</w:t>
            </w:r>
            <w:r w:rsidRPr="00F72BE9">
              <w:t>ч</w:t>
            </w:r>
            <w:r w:rsidRPr="00F72BE9">
              <w:t>ный качественный и количественный химический анализ;</w:t>
            </w:r>
          </w:p>
          <w:p w14:paraId="1700AD25" w14:textId="77777777" w:rsidR="00C77A6B" w:rsidRPr="00F72BE9" w:rsidRDefault="00C77A6B" w:rsidP="00C77A6B">
            <w:r w:rsidRPr="00F72BE9">
              <w:t>- формировани</w:t>
            </w:r>
            <w:r>
              <w:t>е</w:t>
            </w:r>
            <w:r w:rsidRPr="00F72BE9">
              <w:t xml:space="preserve"> навыков ответстве</w:t>
            </w:r>
            <w:r w:rsidRPr="00F72BE9">
              <w:t>н</w:t>
            </w:r>
            <w:r w:rsidRPr="00F72BE9">
              <w:t>ной работы с использованием совр</w:t>
            </w:r>
            <w:r w:rsidRPr="00F72BE9">
              <w:t>е</w:t>
            </w:r>
            <w:r w:rsidRPr="00F72BE9">
              <w:t>менной инструментальной аналит</w:t>
            </w:r>
            <w:r w:rsidRPr="00F72BE9">
              <w:t>и</w:t>
            </w:r>
            <w:r w:rsidRPr="00F72BE9">
              <w:t>ческой базы;</w:t>
            </w:r>
          </w:p>
          <w:p w14:paraId="0FFF2256" w14:textId="77777777" w:rsidR="00C77A6B" w:rsidRPr="00F72BE9" w:rsidRDefault="00C77A6B" w:rsidP="00C77A6B">
            <w:r w:rsidRPr="00F72BE9">
              <w:t>-формировани</w:t>
            </w:r>
            <w:r>
              <w:t>е</w:t>
            </w:r>
            <w:r w:rsidRPr="00F72BE9">
              <w:t xml:space="preserve"> мотиваций в осво</w:t>
            </w:r>
            <w:r w:rsidRPr="00F72BE9">
              <w:t>е</w:t>
            </w:r>
            <w:r w:rsidRPr="00F72BE9">
              <w:t>нии разнообразной современной и</w:t>
            </w:r>
            <w:r w:rsidRPr="00F72BE9">
              <w:t>н</w:t>
            </w:r>
            <w:r w:rsidRPr="00F72BE9">
              <w:t>струментальной базы химического анализа;</w:t>
            </w:r>
          </w:p>
          <w:p w14:paraId="49D4F211" w14:textId="77777777" w:rsidR="00C77A6B" w:rsidRPr="00F72BE9" w:rsidRDefault="00C77A6B" w:rsidP="00C77A6B">
            <w:r w:rsidRPr="00F72BE9">
              <w:t>-формировани</w:t>
            </w:r>
            <w:r>
              <w:t>е</w:t>
            </w:r>
            <w:r w:rsidRPr="00F72BE9">
              <w:t xml:space="preserve"> мотиваций к научно-исследовательской работе  в области химических наук.</w:t>
            </w:r>
          </w:p>
          <w:p w14:paraId="09575231" w14:textId="77777777" w:rsidR="00C77A6B" w:rsidRPr="006E0577" w:rsidRDefault="00C77A6B" w:rsidP="00C77A6B">
            <w:pPr>
              <w:pStyle w:val="Style97"/>
              <w:widowControl/>
              <w:spacing w:line="240" w:lineRule="auto"/>
              <w:rPr>
                <w:rStyle w:val="FontStyle138"/>
                <w:i w:val="0"/>
                <w:iCs w:val="0"/>
                <w:color w:val="FF0000"/>
                <w:sz w:val="24"/>
                <w:szCs w:val="24"/>
              </w:rPr>
            </w:pPr>
          </w:p>
        </w:tc>
      </w:tr>
    </w:tbl>
    <w:p w14:paraId="666B52D7" w14:textId="77777777" w:rsidR="003279EF" w:rsidRPr="000A684E" w:rsidRDefault="003279EF" w:rsidP="00D03CD7">
      <w:pPr>
        <w:pStyle w:val="Style103"/>
        <w:widowControl/>
        <w:spacing w:line="240" w:lineRule="auto"/>
        <w:ind w:left="1056"/>
        <w:rPr>
          <w:rStyle w:val="FontStyle138"/>
          <w:i w:val="0"/>
          <w:iCs w:val="0"/>
          <w:sz w:val="24"/>
          <w:szCs w:val="24"/>
        </w:rPr>
      </w:pPr>
    </w:p>
    <w:p w14:paraId="3E5601B5" w14:textId="77777777" w:rsidR="003279EF" w:rsidRPr="00AE02C3" w:rsidRDefault="003279EF" w:rsidP="00D03CD7">
      <w:pPr>
        <w:pStyle w:val="Style103"/>
        <w:widowControl/>
        <w:spacing w:line="240" w:lineRule="auto"/>
        <w:ind w:firstLine="0"/>
        <w:jc w:val="both"/>
        <w:rPr>
          <w:rStyle w:val="FontStyle138"/>
          <w:i w:val="0"/>
          <w:iCs w:val="0"/>
          <w:sz w:val="24"/>
          <w:szCs w:val="24"/>
        </w:rPr>
      </w:pPr>
    </w:p>
    <w:p w14:paraId="048C6369" w14:textId="77777777" w:rsidR="003279EF" w:rsidRPr="006F4F3F" w:rsidRDefault="003279EF" w:rsidP="00E05E95">
      <w:pPr>
        <w:pStyle w:val="Style24"/>
        <w:widowControl/>
        <w:spacing w:line="240" w:lineRule="auto"/>
        <w:ind w:firstLine="0"/>
        <w:jc w:val="both"/>
        <w:rPr>
          <w:rStyle w:val="FontStyle140"/>
          <w:sz w:val="24"/>
          <w:szCs w:val="24"/>
        </w:rPr>
      </w:pPr>
      <w:r w:rsidRPr="006F4F3F">
        <w:rPr>
          <w:rStyle w:val="FontStyle140"/>
          <w:sz w:val="24"/>
          <w:szCs w:val="24"/>
        </w:rPr>
        <w:t>5. ОБЪЕМ ДИСЦИПЛИНЫ В ЗАЧЕТНЫХ ЕДИНИЦАХ С УКАЗАНИЕМ КОЛИЧЕСТВА АКАДЕМИЧЕСКИХ ЧАСОВ, ВЫДЕЛЕННЫХ НА КОНТАКТНУЮ РАБОТУ ОБУЧАЮЩИХСЯ С ПРЕПОДАВАТЕЛЕМ (ПО ВИДАМ ЗАНЯТИЙ) И НА САМОСТОЯТЕЛЬНУЮ РАБОТУ ОБУЧАЮЩИХСЯ</w:t>
      </w:r>
    </w:p>
    <w:p w14:paraId="18CE60C7" w14:textId="77777777" w:rsidR="003279EF" w:rsidRDefault="003279EF" w:rsidP="002D425A">
      <w:pPr>
        <w:pStyle w:val="Style24"/>
        <w:widowControl/>
        <w:spacing w:line="240" w:lineRule="auto"/>
        <w:ind w:firstLine="0"/>
        <w:rPr>
          <w:rStyle w:val="FontStyle140"/>
          <w:sz w:val="24"/>
          <w:szCs w:val="24"/>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4"/>
        <w:gridCol w:w="2941"/>
        <w:gridCol w:w="1981"/>
      </w:tblGrid>
      <w:tr w:rsidR="003279EF" w:rsidRPr="000A684E" w14:paraId="1A2E04E4" w14:textId="77777777" w:rsidTr="005535CF">
        <w:trPr>
          <w:trHeight w:val="734"/>
        </w:trPr>
        <w:tc>
          <w:tcPr>
            <w:tcW w:w="2572" w:type="pct"/>
            <w:vMerge w:val="restart"/>
            <w:vAlign w:val="center"/>
          </w:tcPr>
          <w:p w14:paraId="40637D85" w14:textId="77777777" w:rsidR="003279EF" w:rsidRPr="000A684E" w:rsidRDefault="003279EF" w:rsidP="004660FD">
            <w:pPr>
              <w:tabs>
                <w:tab w:val="right" w:leader="underscore" w:pos="9639"/>
              </w:tabs>
              <w:ind w:left="318" w:hanging="318"/>
              <w:jc w:val="center"/>
              <w:rPr>
                <w:b/>
                <w:bCs/>
              </w:rPr>
            </w:pPr>
            <w:r>
              <w:rPr>
                <w:b/>
                <w:bCs/>
              </w:rPr>
              <w:t>Вид работы</w:t>
            </w:r>
          </w:p>
        </w:tc>
        <w:tc>
          <w:tcPr>
            <w:tcW w:w="2428" w:type="pct"/>
            <w:gridSpan w:val="2"/>
            <w:vAlign w:val="center"/>
          </w:tcPr>
          <w:p w14:paraId="43D33F3E" w14:textId="77777777" w:rsidR="003279EF" w:rsidRPr="000A684E" w:rsidRDefault="003279EF" w:rsidP="004660FD">
            <w:pPr>
              <w:tabs>
                <w:tab w:val="right" w:leader="underscore" w:pos="9639"/>
              </w:tabs>
              <w:jc w:val="center"/>
              <w:rPr>
                <w:b/>
                <w:bCs/>
              </w:rPr>
            </w:pPr>
            <w:r w:rsidRPr="000A684E">
              <w:rPr>
                <w:b/>
                <w:bCs/>
              </w:rPr>
              <w:t>Количество часов на вид работы по с</w:t>
            </w:r>
            <w:r w:rsidRPr="000A684E">
              <w:rPr>
                <w:b/>
                <w:bCs/>
              </w:rPr>
              <w:t>е</w:t>
            </w:r>
            <w:r w:rsidRPr="000A684E">
              <w:rPr>
                <w:b/>
                <w:bCs/>
              </w:rPr>
              <w:t>местрам:</w:t>
            </w:r>
          </w:p>
        </w:tc>
      </w:tr>
      <w:tr w:rsidR="005535CF" w:rsidRPr="000A684E" w14:paraId="7C42F985" w14:textId="77777777" w:rsidTr="005535CF">
        <w:trPr>
          <w:trHeight w:val="608"/>
        </w:trPr>
        <w:tc>
          <w:tcPr>
            <w:tcW w:w="2572" w:type="pct"/>
            <w:vMerge/>
            <w:vAlign w:val="center"/>
          </w:tcPr>
          <w:p w14:paraId="727E70B9" w14:textId="77777777" w:rsidR="005535CF" w:rsidRPr="000A684E" w:rsidRDefault="005535CF" w:rsidP="004660FD">
            <w:pPr>
              <w:tabs>
                <w:tab w:val="right" w:leader="underscore" w:pos="9639"/>
              </w:tabs>
              <w:jc w:val="center"/>
              <w:rPr>
                <w:b/>
                <w:bCs/>
              </w:rPr>
            </w:pPr>
          </w:p>
        </w:tc>
        <w:tc>
          <w:tcPr>
            <w:tcW w:w="1451" w:type="pct"/>
            <w:vAlign w:val="center"/>
          </w:tcPr>
          <w:p w14:paraId="77B75780" w14:textId="77777777" w:rsidR="005535CF" w:rsidRPr="000A684E" w:rsidRDefault="005535CF" w:rsidP="004660FD">
            <w:pPr>
              <w:tabs>
                <w:tab w:val="right" w:leader="underscore" w:pos="9639"/>
              </w:tabs>
              <w:jc w:val="center"/>
              <w:rPr>
                <w:b/>
                <w:bCs/>
              </w:rPr>
            </w:pPr>
            <w:r w:rsidRPr="000A684E">
              <w:rPr>
                <w:b/>
                <w:bCs/>
              </w:rPr>
              <w:t xml:space="preserve">№ </w:t>
            </w:r>
            <w:r>
              <w:rPr>
                <w:b/>
                <w:bCs/>
              </w:rPr>
              <w:t>7</w:t>
            </w:r>
          </w:p>
        </w:tc>
        <w:tc>
          <w:tcPr>
            <w:tcW w:w="978" w:type="pct"/>
            <w:vAlign w:val="center"/>
          </w:tcPr>
          <w:p w14:paraId="4FA4B1BA" w14:textId="77777777" w:rsidR="005535CF" w:rsidRPr="000A684E" w:rsidRDefault="005535CF" w:rsidP="004660FD">
            <w:pPr>
              <w:tabs>
                <w:tab w:val="right" w:leader="underscore" w:pos="9639"/>
              </w:tabs>
              <w:jc w:val="center"/>
              <w:rPr>
                <w:b/>
                <w:bCs/>
              </w:rPr>
            </w:pPr>
            <w:r w:rsidRPr="000A684E">
              <w:rPr>
                <w:b/>
                <w:bCs/>
              </w:rPr>
              <w:t>Всего</w:t>
            </w:r>
          </w:p>
        </w:tc>
      </w:tr>
      <w:tr w:rsidR="003279EF" w:rsidRPr="000A684E" w14:paraId="1DC94085" w14:textId="77777777" w:rsidTr="005535CF">
        <w:trPr>
          <w:trHeight w:val="608"/>
        </w:trPr>
        <w:tc>
          <w:tcPr>
            <w:tcW w:w="2572" w:type="pct"/>
            <w:vAlign w:val="center"/>
          </w:tcPr>
          <w:p w14:paraId="306B5210" w14:textId="77777777" w:rsidR="003279EF" w:rsidRPr="000A684E" w:rsidRDefault="003279EF" w:rsidP="004660FD">
            <w:pPr>
              <w:tabs>
                <w:tab w:val="right" w:leader="underscore" w:pos="9639"/>
              </w:tabs>
              <w:jc w:val="center"/>
              <w:rPr>
                <w:b/>
                <w:bCs/>
              </w:rPr>
            </w:pPr>
            <w:r w:rsidRPr="000A684E">
              <w:rPr>
                <w:b/>
                <w:bCs/>
              </w:rPr>
              <w:t>Контактная работа обучающихся с препод</w:t>
            </w:r>
            <w:r w:rsidRPr="000A684E">
              <w:rPr>
                <w:b/>
                <w:bCs/>
              </w:rPr>
              <w:t>а</w:t>
            </w:r>
            <w:r w:rsidRPr="000A684E">
              <w:rPr>
                <w:b/>
                <w:bCs/>
              </w:rPr>
              <w:t>вателем</w:t>
            </w:r>
          </w:p>
        </w:tc>
        <w:tc>
          <w:tcPr>
            <w:tcW w:w="2428" w:type="pct"/>
            <w:gridSpan w:val="2"/>
            <w:vAlign w:val="center"/>
          </w:tcPr>
          <w:p w14:paraId="2037F546" w14:textId="77777777" w:rsidR="003279EF" w:rsidRPr="000A684E" w:rsidRDefault="003279EF" w:rsidP="004660FD">
            <w:pPr>
              <w:tabs>
                <w:tab w:val="right" w:leader="underscore" w:pos="9639"/>
              </w:tabs>
              <w:jc w:val="center"/>
              <w:rPr>
                <w:b/>
                <w:bCs/>
              </w:rPr>
            </w:pPr>
          </w:p>
        </w:tc>
      </w:tr>
      <w:tr w:rsidR="005535CF" w:rsidRPr="000A684E" w14:paraId="622E720E" w14:textId="77777777" w:rsidTr="005535CF">
        <w:trPr>
          <w:trHeight w:val="57"/>
        </w:trPr>
        <w:tc>
          <w:tcPr>
            <w:tcW w:w="2572" w:type="pct"/>
            <w:shd w:val="clear" w:color="auto" w:fill="auto"/>
          </w:tcPr>
          <w:p w14:paraId="4CBCE9BC" w14:textId="77777777" w:rsidR="005535CF" w:rsidRPr="00A31DF0" w:rsidRDefault="005535CF" w:rsidP="004660FD">
            <w:pPr>
              <w:tabs>
                <w:tab w:val="right" w:leader="underscore" w:pos="9639"/>
              </w:tabs>
              <w:rPr>
                <w:b/>
                <w:bCs/>
              </w:rPr>
            </w:pPr>
            <w:r w:rsidRPr="00A31DF0">
              <w:rPr>
                <w:b/>
                <w:bCs/>
              </w:rPr>
              <w:t xml:space="preserve">Аудиторные занятия </w:t>
            </w:r>
            <w:r w:rsidRPr="00A31DF0">
              <w:rPr>
                <w:b/>
                <w:bCs/>
                <w:i/>
                <w:iCs/>
              </w:rPr>
              <w:t>(всего)</w:t>
            </w:r>
          </w:p>
        </w:tc>
        <w:tc>
          <w:tcPr>
            <w:tcW w:w="1450" w:type="pct"/>
            <w:shd w:val="clear" w:color="auto" w:fill="auto"/>
          </w:tcPr>
          <w:p w14:paraId="065FACB7" w14:textId="77777777" w:rsidR="005535CF" w:rsidRPr="00A31DF0" w:rsidRDefault="00B9108F" w:rsidP="004660FD">
            <w:pPr>
              <w:jc w:val="center"/>
            </w:pPr>
            <w:r>
              <w:t>48</w:t>
            </w:r>
          </w:p>
        </w:tc>
        <w:tc>
          <w:tcPr>
            <w:tcW w:w="978" w:type="pct"/>
            <w:shd w:val="clear" w:color="auto" w:fill="auto"/>
          </w:tcPr>
          <w:p w14:paraId="1F718CAC" w14:textId="77777777" w:rsidR="005535CF" w:rsidRPr="00A31DF0" w:rsidRDefault="00B9108F" w:rsidP="004660FD">
            <w:pPr>
              <w:jc w:val="center"/>
            </w:pPr>
            <w:r>
              <w:t>48</w:t>
            </w:r>
          </w:p>
        </w:tc>
      </w:tr>
      <w:tr w:rsidR="005535CF" w:rsidRPr="000A684E" w14:paraId="6C19F1E8" w14:textId="77777777" w:rsidTr="005535CF">
        <w:trPr>
          <w:trHeight w:val="57"/>
        </w:trPr>
        <w:tc>
          <w:tcPr>
            <w:tcW w:w="2572" w:type="pct"/>
          </w:tcPr>
          <w:p w14:paraId="2ADA7F8B" w14:textId="77777777" w:rsidR="005535CF" w:rsidRPr="000A684E" w:rsidRDefault="005535CF" w:rsidP="004660FD">
            <w:pPr>
              <w:tabs>
                <w:tab w:val="right" w:leader="underscore" w:pos="9639"/>
              </w:tabs>
            </w:pPr>
            <w:r w:rsidRPr="000A684E">
              <w:t>В том числе:</w:t>
            </w:r>
          </w:p>
        </w:tc>
        <w:tc>
          <w:tcPr>
            <w:tcW w:w="1450" w:type="pct"/>
            <w:vAlign w:val="center"/>
          </w:tcPr>
          <w:p w14:paraId="1B5BC606" w14:textId="77777777" w:rsidR="005535CF" w:rsidRPr="000A684E" w:rsidRDefault="005535CF" w:rsidP="004660FD">
            <w:pPr>
              <w:tabs>
                <w:tab w:val="right" w:leader="underscore" w:pos="9639"/>
              </w:tabs>
              <w:jc w:val="center"/>
            </w:pPr>
          </w:p>
        </w:tc>
        <w:tc>
          <w:tcPr>
            <w:tcW w:w="978" w:type="pct"/>
            <w:vAlign w:val="center"/>
          </w:tcPr>
          <w:p w14:paraId="2AC89572" w14:textId="77777777" w:rsidR="005535CF" w:rsidRPr="000A684E" w:rsidRDefault="005535CF" w:rsidP="004660FD">
            <w:pPr>
              <w:tabs>
                <w:tab w:val="right" w:leader="underscore" w:pos="9639"/>
              </w:tabs>
              <w:jc w:val="center"/>
            </w:pPr>
          </w:p>
        </w:tc>
      </w:tr>
      <w:tr w:rsidR="005535CF" w:rsidRPr="000A684E" w14:paraId="10976C37" w14:textId="77777777" w:rsidTr="005535CF">
        <w:trPr>
          <w:trHeight w:val="57"/>
        </w:trPr>
        <w:tc>
          <w:tcPr>
            <w:tcW w:w="2572" w:type="pct"/>
          </w:tcPr>
          <w:p w14:paraId="3A6233AA" w14:textId="77777777" w:rsidR="005535CF" w:rsidRPr="000A684E" w:rsidRDefault="005535CF" w:rsidP="004660FD">
            <w:pPr>
              <w:tabs>
                <w:tab w:val="right" w:leader="underscore" w:pos="9639"/>
              </w:tabs>
              <w:jc w:val="right"/>
              <w:rPr>
                <w:i/>
                <w:iCs/>
              </w:rPr>
            </w:pPr>
            <w:r w:rsidRPr="000A684E">
              <w:rPr>
                <w:i/>
                <w:iCs/>
              </w:rPr>
              <w:t>лекции</w:t>
            </w:r>
          </w:p>
        </w:tc>
        <w:tc>
          <w:tcPr>
            <w:tcW w:w="1450" w:type="pct"/>
          </w:tcPr>
          <w:p w14:paraId="6464C743" w14:textId="77777777" w:rsidR="005535CF" w:rsidRPr="000A684E" w:rsidRDefault="005535CF" w:rsidP="004660FD">
            <w:pPr>
              <w:tabs>
                <w:tab w:val="right" w:leader="underscore" w:pos="9639"/>
              </w:tabs>
              <w:jc w:val="center"/>
            </w:pPr>
            <w:r>
              <w:t>32</w:t>
            </w:r>
          </w:p>
        </w:tc>
        <w:tc>
          <w:tcPr>
            <w:tcW w:w="978" w:type="pct"/>
          </w:tcPr>
          <w:p w14:paraId="093D52A0" w14:textId="77777777" w:rsidR="005535CF" w:rsidRPr="000A684E" w:rsidRDefault="005535CF" w:rsidP="004660FD">
            <w:pPr>
              <w:tabs>
                <w:tab w:val="right" w:leader="underscore" w:pos="9639"/>
              </w:tabs>
              <w:jc w:val="center"/>
            </w:pPr>
            <w:r>
              <w:t>32</w:t>
            </w:r>
          </w:p>
        </w:tc>
      </w:tr>
      <w:tr w:rsidR="005535CF" w:rsidRPr="000A684E" w14:paraId="59F6D6BA" w14:textId="77777777" w:rsidTr="005535CF">
        <w:trPr>
          <w:trHeight w:val="57"/>
        </w:trPr>
        <w:tc>
          <w:tcPr>
            <w:tcW w:w="2572" w:type="pct"/>
          </w:tcPr>
          <w:p w14:paraId="1C1F3447" w14:textId="77777777" w:rsidR="005535CF" w:rsidRDefault="005535CF" w:rsidP="004660FD">
            <w:pPr>
              <w:tabs>
                <w:tab w:val="right" w:leader="underscore" w:pos="9639"/>
              </w:tabs>
              <w:jc w:val="right"/>
              <w:rPr>
                <w:i/>
                <w:iCs/>
              </w:rPr>
            </w:pPr>
            <w:r w:rsidRPr="000A684E">
              <w:rPr>
                <w:i/>
                <w:iCs/>
              </w:rPr>
              <w:t>практические занятия</w:t>
            </w:r>
            <w:r>
              <w:rPr>
                <w:i/>
                <w:iCs/>
              </w:rPr>
              <w:t xml:space="preserve"> </w:t>
            </w:r>
          </w:p>
          <w:p w14:paraId="74254767" w14:textId="77777777" w:rsidR="005535CF" w:rsidRPr="000A684E" w:rsidRDefault="005535CF" w:rsidP="004660FD">
            <w:pPr>
              <w:tabs>
                <w:tab w:val="right" w:leader="underscore" w:pos="9639"/>
              </w:tabs>
              <w:jc w:val="right"/>
              <w:rPr>
                <w:i/>
                <w:iCs/>
              </w:rPr>
            </w:pPr>
          </w:p>
        </w:tc>
        <w:tc>
          <w:tcPr>
            <w:tcW w:w="1450" w:type="pct"/>
          </w:tcPr>
          <w:p w14:paraId="553142C9" w14:textId="77777777" w:rsidR="005535CF" w:rsidRDefault="00254E12" w:rsidP="004660FD">
            <w:pPr>
              <w:jc w:val="center"/>
            </w:pPr>
            <w:r>
              <w:t>16</w:t>
            </w:r>
          </w:p>
          <w:p w14:paraId="5DDC0956" w14:textId="77777777" w:rsidR="005535CF" w:rsidRPr="000A684E" w:rsidRDefault="005535CF" w:rsidP="004660FD">
            <w:pPr>
              <w:tabs>
                <w:tab w:val="right" w:leader="underscore" w:pos="9639"/>
              </w:tabs>
              <w:jc w:val="center"/>
            </w:pPr>
          </w:p>
        </w:tc>
        <w:tc>
          <w:tcPr>
            <w:tcW w:w="978" w:type="pct"/>
          </w:tcPr>
          <w:p w14:paraId="5D5F0CCB" w14:textId="77777777" w:rsidR="005535CF" w:rsidRDefault="00B9108F" w:rsidP="004660FD">
            <w:pPr>
              <w:jc w:val="center"/>
            </w:pPr>
            <w:r>
              <w:t>16</w:t>
            </w:r>
          </w:p>
          <w:p w14:paraId="227ABECF" w14:textId="77777777" w:rsidR="005535CF" w:rsidRPr="000A684E" w:rsidRDefault="005535CF" w:rsidP="004660FD">
            <w:pPr>
              <w:tabs>
                <w:tab w:val="right" w:leader="underscore" w:pos="9639"/>
              </w:tabs>
              <w:jc w:val="center"/>
            </w:pPr>
          </w:p>
        </w:tc>
      </w:tr>
      <w:tr w:rsidR="005535CF" w:rsidRPr="000A684E" w14:paraId="062E3FEB" w14:textId="77777777" w:rsidTr="005535CF">
        <w:trPr>
          <w:trHeight w:val="57"/>
        </w:trPr>
        <w:tc>
          <w:tcPr>
            <w:tcW w:w="2572" w:type="pct"/>
          </w:tcPr>
          <w:p w14:paraId="6D987B01" w14:textId="77777777" w:rsidR="005535CF" w:rsidRDefault="005535CF" w:rsidP="004660FD">
            <w:pPr>
              <w:tabs>
                <w:tab w:val="right" w:leader="underscore" w:pos="9639"/>
              </w:tabs>
              <w:jc w:val="right"/>
              <w:rPr>
                <w:i/>
                <w:iCs/>
              </w:rPr>
            </w:pPr>
            <w:r w:rsidRPr="000A684E">
              <w:rPr>
                <w:i/>
                <w:iCs/>
              </w:rPr>
              <w:t>лабораторные занятия</w:t>
            </w:r>
          </w:p>
          <w:p w14:paraId="0DB3C29D" w14:textId="77777777" w:rsidR="005535CF" w:rsidRPr="000A684E" w:rsidRDefault="005535CF" w:rsidP="004660FD">
            <w:pPr>
              <w:tabs>
                <w:tab w:val="right" w:leader="underscore" w:pos="9639"/>
              </w:tabs>
              <w:jc w:val="right"/>
              <w:rPr>
                <w:i/>
                <w:iCs/>
              </w:rPr>
            </w:pPr>
          </w:p>
        </w:tc>
        <w:tc>
          <w:tcPr>
            <w:tcW w:w="1450" w:type="pct"/>
          </w:tcPr>
          <w:p w14:paraId="443DAE38" w14:textId="77777777" w:rsidR="005535CF" w:rsidRPr="000A684E" w:rsidRDefault="005535CF" w:rsidP="004660FD">
            <w:pPr>
              <w:jc w:val="center"/>
            </w:pPr>
            <w:r>
              <w:t>0</w:t>
            </w:r>
          </w:p>
        </w:tc>
        <w:tc>
          <w:tcPr>
            <w:tcW w:w="978" w:type="pct"/>
          </w:tcPr>
          <w:p w14:paraId="0D516221" w14:textId="77777777" w:rsidR="005535CF" w:rsidRPr="000A684E" w:rsidRDefault="005535CF" w:rsidP="004660FD">
            <w:pPr>
              <w:jc w:val="center"/>
            </w:pPr>
            <w:r>
              <w:t>0</w:t>
            </w:r>
          </w:p>
        </w:tc>
      </w:tr>
      <w:tr w:rsidR="005535CF" w:rsidRPr="000A684E" w14:paraId="41C40C10" w14:textId="77777777" w:rsidTr="005535CF">
        <w:trPr>
          <w:trHeight w:val="57"/>
        </w:trPr>
        <w:tc>
          <w:tcPr>
            <w:tcW w:w="2572" w:type="pct"/>
            <w:shd w:val="clear" w:color="auto" w:fill="D9D9D9"/>
            <w:vAlign w:val="center"/>
          </w:tcPr>
          <w:p w14:paraId="3756C921" w14:textId="77777777" w:rsidR="005535CF" w:rsidRPr="000A684E" w:rsidRDefault="005535CF" w:rsidP="004660FD">
            <w:pPr>
              <w:tabs>
                <w:tab w:val="right" w:leader="underscore" w:pos="9639"/>
              </w:tabs>
              <w:jc w:val="center"/>
            </w:pPr>
            <w:r w:rsidRPr="000A684E">
              <w:rPr>
                <w:b/>
                <w:bCs/>
              </w:rPr>
              <w:t>Промежуточная аттестация</w:t>
            </w:r>
          </w:p>
        </w:tc>
        <w:tc>
          <w:tcPr>
            <w:tcW w:w="1450" w:type="pct"/>
            <w:shd w:val="clear" w:color="auto" w:fill="D9D9D9"/>
            <w:vAlign w:val="center"/>
          </w:tcPr>
          <w:p w14:paraId="176EB7A7" w14:textId="77777777" w:rsidR="005535CF" w:rsidRPr="000A684E" w:rsidRDefault="005535CF" w:rsidP="004660FD">
            <w:pPr>
              <w:tabs>
                <w:tab w:val="right" w:leader="underscore" w:pos="9639"/>
              </w:tabs>
              <w:jc w:val="center"/>
              <w:rPr>
                <w:b/>
                <w:bCs/>
                <w:i/>
                <w:iCs/>
              </w:rPr>
            </w:pPr>
          </w:p>
        </w:tc>
        <w:tc>
          <w:tcPr>
            <w:tcW w:w="978" w:type="pct"/>
            <w:shd w:val="clear" w:color="auto" w:fill="D9D9D9"/>
            <w:vAlign w:val="center"/>
          </w:tcPr>
          <w:p w14:paraId="0D885225" w14:textId="77777777" w:rsidR="005535CF" w:rsidRPr="000A684E" w:rsidRDefault="005535CF" w:rsidP="004660FD">
            <w:pPr>
              <w:tabs>
                <w:tab w:val="right" w:leader="underscore" w:pos="9639"/>
              </w:tabs>
              <w:jc w:val="center"/>
              <w:rPr>
                <w:b/>
                <w:bCs/>
                <w:i/>
                <w:iCs/>
              </w:rPr>
            </w:pPr>
          </w:p>
        </w:tc>
      </w:tr>
      <w:tr w:rsidR="005535CF" w:rsidRPr="000A684E" w14:paraId="6239790D" w14:textId="77777777" w:rsidTr="005535CF">
        <w:trPr>
          <w:trHeight w:val="57"/>
        </w:trPr>
        <w:tc>
          <w:tcPr>
            <w:tcW w:w="2572" w:type="pct"/>
            <w:vAlign w:val="center"/>
          </w:tcPr>
          <w:p w14:paraId="190FAB9D" w14:textId="77777777" w:rsidR="005535CF" w:rsidRPr="000A684E" w:rsidRDefault="005535CF" w:rsidP="004660FD">
            <w:pPr>
              <w:tabs>
                <w:tab w:val="right" w:leader="underscore" w:pos="9639"/>
              </w:tabs>
              <w:rPr>
                <w:b/>
                <w:bCs/>
              </w:rPr>
            </w:pPr>
            <w:r w:rsidRPr="000A684E">
              <w:t>В том числе:</w:t>
            </w:r>
          </w:p>
        </w:tc>
        <w:tc>
          <w:tcPr>
            <w:tcW w:w="1450" w:type="pct"/>
            <w:vAlign w:val="center"/>
          </w:tcPr>
          <w:p w14:paraId="09376BCC" w14:textId="77777777" w:rsidR="005535CF" w:rsidRPr="000A684E" w:rsidRDefault="005535CF" w:rsidP="004660FD">
            <w:pPr>
              <w:tabs>
                <w:tab w:val="right" w:leader="underscore" w:pos="9639"/>
              </w:tabs>
              <w:jc w:val="center"/>
              <w:rPr>
                <w:b/>
                <w:bCs/>
                <w:i/>
                <w:iCs/>
              </w:rPr>
            </w:pPr>
          </w:p>
        </w:tc>
        <w:tc>
          <w:tcPr>
            <w:tcW w:w="978" w:type="pct"/>
            <w:vAlign w:val="center"/>
          </w:tcPr>
          <w:p w14:paraId="2E2F28B5" w14:textId="77777777" w:rsidR="005535CF" w:rsidRPr="000A684E" w:rsidRDefault="005535CF" w:rsidP="004660FD">
            <w:pPr>
              <w:tabs>
                <w:tab w:val="right" w:leader="underscore" w:pos="9639"/>
              </w:tabs>
              <w:jc w:val="center"/>
              <w:rPr>
                <w:b/>
                <w:bCs/>
                <w:i/>
                <w:iCs/>
              </w:rPr>
            </w:pPr>
          </w:p>
        </w:tc>
      </w:tr>
      <w:tr w:rsidR="005535CF" w:rsidRPr="000A684E" w14:paraId="3FCB5BE0" w14:textId="77777777" w:rsidTr="005535CF">
        <w:trPr>
          <w:trHeight w:val="57"/>
        </w:trPr>
        <w:tc>
          <w:tcPr>
            <w:tcW w:w="2572" w:type="pct"/>
            <w:vAlign w:val="center"/>
          </w:tcPr>
          <w:p w14:paraId="51E5C4A2" w14:textId="77777777" w:rsidR="005535CF" w:rsidRPr="00E53496" w:rsidRDefault="005535CF" w:rsidP="004660FD">
            <w:pPr>
              <w:tabs>
                <w:tab w:val="right" w:leader="underscore" w:pos="9639"/>
              </w:tabs>
              <w:jc w:val="right"/>
              <w:rPr>
                <w:b/>
                <w:bCs/>
                <w:i/>
                <w:iCs/>
                <w:color w:val="000000"/>
              </w:rPr>
            </w:pPr>
            <w:r w:rsidRPr="00E53496">
              <w:rPr>
                <w:i/>
                <w:iCs/>
                <w:color w:val="000000"/>
              </w:rPr>
              <w:t xml:space="preserve">зачет </w:t>
            </w:r>
          </w:p>
        </w:tc>
        <w:tc>
          <w:tcPr>
            <w:tcW w:w="1450" w:type="pct"/>
          </w:tcPr>
          <w:p w14:paraId="76B55DAE" w14:textId="77777777" w:rsidR="005535CF" w:rsidRPr="000A684E" w:rsidRDefault="005535CF" w:rsidP="004660FD">
            <w:pPr>
              <w:tabs>
                <w:tab w:val="right" w:leader="underscore" w:pos="9639"/>
              </w:tabs>
              <w:jc w:val="center"/>
              <w:rPr>
                <w:b/>
                <w:bCs/>
              </w:rPr>
            </w:pPr>
            <w:r w:rsidRPr="00A31DF0">
              <w:rPr>
                <w:bCs/>
              </w:rPr>
              <w:t>0</w:t>
            </w:r>
          </w:p>
        </w:tc>
        <w:tc>
          <w:tcPr>
            <w:tcW w:w="978" w:type="pct"/>
          </w:tcPr>
          <w:p w14:paraId="26D7CC75" w14:textId="77777777" w:rsidR="005535CF" w:rsidRPr="000A684E" w:rsidRDefault="005535CF" w:rsidP="004660FD">
            <w:pPr>
              <w:tabs>
                <w:tab w:val="right" w:leader="underscore" w:pos="9639"/>
              </w:tabs>
              <w:jc w:val="center"/>
              <w:rPr>
                <w:b/>
                <w:bCs/>
              </w:rPr>
            </w:pPr>
            <w:r>
              <w:rPr>
                <w:b/>
                <w:bCs/>
              </w:rPr>
              <w:t>0</w:t>
            </w:r>
          </w:p>
        </w:tc>
      </w:tr>
      <w:tr w:rsidR="005535CF" w:rsidRPr="000A684E" w14:paraId="634BBEBF" w14:textId="77777777" w:rsidTr="005535CF">
        <w:trPr>
          <w:trHeight w:val="57"/>
        </w:trPr>
        <w:tc>
          <w:tcPr>
            <w:tcW w:w="2572" w:type="pct"/>
            <w:vAlign w:val="center"/>
          </w:tcPr>
          <w:p w14:paraId="77908321" w14:textId="77777777" w:rsidR="005535CF" w:rsidRPr="00E53496" w:rsidRDefault="005535CF" w:rsidP="004660FD">
            <w:pPr>
              <w:tabs>
                <w:tab w:val="right" w:leader="underscore" w:pos="9639"/>
              </w:tabs>
              <w:jc w:val="right"/>
              <w:rPr>
                <w:i/>
                <w:iCs/>
                <w:color w:val="000000"/>
              </w:rPr>
            </w:pPr>
            <w:r w:rsidRPr="00E53496">
              <w:rPr>
                <w:i/>
                <w:iCs/>
                <w:color w:val="000000"/>
              </w:rPr>
              <w:t>зачет с оценкой</w:t>
            </w:r>
          </w:p>
        </w:tc>
        <w:tc>
          <w:tcPr>
            <w:tcW w:w="1450" w:type="pct"/>
          </w:tcPr>
          <w:p w14:paraId="7E037242" w14:textId="77777777" w:rsidR="005535CF" w:rsidRPr="000A684E" w:rsidRDefault="005535CF" w:rsidP="004660FD">
            <w:pPr>
              <w:tabs>
                <w:tab w:val="right" w:leader="underscore" w:pos="9639"/>
              </w:tabs>
              <w:jc w:val="center"/>
              <w:rPr>
                <w:b/>
                <w:bCs/>
              </w:rPr>
            </w:pPr>
          </w:p>
        </w:tc>
        <w:tc>
          <w:tcPr>
            <w:tcW w:w="978" w:type="pct"/>
          </w:tcPr>
          <w:p w14:paraId="6543561F" w14:textId="77777777" w:rsidR="005535CF" w:rsidRPr="000A684E" w:rsidRDefault="005535CF" w:rsidP="004660FD">
            <w:pPr>
              <w:tabs>
                <w:tab w:val="right" w:leader="underscore" w:pos="9639"/>
              </w:tabs>
              <w:jc w:val="center"/>
              <w:rPr>
                <w:b/>
                <w:bCs/>
              </w:rPr>
            </w:pPr>
          </w:p>
        </w:tc>
      </w:tr>
      <w:tr w:rsidR="005535CF" w:rsidRPr="000A684E" w14:paraId="5C5488E9" w14:textId="77777777" w:rsidTr="005535CF">
        <w:trPr>
          <w:trHeight w:val="57"/>
        </w:trPr>
        <w:tc>
          <w:tcPr>
            <w:tcW w:w="2572" w:type="pct"/>
            <w:vAlign w:val="center"/>
          </w:tcPr>
          <w:p w14:paraId="6BE19D45" w14:textId="77777777" w:rsidR="005535CF" w:rsidRPr="00E53496" w:rsidRDefault="005535CF" w:rsidP="004660FD">
            <w:pPr>
              <w:tabs>
                <w:tab w:val="right" w:leader="underscore" w:pos="9639"/>
              </w:tabs>
              <w:jc w:val="right"/>
              <w:rPr>
                <w:i/>
                <w:iCs/>
                <w:color w:val="000000"/>
              </w:rPr>
            </w:pPr>
            <w:r w:rsidRPr="00E53496">
              <w:rPr>
                <w:i/>
                <w:iCs/>
                <w:color w:val="000000"/>
              </w:rPr>
              <w:t>экзамен</w:t>
            </w:r>
          </w:p>
        </w:tc>
        <w:tc>
          <w:tcPr>
            <w:tcW w:w="1450" w:type="pct"/>
          </w:tcPr>
          <w:p w14:paraId="495B51E2" w14:textId="77777777" w:rsidR="005535CF" w:rsidRPr="000A684E" w:rsidRDefault="005535CF" w:rsidP="004660FD">
            <w:pPr>
              <w:jc w:val="center"/>
            </w:pPr>
          </w:p>
        </w:tc>
        <w:tc>
          <w:tcPr>
            <w:tcW w:w="978" w:type="pct"/>
          </w:tcPr>
          <w:p w14:paraId="4F6121A5" w14:textId="77777777" w:rsidR="005535CF" w:rsidRPr="000A684E" w:rsidRDefault="005535CF" w:rsidP="004660FD">
            <w:pPr>
              <w:jc w:val="center"/>
            </w:pPr>
          </w:p>
        </w:tc>
      </w:tr>
      <w:tr w:rsidR="005535CF" w:rsidRPr="000A684E" w14:paraId="0CA6A450" w14:textId="77777777" w:rsidTr="005535CF">
        <w:trPr>
          <w:trHeight w:val="57"/>
        </w:trPr>
        <w:tc>
          <w:tcPr>
            <w:tcW w:w="2572" w:type="pct"/>
            <w:shd w:val="clear" w:color="auto" w:fill="D9D9D9"/>
          </w:tcPr>
          <w:p w14:paraId="321547E9" w14:textId="77777777" w:rsidR="005535CF" w:rsidRPr="000A684E" w:rsidRDefault="005535CF" w:rsidP="004660FD">
            <w:pPr>
              <w:tabs>
                <w:tab w:val="right" w:leader="underscore" w:pos="9639"/>
              </w:tabs>
              <w:jc w:val="center"/>
              <w:rPr>
                <w:b/>
                <w:bCs/>
              </w:rPr>
            </w:pPr>
            <w:r w:rsidRPr="000A684E">
              <w:rPr>
                <w:b/>
                <w:bCs/>
              </w:rPr>
              <w:t>Самостоятельная работа обучающихся</w:t>
            </w:r>
          </w:p>
        </w:tc>
        <w:tc>
          <w:tcPr>
            <w:tcW w:w="1450" w:type="pct"/>
            <w:shd w:val="clear" w:color="auto" w:fill="D9D9D9"/>
          </w:tcPr>
          <w:p w14:paraId="75747362" w14:textId="77777777" w:rsidR="005535CF" w:rsidRPr="000A684E" w:rsidRDefault="00B9108F" w:rsidP="004660FD">
            <w:pPr>
              <w:tabs>
                <w:tab w:val="right" w:leader="underscore" w:pos="9639"/>
              </w:tabs>
              <w:jc w:val="center"/>
              <w:rPr>
                <w:b/>
                <w:bCs/>
              </w:rPr>
            </w:pPr>
            <w:r>
              <w:t>24</w:t>
            </w:r>
          </w:p>
        </w:tc>
        <w:tc>
          <w:tcPr>
            <w:tcW w:w="978" w:type="pct"/>
            <w:shd w:val="clear" w:color="auto" w:fill="D9D9D9"/>
          </w:tcPr>
          <w:p w14:paraId="0F7B6A38" w14:textId="77777777" w:rsidR="005535CF" w:rsidRPr="000A684E" w:rsidRDefault="00B9108F" w:rsidP="004660FD">
            <w:pPr>
              <w:tabs>
                <w:tab w:val="right" w:leader="underscore" w:pos="9639"/>
              </w:tabs>
              <w:jc w:val="center"/>
              <w:rPr>
                <w:b/>
                <w:bCs/>
              </w:rPr>
            </w:pPr>
            <w:r>
              <w:t>24</w:t>
            </w:r>
          </w:p>
        </w:tc>
      </w:tr>
      <w:tr w:rsidR="005535CF" w:rsidRPr="000A684E" w14:paraId="6F7408BF" w14:textId="77777777" w:rsidTr="005535CF">
        <w:trPr>
          <w:trHeight w:val="57"/>
        </w:trPr>
        <w:tc>
          <w:tcPr>
            <w:tcW w:w="2572" w:type="pct"/>
            <w:shd w:val="clear" w:color="auto" w:fill="D9D9D9"/>
          </w:tcPr>
          <w:p w14:paraId="6FFA4CDA" w14:textId="77777777" w:rsidR="005535CF" w:rsidRPr="000A684E" w:rsidRDefault="005535CF" w:rsidP="004660FD">
            <w:pPr>
              <w:tabs>
                <w:tab w:val="right" w:leader="underscore" w:pos="9639"/>
              </w:tabs>
              <w:rPr>
                <w:b/>
                <w:bCs/>
              </w:rPr>
            </w:pPr>
            <w:r w:rsidRPr="000A684E">
              <w:rPr>
                <w:b/>
                <w:bCs/>
              </w:rPr>
              <w:t>Всего (часы):</w:t>
            </w:r>
          </w:p>
        </w:tc>
        <w:tc>
          <w:tcPr>
            <w:tcW w:w="1450" w:type="pct"/>
            <w:shd w:val="clear" w:color="auto" w:fill="D9D9D9"/>
            <w:vAlign w:val="center"/>
          </w:tcPr>
          <w:p w14:paraId="70634572" w14:textId="77777777" w:rsidR="005535CF" w:rsidRPr="000A684E" w:rsidRDefault="005535CF" w:rsidP="004660FD">
            <w:pPr>
              <w:tabs>
                <w:tab w:val="right" w:leader="underscore" w:pos="9639"/>
              </w:tabs>
              <w:jc w:val="center"/>
              <w:rPr>
                <w:b/>
                <w:bCs/>
              </w:rPr>
            </w:pPr>
            <w:r>
              <w:rPr>
                <w:b/>
                <w:bCs/>
              </w:rPr>
              <w:t>72</w:t>
            </w:r>
          </w:p>
        </w:tc>
        <w:tc>
          <w:tcPr>
            <w:tcW w:w="978" w:type="pct"/>
            <w:shd w:val="clear" w:color="auto" w:fill="D9D9D9"/>
            <w:vAlign w:val="center"/>
          </w:tcPr>
          <w:p w14:paraId="2B6C292A" w14:textId="77777777" w:rsidR="005535CF" w:rsidRPr="000A684E" w:rsidRDefault="005535CF" w:rsidP="004660FD">
            <w:pPr>
              <w:tabs>
                <w:tab w:val="right" w:leader="underscore" w:pos="9639"/>
              </w:tabs>
              <w:jc w:val="center"/>
              <w:rPr>
                <w:b/>
                <w:bCs/>
              </w:rPr>
            </w:pPr>
            <w:r>
              <w:rPr>
                <w:b/>
                <w:bCs/>
              </w:rPr>
              <w:t>72</w:t>
            </w:r>
          </w:p>
        </w:tc>
      </w:tr>
      <w:tr w:rsidR="005535CF" w:rsidRPr="000A684E" w14:paraId="7E717776" w14:textId="77777777" w:rsidTr="005535CF">
        <w:trPr>
          <w:trHeight w:val="57"/>
        </w:trPr>
        <w:tc>
          <w:tcPr>
            <w:tcW w:w="2572" w:type="pct"/>
            <w:shd w:val="clear" w:color="auto" w:fill="D9D9D9"/>
          </w:tcPr>
          <w:p w14:paraId="51807515" w14:textId="77777777" w:rsidR="005535CF" w:rsidRPr="000A684E" w:rsidRDefault="005535CF" w:rsidP="004660FD">
            <w:pPr>
              <w:tabs>
                <w:tab w:val="right" w:leader="underscore" w:pos="9639"/>
              </w:tabs>
              <w:rPr>
                <w:b/>
                <w:bCs/>
              </w:rPr>
            </w:pPr>
            <w:r w:rsidRPr="000A684E">
              <w:rPr>
                <w:b/>
                <w:bCs/>
              </w:rPr>
              <w:t>Всего (зачетные единицы):</w:t>
            </w:r>
          </w:p>
        </w:tc>
        <w:tc>
          <w:tcPr>
            <w:tcW w:w="1450" w:type="pct"/>
            <w:shd w:val="clear" w:color="auto" w:fill="D9D9D9"/>
            <w:vAlign w:val="center"/>
          </w:tcPr>
          <w:p w14:paraId="48187D78" w14:textId="77777777" w:rsidR="005535CF" w:rsidRPr="000A684E" w:rsidRDefault="005535CF" w:rsidP="004660FD">
            <w:pPr>
              <w:tabs>
                <w:tab w:val="right" w:leader="underscore" w:pos="9639"/>
              </w:tabs>
              <w:jc w:val="center"/>
              <w:rPr>
                <w:b/>
                <w:bCs/>
              </w:rPr>
            </w:pPr>
            <w:r>
              <w:rPr>
                <w:b/>
                <w:bCs/>
              </w:rPr>
              <w:t>2</w:t>
            </w:r>
          </w:p>
        </w:tc>
        <w:tc>
          <w:tcPr>
            <w:tcW w:w="978" w:type="pct"/>
            <w:shd w:val="clear" w:color="auto" w:fill="D9D9D9"/>
            <w:vAlign w:val="center"/>
          </w:tcPr>
          <w:p w14:paraId="6E925270" w14:textId="77777777" w:rsidR="005535CF" w:rsidRPr="000A684E" w:rsidRDefault="005535CF" w:rsidP="004660FD">
            <w:pPr>
              <w:tabs>
                <w:tab w:val="right" w:leader="underscore" w:pos="9639"/>
              </w:tabs>
              <w:jc w:val="center"/>
              <w:rPr>
                <w:b/>
                <w:bCs/>
              </w:rPr>
            </w:pPr>
            <w:r>
              <w:rPr>
                <w:b/>
                <w:bCs/>
              </w:rPr>
              <w:t>2</w:t>
            </w:r>
          </w:p>
        </w:tc>
      </w:tr>
    </w:tbl>
    <w:p w14:paraId="6200F5E8" w14:textId="77777777" w:rsidR="003279EF" w:rsidRDefault="003279EF" w:rsidP="002D425A">
      <w:pPr>
        <w:pStyle w:val="Style24"/>
        <w:widowControl/>
        <w:spacing w:line="240" w:lineRule="auto"/>
        <w:ind w:firstLine="0"/>
        <w:jc w:val="both"/>
        <w:rPr>
          <w:rStyle w:val="FontStyle140"/>
          <w:sz w:val="24"/>
          <w:szCs w:val="24"/>
        </w:rPr>
      </w:pPr>
    </w:p>
    <w:p w14:paraId="59E6B1DA" w14:textId="77777777" w:rsidR="003279EF" w:rsidRPr="000A684E" w:rsidRDefault="003279EF" w:rsidP="002D425A">
      <w:pPr>
        <w:pStyle w:val="Style24"/>
        <w:widowControl/>
        <w:spacing w:line="240" w:lineRule="auto"/>
        <w:ind w:firstLine="0"/>
        <w:jc w:val="both"/>
        <w:rPr>
          <w:rStyle w:val="FontStyle140"/>
          <w:sz w:val="24"/>
          <w:szCs w:val="24"/>
        </w:rPr>
      </w:pPr>
      <w:r>
        <w:rPr>
          <w:rStyle w:val="FontStyle140"/>
          <w:sz w:val="24"/>
          <w:szCs w:val="24"/>
        </w:rPr>
        <w:t>6. </w:t>
      </w:r>
      <w:r w:rsidRPr="006F4F3F">
        <w:rPr>
          <w:rStyle w:val="FontStyle140"/>
          <w:sz w:val="24"/>
          <w:szCs w:val="24"/>
        </w:rPr>
        <w:t>СОДЕРЖАНИЕ ДИСЦИПЛИНЫ, СТРУКТУРИРОВАННОЕ ПО ТЕМАМ (РАЗДЕЛАМ) С УКАЗАНИЕМ ОТВЕДЕННОГО НА НИХ КОЛИЧЕСТВА АКАДЕМИЧЕСКИХ ЧАСОВ И ВИДОВ УЧЕБНЫХ ЗАНЯТИЙ</w:t>
      </w:r>
    </w:p>
    <w:p w14:paraId="0241D99B" w14:textId="77777777" w:rsidR="003279EF" w:rsidRPr="000A684E" w:rsidRDefault="003279EF" w:rsidP="002D425A">
      <w:pPr>
        <w:pStyle w:val="Style95"/>
        <w:widowControl/>
        <w:spacing w:line="240" w:lineRule="auto"/>
        <w:ind w:firstLine="0"/>
        <w:jc w:val="both"/>
        <w:rPr>
          <w:rStyle w:val="FontStyle140"/>
          <w:sz w:val="24"/>
          <w:szCs w:val="24"/>
        </w:rPr>
      </w:pPr>
    </w:p>
    <w:p w14:paraId="3345C7E1" w14:textId="77777777" w:rsidR="003279EF" w:rsidRPr="000A684E" w:rsidRDefault="003279EF" w:rsidP="00E0301A">
      <w:pPr>
        <w:pStyle w:val="Style95"/>
        <w:widowControl/>
        <w:spacing w:line="240" w:lineRule="auto"/>
        <w:ind w:firstLine="0"/>
        <w:rPr>
          <w:rStyle w:val="FontStyle141"/>
          <w:sz w:val="24"/>
          <w:szCs w:val="24"/>
        </w:rPr>
      </w:pPr>
      <w:r w:rsidRPr="006F4F3F">
        <w:rPr>
          <w:rStyle w:val="FontStyle140"/>
          <w:sz w:val="24"/>
          <w:szCs w:val="24"/>
        </w:rPr>
        <w:t>6.1</w:t>
      </w:r>
      <w:r w:rsidRPr="006F4F3F">
        <w:rPr>
          <w:rStyle w:val="FontStyle141"/>
          <w:sz w:val="24"/>
          <w:szCs w:val="24"/>
        </w:rPr>
        <w:t>. Разделы дисциплины и трудоемкость по видам учебных занятий (в академических ч</w:t>
      </w:r>
      <w:r w:rsidRPr="006F4F3F">
        <w:rPr>
          <w:rStyle w:val="FontStyle141"/>
          <w:sz w:val="24"/>
          <w:szCs w:val="24"/>
        </w:rPr>
        <w:t>а</w:t>
      </w:r>
      <w:r w:rsidRPr="006F4F3F">
        <w:rPr>
          <w:rStyle w:val="FontStyle141"/>
          <w:sz w:val="24"/>
          <w:szCs w:val="24"/>
        </w:rPr>
        <w:t>сах)</w:t>
      </w:r>
    </w:p>
    <w:tbl>
      <w:tblPr>
        <w:tblW w:w="9924" w:type="dxa"/>
        <w:tblInd w:w="-38" w:type="dxa"/>
        <w:tblLayout w:type="fixed"/>
        <w:tblCellMar>
          <w:left w:w="40" w:type="dxa"/>
          <w:right w:w="40" w:type="dxa"/>
        </w:tblCellMar>
        <w:tblLook w:val="0000" w:firstRow="0" w:lastRow="0" w:firstColumn="0" w:lastColumn="0" w:noHBand="0" w:noVBand="0"/>
      </w:tblPr>
      <w:tblGrid>
        <w:gridCol w:w="1135"/>
        <w:gridCol w:w="3261"/>
        <w:gridCol w:w="708"/>
        <w:gridCol w:w="1418"/>
        <w:gridCol w:w="1417"/>
        <w:gridCol w:w="993"/>
        <w:gridCol w:w="992"/>
      </w:tblGrid>
      <w:tr w:rsidR="003279EF" w:rsidRPr="000A684E" w14:paraId="5EB8AEA8" w14:textId="77777777">
        <w:trPr>
          <w:trHeight w:val="588"/>
        </w:trPr>
        <w:tc>
          <w:tcPr>
            <w:tcW w:w="1135" w:type="dxa"/>
            <w:vMerge w:val="restart"/>
            <w:tcBorders>
              <w:top w:val="single" w:sz="6" w:space="0" w:color="auto"/>
              <w:left w:val="single" w:sz="6" w:space="0" w:color="auto"/>
              <w:right w:val="single" w:sz="6" w:space="0" w:color="auto"/>
            </w:tcBorders>
          </w:tcPr>
          <w:p w14:paraId="1711E1E7" w14:textId="77777777" w:rsidR="003279EF" w:rsidRPr="000A684E" w:rsidRDefault="003279EF" w:rsidP="004660FD">
            <w:pPr>
              <w:pStyle w:val="Style101"/>
              <w:widowControl/>
              <w:spacing w:line="240" w:lineRule="auto"/>
              <w:ind w:firstLine="34"/>
              <w:jc w:val="center"/>
              <w:rPr>
                <w:rStyle w:val="FontStyle134"/>
                <w:sz w:val="24"/>
                <w:szCs w:val="24"/>
              </w:rPr>
            </w:pPr>
            <w:r w:rsidRPr="000A684E">
              <w:rPr>
                <w:rStyle w:val="FontStyle134"/>
                <w:sz w:val="24"/>
                <w:szCs w:val="24"/>
              </w:rPr>
              <w:t>Неделя</w:t>
            </w:r>
          </w:p>
          <w:p w14:paraId="24141943" w14:textId="77777777" w:rsidR="003279EF" w:rsidRPr="000A684E" w:rsidRDefault="003279EF" w:rsidP="004660FD">
            <w:pPr>
              <w:jc w:val="center"/>
              <w:rPr>
                <w:rStyle w:val="FontStyle134"/>
                <w:sz w:val="24"/>
                <w:szCs w:val="24"/>
              </w:rPr>
            </w:pPr>
          </w:p>
        </w:tc>
        <w:tc>
          <w:tcPr>
            <w:tcW w:w="3261" w:type="dxa"/>
            <w:vMerge w:val="restart"/>
            <w:tcBorders>
              <w:top w:val="single" w:sz="6" w:space="0" w:color="auto"/>
              <w:left w:val="single" w:sz="6" w:space="0" w:color="auto"/>
              <w:right w:val="single" w:sz="6" w:space="0" w:color="auto"/>
            </w:tcBorders>
          </w:tcPr>
          <w:p w14:paraId="3219D79D" w14:textId="77777777" w:rsidR="003279EF" w:rsidRPr="000A684E" w:rsidRDefault="003279EF" w:rsidP="004660FD">
            <w:pPr>
              <w:jc w:val="center"/>
              <w:rPr>
                <w:rStyle w:val="FontStyle134"/>
                <w:sz w:val="24"/>
                <w:szCs w:val="24"/>
              </w:rPr>
            </w:pPr>
            <w:r w:rsidRPr="000A684E">
              <w:rPr>
                <w:rStyle w:val="FontStyle134"/>
                <w:sz w:val="24"/>
                <w:szCs w:val="24"/>
              </w:rPr>
              <w:t>Наименование раздела /</w:t>
            </w:r>
          </w:p>
          <w:p w14:paraId="24716553" w14:textId="77777777" w:rsidR="003279EF" w:rsidRPr="000A684E" w:rsidRDefault="003279EF" w:rsidP="004660FD">
            <w:pPr>
              <w:jc w:val="center"/>
              <w:rPr>
                <w:rStyle w:val="FontStyle134"/>
                <w:sz w:val="24"/>
                <w:szCs w:val="24"/>
              </w:rPr>
            </w:pPr>
            <w:r w:rsidRPr="000A684E">
              <w:rPr>
                <w:rStyle w:val="FontStyle134"/>
                <w:sz w:val="24"/>
                <w:szCs w:val="24"/>
              </w:rPr>
              <w:t xml:space="preserve">темы дисциплины </w:t>
            </w:r>
          </w:p>
        </w:tc>
        <w:tc>
          <w:tcPr>
            <w:tcW w:w="5528" w:type="dxa"/>
            <w:gridSpan w:val="5"/>
            <w:tcBorders>
              <w:top w:val="single" w:sz="6" w:space="0" w:color="auto"/>
              <w:left w:val="single" w:sz="6" w:space="0" w:color="auto"/>
              <w:right w:val="single" w:sz="4" w:space="0" w:color="auto"/>
            </w:tcBorders>
          </w:tcPr>
          <w:p w14:paraId="2D48D8FA" w14:textId="77777777" w:rsidR="003279EF" w:rsidRPr="000A684E" w:rsidRDefault="003279EF" w:rsidP="004660FD">
            <w:pPr>
              <w:pStyle w:val="Style101"/>
              <w:widowControl/>
              <w:spacing w:line="240" w:lineRule="auto"/>
              <w:jc w:val="center"/>
              <w:rPr>
                <w:rStyle w:val="FontStyle134"/>
                <w:sz w:val="24"/>
                <w:szCs w:val="24"/>
              </w:rPr>
            </w:pPr>
            <w:r w:rsidRPr="000A684E">
              <w:rPr>
                <w:rStyle w:val="FontStyle134"/>
                <w:sz w:val="24"/>
                <w:szCs w:val="24"/>
              </w:rPr>
              <w:t>Виды учебной работы</w:t>
            </w:r>
          </w:p>
        </w:tc>
      </w:tr>
      <w:tr w:rsidR="003279EF" w:rsidRPr="000A684E" w14:paraId="2E3198AD" w14:textId="77777777">
        <w:trPr>
          <w:trHeight w:val="342"/>
        </w:trPr>
        <w:tc>
          <w:tcPr>
            <w:tcW w:w="1135" w:type="dxa"/>
            <w:vMerge/>
            <w:tcBorders>
              <w:left w:val="single" w:sz="6" w:space="0" w:color="auto"/>
              <w:bottom w:val="single" w:sz="6" w:space="0" w:color="auto"/>
              <w:right w:val="single" w:sz="6" w:space="0" w:color="auto"/>
            </w:tcBorders>
            <w:vAlign w:val="center"/>
          </w:tcPr>
          <w:p w14:paraId="6E1159F1" w14:textId="77777777" w:rsidR="003279EF" w:rsidRPr="000A684E" w:rsidRDefault="003279EF" w:rsidP="004660FD">
            <w:pPr>
              <w:widowControl/>
              <w:jc w:val="center"/>
              <w:rPr>
                <w:rStyle w:val="FontStyle123"/>
                <w:sz w:val="24"/>
                <w:szCs w:val="24"/>
              </w:rPr>
            </w:pPr>
          </w:p>
        </w:tc>
        <w:tc>
          <w:tcPr>
            <w:tcW w:w="3261" w:type="dxa"/>
            <w:vMerge/>
            <w:tcBorders>
              <w:left w:val="single" w:sz="6" w:space="0" w:color="auto"/>
              <w:bottom w:val="single" w:sz="6" w:space="0" w:color="auto"/>
              <w:right w:val="single" w:sz="6" w:space="0" w:color="auto"/>
            </w:tcBorders>
            <w:vAlign w:val="center"/>
          </w:tcPr>
          <w:p w14:paraId="2AB45682" w14:textId="77777777" w:rsidR="003279EF" w:rsidRPr="000A684E" w:rsidRDefault="003279EF" w:rsidP="004660FD">
            <w:pPr>
              <w:widowControl/>
              <w:rPr>
                <w:rStyle w:val="FontStyle123"/>
                <w:sz w:val="24"/>
                <w:szCs w:val="24"/>
              </w:rPr>
            </w:pPr>
          </w:p>
        </w:tc>
        <w:tc>
          <w:tcPr>
            <w:tcW w:w="708" w:type="dxa"/>
            <w:tcBorders>
              <w:top w:val="single" w:sz="6" w:space="0" w:color="auto"/>
              <w:left w:val="single" w:sz="6" w:space="0" w:color="auto"/>
              <w:bottom w:val="single" w:sz="6" w:space="0" w:color="auto"/>
              <w:right w:val="single" w:sz="6" w:space="0" w:color="auto"/>
            </w:tcBorders>
          </w:tcPr>
          <w:p w14:paraId="636778B0" w14:textId="77777777" w:rsidR="003279EF" w:rsidRPr="000A684E" w:rsidRDefault="003279EF" w:rsidP="004660FD">
            <w:pPr>
              <w:pStyle w:val="Style40"/>
              <w:widowControl/>
              <w:spacing w:line="240" w:lineRule="auto"/>
              <w:jc w:val="center"/>
              <w:rPr>
                <w:rStyle w:val="FontStyle125"/>
                <w:sz w:val="24"/>
                <w:szCs w:val="24"/>
              </w:rPr>
            </w:pPr>
            <w:r w:rsidRPr="000A684E">
              <w:rPr>
                <w:rStyle w:val="FontStyle125"/>
                <w:sz w:val="24"/>
                <w:szCs w:val="24"/>
              </w:rPr>
              <w:t>Лек</w:t>
            </w:r>
          </w:p>
        </w:tc>
        <w:tc>
          <w:tcPr>
            <w:tcW w:w="1418" w:type="dxa"/>
            <w:tcBorders>
              <w:top w:val="single" w:sz="6" w:space="0" w:color="auto"/>
              <w:left w:val="single" w:sz="6" w:space="0" w:color="auto"/>
              <w:bottom w:val="single" w:sz="6" w:space="0" w:color="auto"/>
              <w:right w:val="single" w:sz="6" w:space="0" w:color="auto"/>
            </w:tcBorders>
          </w:tcPr>
          <w:p w14:paraId="138DF260" w14:textId="77777777" w:rsidR="003279EF" w:rsidRPr="000A684E" w:rsidRDefault="003279EF" w:rsidP="004660FD">
            <w:pPr>
              <w:pStyle w:val="Style41"/>
              <w:spacing w:line="240" w:lineRule="auto"/>
              <w:jc w:val="center"/>
              <w:rPr>
                <w:rStyle w:val="FontStyle125"/>
                <w:sz w:val="24"/>
                <w:szCs w:val="24"/>
              </w:rPr>
            </w:pPr>
            <w:r w:rsidRPr="000A684E">
              <w:rPr>
                <w:rStyle w:val="FontStyle125"/>
                <w:sz w:val="24"/>
                <w:szCs w:val="24"/>
              </w:rPr>
              <w:t xml:space="preserve">Пр </w:t>
            </w:r>
          </w:p>
        </w:tc>
        <w:tc>
          <w:tcPr>
            <w:tcW w:w="1417" w:type="dxa"/>
            <w:tcBorders>
              <w:top w:val="single" w:sz="6" w:space="0" w:color="auto"/>
              <w:left w:val="single" w:sz="6" w:space="0" w:color="auto"/>
              <w:bottom w:val="single" w:sz="6" w:space="0" w:color="auto"/>
              <w:right w:val="single" w:sz="4" w:space="0" w:color="auto"/>
            </w:tcBorders>
          </w:tcPr>
          <w:p w14:paraId="4797F8B5" w14:textId="77777777" w:rsidR="003279EF" w:rsidRPr="000A684E" w:rsidRDefault="003279EF" w:rsidP="004660FD">
            <w:pPr>
              <w:pStyle w:val="Style40"/>
              <w:widowControl/>
              <w:spacing w:line="240" w:lineRule="auto"/>
              <w:jc w:val="center"/>
              <w:rPr>
                <w:rStyle w:val="FontStyle125"/>
                <w:sz w:val="24"/>
                <w:szCs w:val="24"/>
              </w:rPr>
            </w:pPr>
            <w:r w:rsidRPr="000A684E">
              <w:rPr>
                <w:rStyle w:val="FontStyle125"/>
                <w:sz w:val="24"/>
                <w:szCs w:val="24"/>
              </w:rPr>
              <w:t xml:space="preserve">Лаб </w:t>
            </w:r>
          </w:p>
        </w:tc>
        <w:tc>
          <w:tcPr>
            <w:tcW w:w="993" w:type="dxa"/>
            <w:tcBorders>
              <w:top w:val="single" w:sz="6" w:space="0" w:color="auto"/>
              <w:left w:val="single" w:sz="6" w:space="0" w:color="auto"/>
              <w:bottom w:val="single" w:sz="6" w:space="0" w:color="auto"/>
              <w:right w:val="single" w:sz="4" w:space="0" w:color="auto"/>
            </w:tcBorders>
          </w:tcPr>
          <w:p w14:paraId="2C2D1B8F" w14:textId="77777777" w:rsidR="003279EF" w:rsidRPr="000A684E" w:rsidRDefault="003279EF" w:rsidP="004660FD">
            <w:pPr>
              <w:pStyle w:val="Style41"/>
              <w:spacing w:line="240" w:lineRule="auto"/>
              <w:jc w:val="center"/>
              <w:rPr>
                <w:rStyle w:val="FontStyle125"/>
                <w:sz w:val="24"/>
                <w:szCs w:val="24"/>
              </w:rPr>
            </w:pPr>
            <w:r w:rsidRPr="000A684E">
              <w:rPr>
                <w:rStyle w:val="FontStyle125"/>
                <w:sz w:val="24"/>
                <w:szCs w:val="24"/>
              </w:rPr>
              <w:t>Внеауд</w:t>
            </w:r>
          </w:p>
        </w:tc>
        <w:tc>
          <w:tcPr>
            <w:tcW w:w="992" w:type="dxa"/>
            <w:tcBorders>
              <w:top w:val="single" w:sz="6" w:space="0" w:color="auto"/>
              <w:left w:val="single" w:sz="6" w:space="0" w:color="auto"/>
              <w:bottom w:val="single" w:sz="6" w:space="0" w:color="auto"/>
              <w:right w:val="single" w:sz="4" w:space="0" w:color="auto"/>
            </w:tcBorders>
          </w:tcPr>
          <w:p w14:paraId="598714B0" w14:textId="77777777" w:rsidR="003279EF" w:rsidRPr="000A684E" w:rsidRDefault="003279EF" w:rsidP="004660FD">
            <w:pPr>
              <w:pStyle w:val="Style41"/>
              <w:spacing w:line="240" w:lineRule="auto"/>
              <w:ind w:right="103"/>
              <w:jc w:val="center"/>
              <w:rPr>
                <w:rStyle w:val="FontStyle125"/>
                <w:sz w:val="24"/>
                <w:szCs w:val="24"/>
              </w:rPr>
            </w:pPr>
            <w:r w:rsidRPr="000A684E">
              <w:rPr>
                <w:rStyle w:val="FontStyle123"/>
                <w:sz w:val="24"/>
                <w:szCs w:val="24"/>
              </w:rPr>
              <w:t>СРО</w:t>
            </w:r>
          </w:p>
        </w:tc>
      </w:tr>
      <w:tr w:rsidR="003279EF" w:rsidRPr="000A684E" w14:paraId="03C3B7DF" w14:textId="77777777">
        <w:trPr>
          <w:trHeight w:val="342"/>
        </w:trPr>
        <w:tc>
          <w:tcPr>
            <w:tcW w:w="9924" w:type="dxa"/>
            <w:gridSpan w:val="7"/>
            <w:tcBorders>
              <w:left w:val="single" w:sz="6" w:space="0" w:color="auto"/>
              <w:bottom w:val="single" w:sz="6" w:space="0" w:color="auto"/>
              <w:right w:val="single" w:sz="4" w:space="0" w:color="auto"/>
            </w:tcBorders>
            <w:vAlign w:val="center"/>
          </w:tcPr>
          <w:p w14:paraId="3FBAFE8A" w14:textId="77777777" w:rsidR="003279EF" w:rsidRPr="000A684E" w:rsidRDefault="003279EF" w:rsidP="004660FD">
            <w:pPr>
              <w:pStyle w:val="Style41"/>
              <w:spacing w:line="240" w:lineRule="auto"/>
              <w:ind w:right="103"/>
              <w:jc w:val="center"/>
              <w:rPr>
                <w:rStyle w:val="FontStyle123"/>
                <w:sz w:val="24"/>
                <w:szCs w:val="24"/>
              </w:rPr>
            </w:pPr>
            <w:r>
              <w:rPr>
                <w:rStyle w:val="FontStyle123"/>
                <w:sz w:val="24"/>
                <w:szCs w:val="24"/>
              </w:rPr>
              <w:t>7 семестр</w:t>
            </w:r>
          </w:p>
        </w:tc>
      </w:tr>
      <w:tr w:rsidR="003279EF" w:rsidRPr="000A684E" w14:paraId="1FC6E16D" w14:textId="77777777">
        <w:tc>
          <w:tcPr>
            <w:tcW w:w="1135" w:type="dxa"/>
            <w:tcBorders>
              <w:top w:val="single" w:sz="6" w:space="0" w:color="auto"/>
              <w:left w:val="single" w:sz="6" w:space="0" w:color="auto"/>
              <w:bottom w:val="single" w:sz="6" w:space="0" w:color="auto"/>
              <w:right w:val="single" w:sz="6" w:space="0" w:color="auto"/>
            </w:tcBorders>
            <w:shd w:val="clear" w:color="auto" w:fill="BFBFBF"/>
          </w:tcPr>
          <w:p w14:paraId="0671A149" w14:textId="77777777" w:rsidR="003279EF" w:rsidRPr="000A684E" w:rsidRDefault="003279EF" w:rsidP="004660FD">
            <w:pPr>
              <w:pStyle w:val="Style20"/>
              <w:widowControl/>
              <w:spacing w:line="240" w:lineRule="auto"/>
              <w:jc w:val="center"/>
              <w:rPr>
                <w:rStyle w:val="FontStyle142"/>
                <w:sz w:val="24"/>
                <w:szCs w:val="24"/>
              </w:rPr>
            </w:pPr>
            <w:r>
              <w:rPr>
                <w:rStyle w:val="FontStyle142"/>
                <w:sz w:val="24"/>
                <w:szCs w:val="24"/>
              </w:rPr>
              <w:t>1-3</w:t>
            </w:r>
          </w:p>
        </w:tc>
        <w:tc>
          <w:tcPr>
            <w:tcW w:w="3261" w:type="dxa"/>
            <w:tcBorders>
              <w:top w:val="single" w:sz="6" w:space="0" w:color="auto"/>
              <w:left w:val="single" w:sz="6" w:space="0" w:color="auto"/>
              <w:bottom w:val="single" w:sz="6" w:space="0" w:color="auto"/>
              <w:right w:val="single" w:sz="6" w:space="0" w:color="auto"/>
            </w:tcBorders>
            <w:shd w:val="clear" w:color="auto" w:fill="BFBFBF"/>
          </w:tcPr>
          <w:p w14:paraId="504514A2" w14:textId="77777777" w:rsidR="003279EF" w:rsidRPr="000A684E" w:rsidRDefault="003279EF" w:rsidP="004660FD">
            <w:pPr>
              <w:pStyle w:val="Style74"/>
              <w:widowControl/>
            </w:pPr>
            <w:r>
              <w:rPr>
                <w:rStyle w:val="FontStyle134"/>
                <w:sz w:val="24"/>
                <w:szCs w:val="24"/>
              </w:rPr>
              <w:t xml:space="preserve">Раздел </w:t>
            </w:r>
            <w:r w:rsidRPr="000A684E">
              <w:rPr>
                <w:rStyle w:val="FontStyle134"/>
                <w:sz w:val="24"/>
                <w:szCs w:val="24"/>
              </w:rPr>
              <w:t xml:space="preserve">1. </w:t>
            </w:r>
            <w:r>
              <w:rPr>
                <w:rStyle w:val="FontStyle134"/>
                <w:sz w:val="24"/>
                <w:szCs w:val="24"/>
              </w:rPr>
              <w:t>Молекулярные компоненты клетки</w:t>
            </w:r>
          </w:p>
        </w:tc>
        <w:tc>
          <w:tcPr>
            <w:tcW w:w="708" w:type="dxa"/>
            <w:tcBorders>
              <w:top w:val="single" w:sz="6" w:space="0" w:color="auto"/>
              <w:left w:val="single" w:sz="6" w:space="0" w:color="auto"/>
              <w:bottom w:val="single" w:sz="6" w:space="0" w:color="auto"/>
              <w:right w:val="single" w:sz="6" w:space="0" w:color="auto"/>
            </w:tcBorders>
            <w:shd w:val="clear" w:color="auto" w:fill="BFBFBF"/>
          </w:tcPr>
          <w:p w14:paraId="05355DA7" w14:textId="77777777" w:rsidR="003279EF" w:rsidRPr="000A684E" w:rsidRDefault="003279EF" w:rsidP="004660FD">
            <w:pPr>
              <w:pStyle w:val="Style74"/>
              <w:widowControl/>
            </w:pPr>
          </w:p>
        </w:tc>
        <w:tc>
          <w:tcPr>
            <w:tcW w:w="1418" w:type="dxa"/>
            <w:tcBorders>
              <w:top w:val="single" w:sz="6" w:space="0" w:color="auto"/>
              <w:left w:val="single" w:sz="6" w:space="0" w:color="auto"/>
              <w:bottom w:val="single" w:sz="6" w:space="0" w:color="auto"/>
              <w:right w:val="single" w:sz="6" w:space="0" w:color="auto"/>
            </w:tcBorders>
            <w:shd w:val="clear" w:color="auto" w:fill="BFBFBF"/>
          </w:tcPr>
          <w:p w14:paraId="6B567820" w14:textId="77777777" w:rsidR="003279EF" w:rsidRPr="000A684E" w:rsidRDefault="003279EF" w:rsidP="004660FD">
            <w:pPr>
              <w:pStyle w:val="Style74"/>
              <w:widowControl/>
            </w:pPr>
          </w:p>
        </w:tc>
        <w:tc>
          <w:tcPr>
            <w:tcW w:w="1417" w:type="dxa"/>
            <w:tcBorders>
              <w:top w:val="single" w:sz="6" w:space="0" w:color="auto"/>
              <w:left w:val="single" w:sz="6" w:space="0" w:color="auto"/>
              <w:bottom w:val="single" w:sz="6" w:space="0" w:color="auto"/>
              <w:right w:val="single" w:sz="4" w:space="0" w:color="auto"/>
            </w:tcBorders>
            <w:shd w:val="clear" w:color="auto" w:fill="BFBFBF"/>
          </w:tcPr>
          <w:p w14:paraId="6F4B671F" w14:textId="77777777" w:rsidR="003279EF" w:rsidRPr="000A684E" w:rsidRDefault="003279EF" w:rsidP="004660FD">
            <w:pPr>
              <w:pStyle w:val="Style74"/>
              <w:widowControl/>
            </w:pPr>
          </w:p>
        </w:tc>
        <w:tc>
          <w:tcPr>
            <w:tcW w:w="993" w:type="dxa"/>
            <w:tcBorders>
              <w:top w:val="single" w:sz="6" w:space="0" w:color="auto"/>
              <w:left w:val="single" w:sz="6" w:space="0" w:color="auto"/>
              <w:bottom w:val="single" w:sz="6" w:space="0" w:color="auto"/>
              <w:right w:val="single" w:sz="4" w:space="0" w:color="auto"/>
            </w:tcBorders>
            <w:shd w:val="clear" w:color="auto" w:fill="BFBFBF"/>
          </w:tcPr>
          <w:p w14:paraId="3AC00813" w14:textId="77777777" w:rsidR="003279EF" w:rsidRPr="000A684E" w:rsidRDefault="003279EF" w:rsidP="004660FD">
            <w:pPr>
              <w:pStyle w:val="Style74"/>
              <w:widowControl/>
            </w:pPr>
          </w:p>
        </w:tc>
        <w:tc>
          <w:tcPr>
            <w:tcW w:w="992" w:type="dxa"/>
            <w:tcBorders>
              <w:top w:val="single" w:sz="6" w:space="0" w:color="auto"/>
              <w:left w:val="single" w:sz="6" w:space="0" w:color="auto"/>
              <w:bottom w:val="single" w:sz="6" w:space="0" w:color="auto"/>
              <w:right w:val="single" w:sz="4" w:space="0" w:color="auto"/>
            </w:tcBorders>
            <w:shd w:val="clear" w:color="auto" w:fill="BFBFBF"/>
          </w:tcPr>
          <w:p w14:paraId="74028575" w14:textId="77777777" w:rsidR="003279EF" w:rsidRPr="000A684E" w:rsidRDefault="003279EF" w:rsidP="004660FD">
            <w:pPr>
              <w:pStyle w:val="Style74"/>
              <w:widowControl/>
            </w:pPr>
          </w:p>
        </w:tc>
      </w:tr>
      <w:tr w:rsidR="003279EF" w:rsidRPr="000A684E" w14:paraId="3A245DDA" w14:textId="77777777">
        <w:tc>
          <w:tcPr>
            <w:tcW w:w="1135" w:type="dxa"/>
            <w:tcBorders>
              <w:top w:val="single" w:sz="6" w:space="0" w:color="auto"/>
              <w:left w:val="single" w:sz="6" w:space="0" w:color="auto"/>
              <w:bottom w:val="single" w:sz="6" w:space="0" w:color="auto"/>
              <w:right w:val="single" w:sz="6" w:space="0" w:color="auto"/>
            </w:tcBorders>
          </w:tcPr>
          <w:p w14:paraId="2BC2D942" w14:textId="77777777" w:rsidR="003279EF" w:rsidRPr="000A684E" w:rsidRDefault="003279EF" w:rsidP="004660FD">
            <w:pPr>
              <w:pStyle w:val="Style20"/>
              <w:widowControl/>
              <w:spacing w:line="240" w:lineRule="auto"/>
              <w:jc w:val="center"/>
              <w:rPr>
                <w:rStyle w:val="FontStyle142"/>
                <w:sz w:val="24"/>
                <w:szCs w:val="24"/>
              </w:rPr>
            </w:pPr>
            <w:r>
              <w:rPr>
                <w:rStyle w:val="FontStyle142"/>
                <w:sz w:val="24"/>
                <w:szCs w:val="24"/>
              </w:rPr>
              <w:t>1</w:t>
            </w:r>
          </w:p>
        </w:tc>
        <w:tc>
          <w:tcPr>
            <w:tcW w:w="3261" w:type="dxa"/>
            <w:tcBorders>
              <w:top w:val="single" w:sz="6" w:space="0" w:color="auto"/>
              <w:left w:val="single" w:sz="6" w:space="0" w:color="auto"/>
              <w:bottom w:val="single" w:sz="6" w:space="0" w:color="auto"/>
              <w:right w:val="single" w:sz="6" w:space="0" w:color="auto"/>
            </w:tcBorders>
          </w:tcPr>
          <w:p w14:paraId="6D157777" w14:textId="77777777" w:rsidR="003279EF" w:rsidRPr="000A684E" w:rsidRDefault="003279EF" w:rsidP="004660FD">
            <w:pPr>
              <w:pStyle w:val="Style88"/>
              <w:widowControl/>
              <w:spacing w:line="240" w:lineRule="auto"/>
              <w:jc w:val="both"/>
              <w:rPr>
                <w:rStyle w:val="FontStyle134"/>
                <w:b w:val="0"/>
                <w:bCs w:val="0"/>
                <w:sz w:val="24"/>
                <w:szCs w:val="24"/>
              </w:rPr>
            </w:pPr>
            <w:r w:rsidRPr="000A684E">
              <w:rPr>
                <w:rStyle w:val="FontStyle134"/>
                <w:b w:val="0"/>
                <w:bCs w:val="0"/>
                <w:sz w:val="24"/>
                <w:szCs w:val="24"/>
              </w:rPr>
              <w:t xml:space="preserve">1.1. </w:t>
            </w:r>
            <w:r>
              <w:rPr>
                <w:rStyle w:val="FontStyle134"/>
                <w:b w:val="0"/>
                <w:bCs w:val="0"/>
                <w:sz w:val="24"/>
                <w:szCs w:val="24"/>
              </w:rPr>
              <w:t>Введение</w:t>
            </w:r>
          </w:p>
        </w:tc>
        <w:tc>
          <w:tcPr>
            <w:tcW w:w="708" w:type="dxa"/>
            <w:tcBorders>
              <w:top w:val="single" w:sz="6" w:space="0" w:color="auto"/>
              <w:left w:val="single" w:sz="6" w:space="0" w:color="auto"/>
              <w:bottom w:val="single" w:sz="6" w:space="0" w:color="auto"/>
              <w:right w:val="single" w:sz="6" w:space="0" w:color="auto"/>
            </w:tcBorders>
            <w:vAlign w:val="center"/>
          </w:tcPr>
          <w:p w14:paraId="6B94FCCD" w14:textId="77777777" w:rsidR="003279EF" w:rsidRPr="000A684E" w:rsidRDefault="003279EF" w:rsidP="004660FD">
            <w:pPr>
              <w:pStyle w:val="Style74"/>
              <w:widowControl/>
              <w:jc w:val="center"/>
            </w:pPr>
            <w:r>
              <w:t>1</w:t>
            </w:r>
          </w:p>
        </w:tc>
        <w:tc>
          <w:tcPr>
            <w:tcW w:w="1418" w:type="dxa"/>
            <w:tcBorders>
              <w:top w:val="single" w:sz="6" w:space="0" w:color="auto"/>
              <w:left w:val="single" w:sz="6" w:space="0" w:color="auto"/>
              <w:bottom w:val="single" w:sz="6" w:space="0" w:color="auto"/>
              <w:right w:val="single" w:sz="6" w:space="0" w:color="auto"/>
            </w:tcBorders>
            <w:vAlign w:val="center"/>
          </w:tcPr>
          <w:p w14:paraId="4DB325F4" w14:textId="77777777" w:rsidR="003279EF" w:rsidRPr="000A684E" w:rsidRDefault="003279EF" w:rsidP="004660FD">
            <w:pPr>
              <w:pStyle w:val="Style74"/>
              <w:widowControl/>
              <w:jc w:val="center"/>
            </w:pPr>
          </w:p>
        </w:tc>
        <w:tc>
          <w:tcPr>
            <w:tcW w:w="1417" w:type="dxa"/>
            <w:tcBorders>
              <w:top w:val="single" w:sz="6" w:space="0" w:color="auto"/>
              <w:left w:val="single" w:sz="6" w:space="0" w:color="auto"/>
              <w:bottom w:val="single" w:sz="6" w:space="0" w:color="auto"/>
              <w:right w:val="single" w:sz="4" w:space="0" w:color="auto"/>
            </w:tcBorders>
            <w:vAlign w:val="center"/>
          </w:tcPr>
          <w:p w14:paraId="6CC3E79E" w14:textId="77777777" w:rsidR="003279EF" w:rsidRPr="000A684E" w:rsidRDefault="003279EF" w:rsidP="004660FD">
            <w:pPr>
              <w:pStyle w:val="Style74"/>
              <w:widowControl/>
              <w:jc w:val="center"/>
            </w:pPr>
          </w:p>
        </w:tc>
        <w:tc>
          <w:tcPr>
            <w:tcW w:w="993" w:type="dxa"/>
            <w:tcBorders>
              <w:top w:val="single" w:sz="6" w:space="0" w:color="auto"/>
              <w:left w:val="single" w:sz="6" w:space="0" w:color="auto"/>
              <w:bottom w:val="single" w:sz="6" w:space="0" w:color="auto"/>
              <w:right w:val="single" w:sz="4" w:space="0" w:color="auto"/>
            </w:tcBorders>
            <w:vAlign w:val="center"/>
          </w:tcPr>
          <w:p w14:paraId="32997A68" w14:textId="77777777" w:rsidR="003279EF" w:rsidRPr="000A684E" w:rsidRDefault="003279EF" w:rsidP="004660FD">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vAlign w:val="center"/>
          </w:tcPr>
          <w:p w14:paraId="44F9B1BC" w14:textId="77777777" w:rsidR="003279EF" w:rsidRPr="000A684E" w:rsidRDefault="003279EF" w:rsidP="004660FD">
            <w:pPr>
              <w:pStyle w:val="Style74"/>
              <w:widowControl/>
              <w:jc w:val="center"/>
            </w:pPr>
          </w:p>
        </w:tc>
      </w:tr>
      <w:tr w:rsidR="003279EF" w:rsidRPr="000A684E" w14:paraId="6517F286" w14:textId="77777777">
        <w:tc>
          <w:tcPr>
            <w:tcW w:w="1135" w:type="dxa"/>
            <w:tcBorders>
              <w:top w:val="single" w:sz="6" w:space="0" w:color="auto"/>
              <w:left w:val="single" w:sz="6" w:space="0" w:color="auto"/>
              <w:bottom w:val="single" w:sz="6" w:space="0" w:color="auto"/>
              <w:right w:val="single" w:sz="6" w:space="0" w:color="auto"/>
            </w:tcBorders>
          </w:tcPr>
          <w:p w14:paraId="203144E5" w14:textId="77777777" w:rsidR="003279EF" w:rsidRPr="000A684E" w:rsidRDefault="003279EF" w:rsidP="004660FD">
            <w:pPr>
              <w:pStyle w:val="Style20"/>
              <w:widowControl/>
              <w:spacing w:line="240" w:lineRule="auto"/>
              <w:jc w:val="center"/>
              <w:rPr>
                <w:rStyle w:val="FontStyle142"/>
                <w:sz w:val="24"/>
                <w:szCs w:val="24"/>
              </w:rPr>
            </w:pPr>
            <w:r>
              <w:rPr>
                <w:rStyle w:val="FontStyle142"/>
                <w:sz w:val="24"/>
                <w:szCs w:val="24"/>
              </w:rPr>
              <w:t>1</w:t>
            </w:r>
          </w:p>
        </w:tc>
        <w:tc>
          <w:tcPr>
            <w:tcW w:w="3261" w:type="dxa"/>
            <w:tcBorders>
              <w:top w:val="single" w:sz="6" w:space="0" w:color="auto"/>
              <w:left w:val="single" w:sz="6" w:space="0" w:color="auto"/>
              <w:bottom w:val="single" w:sz="6" w:space="0" w:color="auto"/>
              <w:right w:val="single" w:sz="6" w:space="0" w:color="auto"/>
            </w:tcBorders>
          </w:tcPr>
          <w:p w14:paraId="1D2CD0B9" w14:textId="77777777" w:rsidR="003279EF" w:rsidRPr="000A684E" w:rsidRDefault="003279EF" w:rsidP="004660FD">
            <w:pPr>
              <w:pStyle w:val="Style88"/>
              <w:widowControl/>
              <w:spacing w:line="240" w:lineRule="auto"/>
              <w:jc w:val="both"/>
              <w:rPr>
                <w:rStyle w:val="FontStyle134"/>
                <w:b w:val="0"/>
                <w:bCs w:val="0"/>
                <w:sz w:val="24"/>
                <w:szCs w:val="24"/>
              </w:rPr>
            </w:pPr>
            <w:r w:rsidRPr="000A684E">
              <w:rPr>
                <w:rStyle w:val="FontStyle134"/>
                <w:b w:val="0"/>
                <w:bCs w:val="0"/>
                <w:sz w:val="24"/>
                <w:szCs w:val="24"/>
              </w:rPr>
              <w:t xml:space="preserve">1.2. </w:t>
            </w:r>
            <w:r>
              <w:rPr>
                <w:rStyle w:val="FontStyle134"/>
                <w:b w:val="0"/>
                <w:bCs w:val="0"/>
                <w:sz w:val="24"/>
                <w:szCs w:val="24"/>
              </w:rPr>
              <w:t>Молекулярные компоне</w:t>
            </w:r>
            <w:r>
              <w:rPr>
                <w:rStyle w:val="FontStyle134"/>
                <w:b w:val="0"/>
                <w:bCs w:val="0"/>
                <w:sz w:val="24"/>
                <w:szCs w:val="24"/>
              </w:rPr>
              <w:t>н</w:t>
            </w:r>
            <w:r>
              <w:rPr>
                <w:rStyle w:val="FontStyle134"/>
                <w:b w:val="0"/>
                <w:bCs w:val="0"/>
                <w:sz w:val="24"/>
                <w:szCs w:val="24"/>
              </w:rPr>
              <w:t>ты клетки</w:t>
            </w:r>
          </w:p>
        </w:tc>
        <w:tc>
          <w:tcPr>
            <w:tcW w:w="708" w:type="dxa"/>
            <w:tcBorders>
              <w:top w:val="single" w:sz="6" w:space="0" w:color="auto"/>
              <w:left w:val="single" w:sz="6" w:space="0" w:color="auto"/>
              <w:bottom w:val="single" w:sz="6" w:space="0" w:color="auto"/>
              <w:right w:val="single" w:sz="6" w:space="0" w:color="auto"/>
            </w:tcBorders>
            <w:vAlign w:val="center"/>
          </w:tcPr>
          <w:p w14:paraId="5B500047" w14:textId="77777777" w:rsidR="003279EF" w:rsidRPr="000A684E" w:rsidRDefault="00701B22" w:rsidP="004660FD">
            <w:pPr>
              <w:pStyle w:val="Style74"/>
              <w:widowControl/>
              <w:jc w:val="center"/>
            </w:pPr>
            <w:r>
              <w:t>3</w:t>
            </w:r>
          </w:p>
        </w:tc>
        <w:tc>
          <w:tcPr>
            <w:tcW w:w="1418" w:type="dxa"/>
            <w:tcBorders>
              <w:top w:val="single" w:sz="6" w:space="0" w:color="auto"/>
              <w:left w:val="single" w:sz="6" w:space="0" w:color="auto"/>
              <w:bottom w:val="single" w:sz="6" w:space="0" w:color="auto"/>
              <w:right w:val="single" w:sz="6" w:space="0" w:color="auto"/>
            </w:tcBorders>
            <w:vAlign w:val="center"/>
          </w:tcPr>
          <w:p w14:paraId="2727910A" w14:textId="77777777" w:rsidR="003279EF" w:rsidRPr="000A684E" w:rsidRDefault="003279EF" w:rsidP="004660FD">
            <w:pPr>
              <w:pStyle w:val="Style74"/>
              <w:widowControl/>
              <w:jc w:val="center"/>
            </w:pPr>
            <w:r>
              <w:t>2</w:t>
            </w:r>
          </w:p>
        </w:tc>
        <w:tc>
          <w:tcPr>
            <w:tcW w:w="1417" w:type="dxa"/>
            <w:tcBorders>
              <w:top w:val="single" w:sz="6" w:space="0" w:color="auto"/>
              <w:left w:val="single" w:sz="6" w:space="0" w:color="auto"/>
              <w:bottom w:val="single" w:sz="6" w:space="0" w:color="auto"/>
              <w:right w:val="single" w:sz="4" w:space="0" w:color="auto"/>
            </w:tcBorders>
            <w:vAlign w:val="center"/>
          </w:tcPr>
          <w:p w14:paraId="33F40007" w14:textId="77777777" w:rsidR="003279EF" w:rsidRPr="000A684E" w:rsidRDefault="003279EF" w:rsidP="004660FD">
            <w:pPr>
              <w:pStyle w:val="Style74"/>
              <w:widowControl/>
              <w:jc w:val="center"/>
            </w:pPr>
          </w:p>
        </w:tc>
        <w:tc>
          <w:tcPr>
            <w:tcW w:w="993" w:type="dxa"/>
            <w:tcBorders>
              <w:top w:val="single" w:sz="6" w:space="0" w:color="auto"/>
              <w:left w:val="single" w:sz="6" w:space="0" w:color="auto"/>
              <w:bottom w:val="single" w:sz="6" w:space="0" w:color="auto"/>
              <w:right w:val="single" w:sz="4" w:space="0" w:color="auto"/>
            </w:tcBorders>
            <w:vAlign w:val="center"/>
          </w:tcPr>
          <w:p w14:paraId="32B1ECC1" w14:textId="77777777" w:rsidR="003279EF" w:rsidRPr="000A684E" w:rsidRDefault="003279EF" w:rsidP="004660FD">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vAlign w:val="center"/>
          </w:tcPr>
          <w:p w14:paraId="6ED46447" w14:textId="77777777" w:rsidR="003279EF" w:rsidRPr="000A684E" w:rsidRDefault="00254E12" w:rsidP="004660FD">
            <w:pPr>
              <w:pStyle w:val="Style74"/>
              <w:widowControl/>
              <w:jc w:val="center"/>
            </w:pPr>
            <w:r>
              <w:t>2</w:t>
            </w:r>
          </w:p>
        </w:tc>
      </w:tr>
      <w:tr w:rsidR="003279EF" w:rsidRPr="000A684E" w14:paraId="7E468DEA" w14:textId="77777777">
        <w:tc>
          <w:tcPr>
            <w:tcW w:w="1135" w:type="dxa"/>
            <w:tcBorders>
              <w:top w:val="single" w:sz="6" w:space="0" w:color="auto"/>
              <w:left w:val="single" w:sz="6" w:space="0" w:color="auto"/>
              <w:bottom w:val="single" w:sz="6" w:space="0" w:color="auto"/>
              <w:right w:val="single" w:sz="6" w:space="0" w:color="auto"/>
            </w:tcBorders>
          </w:tcPr>
          <w:p w14:paraId="62BFECE6" w14:textId="77777777" w:rsidR="003279EF" w:rsidRPr="000A684E" w:rsidRDefault="003279EF" w:rsidP="004660FD">
            <w:pPr>
              <w:pStyle w:val="Style20"/>
              <w:widowControl/>
              <w:spacing w:line="240" w:lineRule="auto"/>
              <w:jc w:val="center"/>
              <w:rPr>
                <w:rStyle w:val="FontStyle142"/>
                <w:sz w:val="24"/>
                <w:szCs w:val="24"/>
              </w:rPr>
            </w:pPr>
            <w:r>
              <w:rPr>
                <w:rStyle w:val="FontStyle142"/>
                <w:sz w:val="24"/>
                <w:szCs w:val="24"/>
              </w:rPr>
              <w:t>3</w:t>
            </w:r>
          </w:p>
        </w:tc>
        <w:tc>
          <w:tcPr>
            <w:tcW w:w="3261" w:type="dxa"/>
            <w:tcBorders>
              <w:top w:val="single" w:sz="6" w:space="0" w:color="auto"/>
              <w:left w:val="single" w:sz="6" w:space="0" w:color="auto"/>
              <w:bottom w:val="single" w:sz="6" w:space="0" w:color="auto"/>
              <w:right w:val="single" w:sz="6" w:space="0" w:color="auto"/>
            </w:tcBorders>
          </w:tcPr>
          <w:p w14:paraId="77F014CF" w14:textId="77777777" w:rsidR="003279EF" w:rsidRPr="000A684E" w:rsidRDefault="003279EF" w:rsidP="004660FD">
            <w:pPr>
              <w:pStyle w:val="Style74"/>
              <w:widowControl/>
              <w:jc w:val="both"/>
            </w:pPr>
            <w:r>
              <w:t>1.3. Нековалентные взаим</w:t>
            </w:r>
            <w:r>
              <w:t>о</w:t>
            </w:r>
            <w:r>
              <w:t>действия в биологических средах</w:t>
            </w:r>
          </w:p>
        </w:tc>
        <w:tc>
          <w:tcPr>
            <w:tcW w:w="708" w:type="dxa"/>
            <w:tcBorders>
              <w:top w:val="single" w:sz="6" w:space="0" w:color="auto"/>
              <w:left w:val="single" w:sz="6" w:space="0" w:color="auto"/>
              <w:bottom w:val="single" w:sz="6" w:space="0" w:color="auto"/>
              <w:right w:val="single" w:sz="6" w:space="0" w:color="auto"/>
            </w:tcBorders>
            <w:vAlign w:val="center"/>
          </w:tcPr>
          <w:p w14:paraId="505B408F" w14:textId="77777777" w:rsidR="003279EF" w:rsidRPr="000A684E" w:rsidRDefault="003279EF" w:rsidP="004660FD">
            <w:pPr>
              <w:pStyle w:val="Style74"/>
              <w:widowControl/>
              <w:jc w:val="center"/>
            </w:pPr>
            <w:r>
              <w:t>2</w:t>
            </w:r>
          </w:p>
        </w:tc>
        <w:tc>
          <w:tcPr>
            <w:tcW w:w="1418" w:type="dxa"/>
            <w:tcBorders>
              <w:top w:val="single" w:sz="6" w:space="0" w:color="auto"/>
              <w:left w:val="single" w:sz="6" w:space="0" w:color="auto"/>
              <w:bottom w:val="single" w:sz="6" w:space="0" w:color="auto"/>
              <w:right w:val="single" w:sz="6" w:space="0" w:color="auto"/>
            </w:tcBorders>
            <w:vAlign w:val="center"/>
          </w:tcPr>
          <w:p w14:paraId="57C8956D" w14:textId="77777777" w:rsidR="003279EF" w:rsidRPr="000A684E" w:rsidRDefault="003279EF" w:rsidP="004660FD">
            <w:pPr>
              <w:pStyle w:val="Style74"/>
              <w:widowControl/>
              <w:jc w:val="center"/>
            </w:pPr>
            <w:r>
              <w:t>4</w:t>
            </w:r>
          </w:p>
        </w:tc>
        <w:tc>
          <w:tcPr>
            <w:tcW w:w="1417" w:type="dxa"/>
            <w:tcBorders>
              <w:top w:val="single" w:sz="6" w:space="0" w:color="auto"/>
              <w:left w:val="single" w:sz="6" w:space="0" w:color="auto"/>
              <w:bottom w:val="single" w:sz="6" w:space="0" w:color="auto"/>
              <w:right w:val="single" w:sz="4" w:space="0" w:color="auto"/>
            </w:tcBorders>
            <w:vAlign w:val="center"/>
          </w:tcPr>
          <w:p w14:paraId="45194A84" w14:textId="77777777" w:rsidR="003279EF" w:rsidRPr="000A684E" w:rsidRDefault="003279EF" w:rsidP="004660FD">
            <w:pPr>
              <w:pStyle w:val="Style74"/>
              <w:widowControl/>
              <w:jc w:val="center"/>
            </w:pPr>
          </w:p>
        </w:tc>
        <w:tc>
          <w:tcPr>
            <w:tcW w:w="993" w:type="dxa"/>
            <w:tcBorders>
              <w:top w:val="single" w:sz="6" w:space="0" w:color="auto"/>
              <w:left w:val="single" w:sz="6" w:space="0" w:color="auto"/>
              <w:bottom w:val="single" w:sz="6" w:space="0" w:color="auto"/>
              <w:right w:val="single" w:sz="4" w:space="0" w:color="auto"/>
            </w:tcBorders>
            <w:vAlign w:val="center"/>
          </w:tcPr>
          <w:p w14:paraId="764C9493" w14:textId="77777777" w:rsidR="003279EF" w:rsidRPr="000A684E" w:rsidRDefault="003279EF" w:rsidP="004660FD">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vAlign w:val="center"/>
          </w:tcPr>
          <w:p w14:paraId="72ECB772" w14:textId="77777777" w:rsidR="003279EF" w:rsidRPr="000A684E" w:rsidRDefault="00701B22" w:rsidP="004660FD">
            <w:pPr>
              <w:pStyle w:val="Style74"/>
              <w:widowControl/>
              <w:jc w:val="center"/>
            </w:pPr>
            <w:r>
              <w:t>4</w:t>
            </w:r>
          </w:p>
        </w:tc>
      </w:tr>
      <w:tr w:rsidR="003279EF" w:rsidRPr="000A684E" w14:paraId="21A8D210" w14:textId="77777777">
        <w:tc>
          <w:tcPr>
            <w:tcW w:w="1135" w:type="dxa"/>
            <w:tcBorders>
              <w:top w:val="single" w:sz="6" w:space="0" w:color="auto"/>
              <w:left w:val="single" w:sz="6" w:space="0" w:color="auto"/>
              <w:bottom w:val="single" w:sz="6" w:space="0" w:color="auto"/>
              <w:right w:val="single" w:sz="6" w:space="0" w:color="auto"/>
            </w:tcBorders>
            <w:shd w:val="clear" w:color="auto" w:fill="BFBFBF"/>
          </w:tcPr>
          <w:p w14:paraId="73BF53CC" w14:textId="77777777" w:rsidR="003279EF" w:rsidRPr="000A684E" w:rsidRDefault="003279EF" w:rsidP="00701B22">
            <w:pPr>
              <w:pStyle w:val="Style20"/>
              <w:widowControl/>
              <w:spacing w:line="240" w:lineRule="auto"/>
              <w:jc w:val="center"/>
              <w:rPr>
                <w:rStyle w:val="FontStyle142"/>
                <w:sz w:val="24"/>
                <w:szCs w:val="24"/>
              </w:rPr>
            </w:pPr>
            <w:r>
              <w:rPr>
                <w:rStyle w:val="FontStyle142"/>
                <w:sz w:val="24"/>
                <w:szCs w:val="24"/>
              </w:rPr>
              <w:t>5-</w:t>
            </w:r>
            <w:r w:rsidR="00701B22">
              <w:rPr>
                <w:rStyle w:val="FontStyle142"/>
                <w:sz w:val="24"/>
                <w:szCs w:val="24"/>
              </w:rPr>
              <w:t>11</w:t>
            </w:r>
          </w:p>
        </w:tc>
        <w:tc>
          <w:tcPr>
            <w:tcW w:w="3261" w:type="dxa"/>
            <w:tcBorders>
              <w:top w:val="single" w:sz="6" w:space="0" w:color="auto"/>
              <w:left w:val="single" w:sz="6" w:space="0" w:color="auto"/>
              <w:bottom w:val="single" w:sz="6" w:space="0" w:color="auto"/>
              <w:right w:val="single" w:sz="6" w:space="0" w:color="auto"/>
            </w:tcBorders>
            <w:shd w:val="clear" w:color="auto" w:fill="BFBFBF"/>
          </w:tcPr>
          <w:p w14:paraId="0DFEBAD0" w14:textId="77777777" w:rsidR="003279EF" w:rsidRPr="000A684E" w:rsidRDefault="003279EF" w:rsidP="004660FD">
            <w:pPr>
              <w:pStyle w:val="Style74"/>
              <w:widowControl/>
              <w:jc w:val="both"/>
            </w:pPr>
            <w:r>
              <w:rPr>
                <w:rStyle w:val="FontStyle134"/>
                <w:sz w:val="24"/>
                <w:szCs w:val="24"/>
              </w:rPr>
              <w:t>Раздел 2. Химические пр</w:t>
            </w:r>
            <w:r>
              <w:rPr>
                <w:rStyle w:val="FontStyle134"/>
                <w:sz w:val="24"/>
                <w:szCs w:val="24"/>
              </w:rPr>
              <w:t>о</w:t>
            </w:r>
            <w:r>
              <w:rPr>
                <w:rStyle w:val="FontStyle134"/>
                <w:sz w:val="24"/>
                <w:szCs w:val="24"/>
              </w:rPr>
              <w:t>цессы в живых клетках</w:t>
            </w:r>
          </w:p>
        </w:tc>
        <w:tc>
          <w:tcPr>
            <w:tcW w:w="708" w:type="dxa"/>
            <w:tcBorders>
              <w:top w:val="single" w:sz="6" w:space="0" w:color="auto"/>
              <w:left w:val="single" w:sz="6" w:space="0" w:color="auto"/>
              <w:bottom w:val="single" w:sz="6" w:space="0" w:color="auto"/>
              <w:right w:val="single" w:sz="6" w:space="0" w:color="auto"/>
            </w:tcBorders>
            <w:shd w:val="clear" w:color="auto" w:fill="BFBFBF"/>
            <w:vAlign w:val="center"/>
          </w:tcPr>
          <w:p w14:paraId="0051813A" w14:textId="77777777" w:rsidR="003279EF" w:rsidRPr="000A684E" w:rsidRDefault="003279EF" w:rsidP="004660FD">
            <w:pPr>
              <w:pStyle w:val="Style74"/>
              <w:widowControl/>
              <w:jc w:val="center"/>
            </w:pPr>
          </w:p>
        </w:tc>
        <w:tc>
          <w:tcPr>
            <w:tcW w:w="1418" w:type="dxa"/>
            <w:tcBorders>
              <w:top w:val="single" w:sz="6" w:space="0" w:color="auto"/>
              <w:left w:val="single" w:sz="6" w:space="0" w:color="auto"/>
              <w:bottom w:val="single" w:sz="6" w:space="0" w:color="auto"/>
              <w:right w:val="single" w:sz="6" w:space="0" w:color="auto"/>
            </w:tcBorders>
            <w:shd w:val="clear" w:color="auto" w:fill="BFBFBF"/>
            <w:vAlign w:val="center"/>
          </w:tcPr>
          <w:p w14:paraId="51D7425F" w14:textId="77777777" w:rsidR="003279EF" w:rsidRPr="000A684E" w:rsidRDefault="003279EF" w:rsidP="004660FD">
            <w:pPr>
              <w:pStyle w:val="Style74"/>
              <w:widowControl/>
              <w:jc w:val="center"/>
            </w:pPr>
          </w:p>
        </w:tc>
        <w:tc>
          <w:tcPr>
            <w:tcW w:w="1417" w:type="dxa"/>
            <w:tcBorders>
              <w:top w:val="single" w:sz="6" w:space="0" w:color="auto"/>
              <w:left w:val="single" w:sz="6" w:space="0" w:color="auto"/>
              <w:bottom w:val="single" w:sz="6" w:space="0" w:color="auto"/>
              <w:right w:val="single" w:sz="4" w:space="0" w:color="auto"/>
            </w:tcBorders>
            <w:shd w:val="clear" w:color="auto" w:fill="BFBFBF"/>
            <w:vAlign w:val="center"/>
          </w:tcPr>
          <w:p w14:paraId="4A1A081C" w14:textId="77777777" w:rsidR="003279EF" w:rsidRPr="000A684E" w:rsidRDefault="003279EF" w:rsidP="004660FD">
            <w:pPr>
              <w:pStyle w:val="Style74"/>
              <w:widowControl/>
              <w:jc w:val="center"/>
            </w:pPr>
          </w:p>
        </w:tc>
        <w:tc>
          <w:tcPr>
            <w:tcW w:w="993" w:type="dxa"/>
            <w:tcBorders>
              <w:top w:val="single" w:sz="6" w:space="0" w:color="auto"/>
              <w:left w:val="single" w:sz="6" w:space="0" w:color="auto"/>
              <w:bottom w:val="single" w:sz="6" w:space="0" w:color="auto"/>
              <w:right w:val="single" w:sz="4" w:space="0" w:color="auto"/>
            </w:tcBorders>
            <w:shd w:val="clear" w:color="auto" w:fill="BFBFBF"/>
            <w:vAlign w:val="center"/>
          </w:tcPr>
          <w:p w14:paraId="63B5FAFA" w14:textId="77777777" w:rsidR="003279EF" w:rsidRPr="000A684E" w:rsidRDefault="003279EF" w:rsidP="004660FD">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shd w:val="clear" w:color="auto" w:fill="BFBFBF"/>
            <w:vAlign w:val="center"/>
          </w:tcPr>
          <w:p w14:paraId="576A3CBC" w14:textId="77777777" w:rsidR="003279EF" w:rsidRPr="000A684E" w:rsidRDefault="003279EF" w:rsidP="004660FD">
            <w:pPr>
              <w:pStyle w:val="Style74"/>
              <w:widowControl/>
              <w:jc w:val="center"/>
            </w:pPr>
          </w:p>
        </w:tc>
      </w:tr>
      <w:tr w:rsidR="003279EF" w:rsidRPr="000A684E" w14:paraId="43F645E1" w14:textId="77777777">
        <w:tc>
          <w:tcPr>
            <w:tcW w:w="1135" w:type="dxa"/>
            <w:tcBorders>
              <w:top w:val="single" w:sz="6" w:space="0" w:color="auto"/>
              <w:left w:val="single" w:sz="6" w:space="0" w:color="auto"/>
              <w:bottom w:val="single" w:sz="6" w:space="0" w:color="auto"/>
              <w:right w:val="single" w:sz="6" w:space="0" w:color="auto"/>
            </w:tcBorders>
          </w:tcPr>
          <w:p w14:paraId="648F7A84" w14:textId="77777777" w:rsidR="003279EF" w:rsidRPr="000A684E" w:rsidRDefault="003279EF" w:rsidP="004660FD">
            <w:pPr>
              <w:pStyle w:val="Style20"/>
              <w:widowControl/>
              <w:spacing w:line="240" w:lineRule="auto"/>
              <w:jc w:val="center"/>
              <w:rPr>
                <w:rStyle w:val="FontStyle142"/>
                <w:sz w:val="24"/>
                <w:szCs w:val="24"/>
              </w:rPr>
            </w:pPr>
            <w:r>
              <w:rPr>
                <w:rStyle w:val="FontStyle142"/>
                <w:sz w:val="24"/>
                <w:szCs w:val="24"/>
              </w:rPr>
              <w:t>5</w:t>
            </w:r>
          </w:p>
        </w:tc>
        <w:tc>
          <w:tcPr>
            <w:tcW w:w="3261" w:type="dxa"/>
            <w:tcBorders>
              <w:top w:val="single" w:sz="6" w:space="0" w:color="auto"/>
              <w:left w:val="single" w:sz="6" w:space="0" w:color="auto"/>
              <w:bottom w:val="single" w:sz="6" w:space="0" w:color="auto"/>
              <w:right w:val="single" w:sz="6" w:space="0" w:color="auto"/>
            </w:tcBorders>
          </w:tcPr>
          <w:p w14:paraId="6F5BF776" w14:textId="77777777" w:rsidR="003279EF" w:rsidRPr="000A684E" w:rsidRDefault="003279EF" w:rsidP="004660FD">
            <w:pPr>
              <w:pStyle w:val="Style74"/>
              <w:widowControl/>
              <w:jc w:val="both"/>
              <w:rPr>
                <w:b/>
                <w:bCs/>
              </w:rPr>
            </w:pPr>
            <w:r>
              <w:rPr>
                <w:rStyle w:val="FontStyle134"/>
                <w:b w:val="0"/>
                <w:bCs w:val="0"/>
                <w:sz w:val="24"/>
                <w:szCs w:val="24"/>
              </w:rPr>
              <w:t>2</w:t>
            </w:r>
            <w:r w:rsidRPr="000A684E">
              <w:rPr>
                <w:rStyle w:val="FontStyle134"/>
                <w:b w:val="0"/>
                <w:bCs w:val="0"/>
                <w:sz w:val="24"/>
                <w:szCs w:val="24"/>
              </w:rPr>
              <w:t xml:space="preserve">.1. </w:t>
            </w:r>
            <w:r>
              <w:rPr>
                <w:rStyle w:val="FontStyle134"/>
                <w:b w:val="0"/>
                <w:bCs w:val="0"/>
                <w:sz w:val="24"/>
                <w:szCs w:val="24"/>
              </w:rPr>
              <w:t>Биоэнергетика</w:t>
            </w:r>
          </w:p>
        </w:tc>
        <w:tc>
          <w:tcPr>
            <w:tcW w:w="708" w:type="dxa"/>
            <w:tcBorders>
              <w:top w:val="single" w:sz="6" w:space="0" w:color="auto"/>
              <w:left w:val="single" w:sz="6" w:space="0" w:color="auto"/>
              <w:bottom w:val="single" w:sz="6" w:space="0" w:color="auto"/>
              <w:right w:val="single" w:sz="6" w:space="0" w:color="auto"/>
            </w:tcBorders>
            <w:vAlign w:val="center"/>
          </w:tcPr>
          <w:p w14:paraId="36315E15" w14:textId="77777777" w:rsidR="003279EF" w:rsidRPr="000A684E" w:rsidRDefault="00701B22" w:rsidP="004660FD">
            <w:pPr>
              <w:pStyle w:val="Style74"/>
              <w:widowControl/>
              <w:jc w:val="center"/>
            </w:pPr>
            <w:r>
              <w:t>4</w:t>
            </w:r>
          </w:p>
        </w:tc>
        <w:tc>
          <w:tcPr>
            <w:tcW w:w="1418" w:type="dxa"/>
            <w:tcBorders>
              <w:top w:val="single" w:sz="6" w:space="0" w:color="auto"/>
              <w:left w:val="single" w:sz="6" w:space="0" w:color="auto"/>
              <w:bottom w:val="single" w:sz="6" w:space="0" w:color="auto"/>
              <w:right w:val="single" w:sz="6" w:space="0" w:color="auto"/>
            </w:tcBorders>
            <w:vAlign w:val="center"/>
          </w:tcPr>
          <w:p w14:paraId="1EF31AFB" w14:textId="77777777" w:rsidR="003279EF" w:rsidRPr="000A684E" w:rsidRDefault="00701B22" w:rsidP="004660FD">
            <w:pPr>
              <w:pStyle w:val="Style74"/>
              <w:widowControl/>
              <w:jc w:val="center"/>
            </w:pPr>
            <w:r>
              <w:t>6</w:t>
            </w:r>
          </w:p>
        </w:tc>
        <w:tc>
          <w:tcPr>
            <w:tcW w:w="1417" w:type="dxa"/>
            <w:tcBorders>
              <w:top w:val="single" w:sz="6" w:space="0" w:color="auto"/>
              <w:left w:val="single" w:sz="6" w:space="0" w:color="auto"/>
              <w:bottom w:val="single" w:sz="6" w:space="0" w:color="auto"/>
              <w:right w:val="single" w:sz="4" w:space="0" w:color="auto"/>
            </w:tcBorders>
            <w:vAlign w:val="center"/>
          </w:tcPr>
          <w:p w14:paraId="6F5ED05E" w14:textId="77777777" w:rsidR="003279EF" w:rsidRPr="000A684E" w:rsidRDefault="003279EF" w:rsidP="004660FD">
            <w:pPr>
              <w:pStyle w:val="Style74"/>
              <w:widowControl/>
              <w:jc w:val="center"/>
            </w:pPr>
          </w:p>
        </w:tc>
        <w:tc>
          <w:tcPr>
            <w:tcW w:w="993" w:type="dxa"/>
            <w:tcBorders>
              <w:top w:val="single" w:sz="6" w:space="0" w:color="auto"/>
              <w:left w:val="single" w:sz="6" w:space="0" w:color="auto"/>
              <w:bottom w:val="single" w:sz="6" w:space="0" w:color="auto"/>
              <w:right w:val="single" w:sz="4" w:space="0" w:color="auto"/>
            </w:tcBorders>
            <w:vAlign w:val="center"/>
          </w:tcPr>
          <w:p w14:paraId="236CA767" w14:textId="77777777" w:rsidR="003279EF" w:rsidRPr="000A684E" w:rsidRDefault="003279EF" w:rsidP="004660FD">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vAlign w:val="center"/>
          </w:tcPr>
          <w:p w14:paraId="1A5EDAA2" w14:textId="77777777" w:rsidR="003279EF" w:rsidRPr="000A684E" w:rsidRDefault="003279EF" w:rsidP="004660FD">
            <w:pPr>
              <w:pStyle w:val="Style74"/>
              <w:widowControl/>
              <w:jc w:val="center"/>
            </w:pPr>
          </w:p>
        </w:tc>
      </w:tr>
      <w:tr w:rsidR="003279EF" w:rsidRPr="000A684E" w14:paraId="6A3B5E0D" w14:textId="77777777">
        <w:tc>
          <w:tcPr>
            <w:tcW w:w="1135" w:type="dxa"/>
            <w:tcBorders>
              <w:top w:val="single" w:sz="6" w:space="0" w:color="auto"/>
              <w:left w:val="single" w:sz="6" w:space="0" w:color="auto"/>
              <w:bottom w:val="single" w:sz="6" w:space="0" w:color="auto"/>
              <w:right w:val="single" w:sz="6" w:space="0" w:color="auto"/>
            </w:tcBorders>
          </w:tcPr>
          <w:p w14:paraId="59E39816" w14:textId="77777777" w:rsidR="003279EF" w:rsidRDefault="00701B22" w:rsidP="004660FD">
            <w:pPr>
              <w:pStyle w:val="Style20"/>
              <w:widowControl/>
              <w:spacing w:line="240" w:lineRule="auto"/>
              <w:jc w:val="center"/>
              <w:rPr>
                <w:rStyle w:val="FontStyle142"/>
                <w:sz w:val="24"/>
                <w:szCs w:val="24"/>
              </w:rPr>
            </w:pPr>
            <w:r>
              <w:rPr>
                <w:rStyle w:val="FontStyle142"/>
                <w:sz w:val="24"/>
                <w:szCs w:val="24"/>
              </w:rPr>
              <w:t>6</w:t>
            </w:r>
          </w:p>
        </w:tc>
        <w:tc>
          <w:tcPr>
            <w:tcW w:w="3261" w:type="dxa"/>
            <w:tcBorders>
              <w:top w:val="single" w:sz="6" w:space="0" w:color="auto"/>
              <w:left w:val="single" w:sz="6" w:space="0" w:color="auto"/>
              <w:bottom w:val="single" w:sz="6" w:space="0" w:color="auto"/>
              <w:right w:val="single" w:sz="6" w:space="0" w:color="auto"/>
            </w:tcBorders>
          </w:tcPr>
          <w:p w14:paraId="0B4E6B8C" w14:textId="77777777" w:rsidR="003279EF" w:rsidRDefault="003279EF" w:rsidP="004660FD">
            <w:pPr>
              <w:pStyle w:val="Style74"/>
              <w:widowControl/>
              <w:jc w:val="both"/>
              <w:rPr>
                <w:rStyle w:val="FontStyle134"/>
                <w:b w:val="0"/>
                <w:bCs w:val="0"/>
                <w:sz w:val="24"/>
                <w:szCs w:val="24"/>
              </w:rPr>
            </w:pPr>
            <w:r>
              <w:rPr>
                <w:rStyle w:val="FontStyle134"/>
                <w:b w:val="0"/>
                <w:bCs w:val="0"/>
                <w:sz w:val="24"/>
                <w:szCs w:val="24"/>
              </w:rPr>
              <w:t>2.2. Основы ферментативного катализа</w:t>
            </w:r>
          </w:p>
        </w:tc>
        <w:tc>
          <w:tcPr>
            <w:tcW w:w="708" w:type="dxa"/>
            <w:tcBorders>
              <w:top w:val="single" w:sz="6" w:space="0" w:color="auto"/>
              <w:left w:val="single" w:sz="6" w:space="0" w:color="auto"/>
              <w:bottom w:val="single" w:sz="6" w:space="0" w:color="auto"/>
              <w:right w:val="single" w:sz="6" w:space="0" w:color="auto"/>
            </w:tcBorders>
            <w:vAlign w:val="center"/>
          </w:tcPr>
          <w:p w14:paraId="5A808E62" w14:textId="77777777" w:rsidR="003279EF" w:rsidRDefault="003279EF" w:rsidP="004660FD">
            <w:pPr>
              <w:pStyle w:val="Style74"/>
              <w:widowControl/>
              <w:jc w:val="center"/>
            </w:pPr>
            <w:r>
              <w:t>2</w:t>
            </w:r>
          </w:p>
        </w:tc>
        <w:tc>
          <w:tcPr>
            <w:tcW w:w="1418" w:type="dxa"/>
            <w:tcBorders>
              <w:top w:val="single" w:sz="6" w:space="0" w:color="auto"/>
              <w:left w:val="single" w:sz="6" w:space="0" w:color="auto"/>
              <w:bottom w:val="single" w:sz="6" w:space="0" w:color="auto"/>
              <w:right w:val="single" w:sz="6" w:space="0" w:color="auto"/>
            </w:tcBorders>
            <w:vAlign w:val="center"/>
          </w:tcPr>
          <w:p w14:paraId="10E32C1B" w14:textId="77777777" w:rsidR="003279EF" w:rsidRDefault="003279EF" w:rsidP="004660FD">
            <w:pPr>
              <w:pStyle w:val="Style74"/>
              <w:widowControl/>
              <w:jc w:val="center"/>
            </w:pPr>
            <w:r>
              <w:t>2</w:t>
            </w:r>
          </w:p>
        </w:tc>
        <w:tc>
          <w:tcPr>
            <w:tcW w:w="1417" w:type="dxa"/>
            <w:tcBorders>
              <w:top w:val="single" w:sz="6" w:space="0" w:color="auto"/>
              <w:left w:val="single" w:sz="6" w:space="0" w:color="auto"/>
              <w:bottom w:val="single" w:sz="6" w:space="0" w:color="auto"/>
              <w:right w:val="single" w:sz="4" w:space="0" w:color="auto"/>
            </w:tcBorders>
            <w:vAlign w:val="center"/>
          </w:tcPr>
          <w:p w14:paraId="761FCDDD" w14:textId="77777777" w:rsidR="003279EF" w:rsidRDefault="003279EF" w:rsidP="004660FD">
            <w:pPr>
              <w:pStyle w:val="Style74"/>
              <w:widowControl/>
              <w:jc w:val="center"/>
            </w:pPr>
          </w:p>
        </w:tc>
        <w:tc>
          <w:tcPr>
            <w:tcW w:w="993" w:type="dxa"/>
            <w:tcBorders>
              <w:top w:val="single" w:sz="6" w:space="0" w:color="auto"/>
              <w:left w:val="single" w:sz="6" w:space="0" w:color="auto"/>
              <w:bottom w:val="single" w:sz="6" w:space="0" w:color="auto"/>
              <w:right w:val="single" w:sz="4" w:space="0" w:color="auto"/>
            </w:tcBorders>
            <w:vAlign w:val="center"/>
          </w:tcPr>
          <w:p w14:paraId="3D29911E" w14:textId="77777777" w:rsidR="003279EF" w:rsidRDefault="003279EF" w:rsidP="004660FD">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vAlign w:val="center"/>
          </w:tcPr>
          <w:p w14:paraId="7EB11339" w14:textId="77777777" w:rsidR="003279EF" w:rsidRDefault="00701B22" w:rsidP="004660FD">
            <w:pPr>
              <w:pStyle w:val="Style74"/>
              <w:widowControl/>
              <w:jc w:val="center"/>
            </w:pPr>
            <w:r>
              <w:t>4</w:t>
            </w:r>
          </w:p>
        </w:tc>
      </w:tr>
      <w:tr w:rsidR="003279EF" w:rsidRPr="000A684E" w14:paraId="1C61CD9B" w14:textId="77777777">
        <w:tc>
          <w:tcPr>
            <w:tcW w:w="1135" w:type="dxa"/>
            <w:tcBorders>
              <w:top w:val="single" w:sz="6" w:space="0" w:color="auto"/>
              <w:left w:val="single" w:sz="6" w:space="0" w:color="auto"/>
              <w:bottom w:val="single" w:sz="6" w:space="0" w:color="auto"/>
              <w:right w:val="single" w:sz="6" w:space="0" w:color="auto"/>
            </w:tcBorders>
          </w:tcPr>
          <w:p w14:paraId="02940BBE" w14:textId="77777777" w:rsidR="003279EF" w:rsidRDefault="00701B22" w:rsidP="004660FD">
            <w:pPr>
              <w:pStyle w:val="Style20"/>
              <w:widowControl/>
              <w:spacing w:line="240" w:lineRule="auto"/>
              <w:jc w:val="center"/>
              <w:rPr>
                <w:rStyle w:val="FontStyle142"/>
                <w:sz w:val="24"/>
                <w:szCs w:val="24"/>
              </w:rPr>
            </w:pPr>
            <w:r>
              <w:rPr>
                <w:rStyle w:val="FontStyle142"/>
                <w:sz w:val="24"/>
                <w:szCs w:val="24"/>
              </w:rPr>
              <w:t>7</w:t>
            </w:r>
          </w:p>
        </w:tc>
        <w:tc>
          <w:tcPr>
            <w:tcW w:w="3261" w:type="dxa"/>
            <w:tcBorders>
              <w:top w:val="single" w:sz="6" w:space="0" w:color="auto"/>
              <w:left w:val="single" w:sz="6" w:space="0" w:color="auto"/>
              <w:bottom w:val="single" w:sz="6" w:space="0" w:color="auto"/>
              <w:right w:val="single" w:sz="6" w:space="0" w:color="auto"/>
            </w:tcBorders>
          </w:tcPr>
          <w:p w14:paraId="04932489" w14:textId="77777777" w:rsidR="003279EF" w:rsidRDefault="003279EF" w:rsidP="004660FD">
            <w:pPr>
              <w:pStyle w:val="Style74"/>
              <w:widowControl/>
              <w:jc w:val="both"/>
              <w:rPr>
                <w:rStyle w:val="FontStyle134"/>
                <w:b w:val="0"/>
                <w:bCs w:val="0"/>
                <w:sz w:val="24"/>
                <w:szCs w:val="24"/>
              </w:rPr>
            </w:pPr>
            <w:r>
              <w:rPr>
                <w:rStyle w:val="FontStyle134"/>
                <w:b w:val="0"/>
                <w:bCs w:val="0"/>
                <w:sz w:val="24"/>
                <w:szCs w:val="24"/>
              </w:rPr>
              <w:t>2.3. Строение мембран и трансмембранный транспорт</w:t>
            </w:r>
          </w:p>
        </w:tc>
        <w:tc>
          <w:tcPr>
            <w:tcW w:w="708" w:type="dxa"/>
            <w:tcBorders>
              <w:top w:val="single" w:sz="6" w:space="0" w:color="auto"/>
              <w:left w:val="single" w:sz="6" w:space="0" w:color="auto"/>
              <w:bottom w:val="single" w:sz="6" w:space="0" w:color="auto"/>
              <w:right w:val="single" w:sz="6" w:space="0" w:color="auto"/>
            </w:tcBorders>
            <w:vAlign w:val="center"/>
          </w:tcPr>
          <w:p w14:paraId="1BED4B34" w14:textId="77777777" w:rsidR="003279EF" w:rsidRDefault="003279EF" w:rsidP="004660FD">
            <w:pPr>
              <w:pStyle w:val="Style74"/>
              <w:widowControl/>
              <w:jc w:val="center"/>
            </w:pPr>
            <w:r>
              <w:t>2</w:t>
            </w:r>
          </w:p>
        </w:tc>
        <w:tc>
          <w:tcPr>
            <w:tcW w:w="1418" w:type="dxa"/>
            <w:tcBorders>
              <w:top w:val="single" w:sz="6" w:space="0" w:color="auto"/>
              <w:left w:val="single" w:sz="6" w:space="0" w:color="auto"/>
              <w:bottom w:val="single" w:sz="6" w:space="0" w:color="auto"/>
              <w:right w:val="single" w:sz="6" w:space="0" w:color="auto"/>
            </w:tcBorders>
            <w:vAlign w:val="center"/>
          </w:tcPr>
          <w:p w14:paraId="796AD388" w14:textId="77777777" w:rsidR="003279EF" w:rsidRDefault="003279EF" w:rsidP="004660FD">
            <w:pPr>
              <w:pStyle w:val="Style74"/>
              <w:widowControl/>
              <w:jc w:val="center"/>
            </w:pPr>
            <w:r>
              <w:t>4</w:t>
            </w:r>
          </w:p>
        </w:tc>
        <w:tc>
          <w:tcPr>
            <w:tcW w:w="1417" w:type="dxa"/>
            <w:tcBorders>
              <w:top w:val="single" w:sz="6" w:space="0" w:color="auto"/>
              <w:left w:val="single" w:sz="6" w:space="0" w:color="auto"/>
              <w:bottom w:val="single" w:sz="6" w:space="0" w:color="auto"/>
              <w:right w:val="single" w:sz="4" w:space="0" w:color="auto"/>
            </w:tcBorders>
            <w:vAlign w:val="center"/>
          </w:tcPr>
          <w:p w14:paraId="12420E92" w14:textId="77777777" w:rsidR="003279EF" w:rsidRDefault="003279EF" w:rsidP="004660FD">
            <w:pPr>
              <w:pStyle w:val="Style74"/>
              <w:widowControl/>
              <w:jc w:val="center"/>
            </w:pPr>
          </w:p>
        </w:tc>
        <w:tc>
          <w:tcPr>
            <w:tcW w:w="993" w:type="dxa"/>
            <w:tcBorders>
              <w:top w:val="single" w:sz="6" w:space="0" w:color="auto"/>
              <w:left w:val="single" w:sz="6" w:space="0" w:color="auto"/>
              <w:bottom w:val="single" w:sz="6" w:space="0" w:color="auto"/>
              <w:right w:val="single" w:sz="4" w:space="0" w:color="auto"/>
            </w:tcBorders>
            <w:vAlign w:val="center"/>
          </w:tcPr>
          <w:p w14:paraId="0B35A02E" w14:textId="77777777" w:rsidR="003279EF" w:rsidRDefault="003279EF" w:rsidP="004660FD">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vAlign w:val="center"/>
          </w:tcPr>
          <w:p w14:paraId="234EAD79" w14:textId="77777777" w:rsidR="003279EF" w:rsidRDefault="00254E12" w:rsidP="004660FD">
            <w:pPr>
              <w:pStyle w:val="Style74"/>
              <w:widowControl/>
              <w:jc w:val="center"/>
            </w:pPr>
            <w:r>
              <w:t>2</w:t>
            </w:r>
          </w:p>
        </w:tc>
      </w:tr>
      <w:tr w:rsidR="003279EF" w:rsidRPr="000A684E" w14:paraId="2799CF0A" w14:textId="77777777">
        <w:tc>
          <w:tcPr>
            <w:tcW w:w="1135" w:type="dxa"/>
            <w:tcBorders>
              <w:top w:val="single" w:sz="6" w:space="0" w:color="auto"/>
              <w:left w:val="single" w:sz="6" w:space="0" w:color="auto"/>
              <w:bottom w:val="single" w:sz="6" w:space="0" w:color="auto"/>
              <w:right w:val="single" w:sz="6" w:space="0" w:color="auto"/>
            </w:tcBorders>
          </w:tcPr>
          <w:p w14:paraId="6F197432" w14:textId="77777777" w:rsidR="003279EF" w:rsidRDefault="00701B22" w:rsidP="004660FD">
            <w:pPr>
              <w:pStyle w:val="Style20"/>
              <w:widowControl/>
              <w:spacing w:line="240" w:lineRule="auto"/>
              <w:jc w:val="center"/>
              <w:rPr>
                <w:rStyle w:val="FontStyle142"/>
                <w:sz w:val="24"/>
                <w:szCs w:val="24"/>
              </w:rPr>
            </w:pPr>
            <w:r>
              <w:rPr>
                <w:rStyle w:val="FontStyle142"/>
                <w:sz w:val="24"/>
                <w:szCs w:val="24"/>
              </w:rPr>
              <w:t>8</w:t>
            </w:r>
          </w:p>
        </w:tc>
        <w:tc>
          <w:tcPr>
            <w:tcW w:w="3261" w:type="dxa"/>
            <w:tcBorders>
              <w:top w:val="single" w:sz="6" w:space="0" w:color="auto"/>
              <w:left w:val="single" w:sz="6" w:space="0" w:color="auto"/>
              <w:bottom w:val="single" w:sz="6" w:space="0" w:color="auto"/>
              <w:right w:val="single" w:sz="6" w:space="0" w:color="auto"/>
            </w:tcBorders>
          </w:tcPr>
          <w:p w14:paraId="3E8B878B" w14:textId="77777777" w:rsidR="003279EF" w:rsidRDefault="003279EF" w:rsidP="004660FD">
            <w:pPr>
              <w:pStyle w:val="Style74"/>
              <w:widowControl/>
              <w:jc w:val="both"/>
              <w:rPr>
                <w:rStyle w:val="FontStyle134"/>
                <w:b w:val="0"/>
                <w:bCs w:val="0"/>
                <w:sz w:val="24"/>
                <w:szCs w:val="24"/>
              </w:rPr>
            </w:pPr>
            <w:r>
              <w:rPr>
                <w:rStyle w:val="FontStyle134"/>
                <w:b w:val="0"/>
                <w:bCs w:val="0"/>
                <w:sz w:val="24"/>
                <w:szCs w:val="24"/>
              </w:rPr>
              <w:t>2.4. Регуляция биохимических каскадов</w:t>
            </w:r>
          </w:p>
        </w:tc>
        <w:tc>
          <w:tcPr>
            <w:tcW w:w="708" w:type="dxa"/>
            <w:tcBorders>
              <w:top w:val="single" w:sz="6" w:space="0" w:color="auto"/>
              <w:left w:val="single" w:sz="6" w:space="0" w:color="auto"/>
              <w:bottom w:val="single" w:sz="6" w:space="0" w:color="auto"/>
              <w:right w:val="single" w:sz="6" w:space="0" w:color="auto"/>
            </w:tcBorders>
            <w:vAlign w:val="center"/>
          </w:tcPr>
          <w:p w14:paraId="09DBB033" w14:textId="77777777" w:rsidR="003279EF" w:rsidRDefault="003279EF" w:rsidP="004660FD">
            <w:pPr>
              <w:pStyle w:val="Style74"/>
              <w:widowControl/>
              <w:jc w:val="center"/>
            </w:pPr>
            <w:r>
              <w:t>2</w:t>
            </w:r>
          </w:p>
        </w:tc>
        <w:tc>
          <w:tcPr>
            <w:tcW w:w="1418" w:type="dxa"/>
            <w:tcBorders>
              <w:top w:val="single" w:sz="6" w:space="0" w:color="auto"/>
              <w:left w:val="single" w:sz="6" w:space="0" w:color="auto"/>
              <w:bottom w:val="single" w:sz="6" w:space="0" w:color="auto"/>
              <w:right w:val="single" w:sz="6" w:space="0" w:color="auto"/>
            </w:tcBorders>
            <w:vAlign w:val="center"/>
          </w:tcPr>
          <w:p w14:paraId="4C0339B1" w14:textId="77777777" w:rsidR="003279EF" w:rsidRDefault="003279EF" w:rsidP="004660FD">
            <w:pPr>
              <w:pStyle w:val="Style74"/>
              <w:widowControl/>
              <w:jc w:val="center"/>
            </w:pPr>
            <w:r>
              <w:t>4</w:t>
            </w:r>
          </w:p>
        </w:tc>
        <w:tc>
          <w:tcPr>
            <w:tcW w:w="1417" w:type="dxa"/>
            <w:tcBorders>
              <w:top w:val="single" w:sz="6" w:space="0" w:color="auto"/>
              <w:left w:val="single" w:sz="6" w:space="0" w:color="auto"/>
              <w:bottom w:val="single" w:sz="6" w:space="0" w:color="auto"/>
              <w:right w:val="single" w:sz="4" w:space="0" w:color="auto"/>
            </w:tcBorders>
            <w:vAlign w:val="center"/>
          </w:tcPr>
          <w:p w14:paraId="32C918BD" w14:textId="77777777" w:rsidR="003279EF" w:rsidRDefault="003279EF" w:rsidP="004660FD">
            <w:pPr>
              <w:pStyle w:val="Style74"/>
              <w:widowControl/>
              <w:jc w:val="center"/>
            </w:pPr>
          </w:p>
        </w:tc>
        <w:tc>
          <w:tcPr>
            <w:tcW w:w="993" w:type="dxa"/>
            <w:tcBorders>
              <w:top w:val="single" w:sz="6" w:space="0" w:color="auto"/>
              <w:left w:val="single" w:sz="6" w:space="0" w:color="auto"/>
              <w:bottom w:val="single" w:sz="6" w:space="0" w:color="auto"/>
              <w:right w:val="single" w:sz="4" w:space="0" w:color="auto"/>
            </w:tcBorders>
            <w:vAlign w:val="center"/>
          </w:tcPr>
          <w:p w14:paraId="67C6D18A" w14:textId="77777777" w:rsidR="003279EF" w:rsidRDefault="003279EF" w:rsidP="004660FD">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vAlign w:val="center"/>
          </w:tcPr>
          <w:p w14:paraId="516194E4" w14:textId="77777777" w:rsidR="003279EF" w:rsidRDefault="00254E12" w:rsidP="004660FD">
            <w:pPr>
              <w:pStyle w:val="Style74"/>
              <w:widowControl/>
              <w:jc w:val="center"/>
            </w:pPr>
            <w:r>
              <w:t>2</w:t>
            </w:r>
          </w:p>
        </w:tc>
      </w:tr>
      <w:tr w:rsidR="003279EF" w:rsidRPr="000A684E" w14:paraId="14A3F6AD" w14:textId="77777777">
        <w:tc>
          <w:tcPr>
            <w:tcW w:w="1135" w:type="dxa"/>
            <w:tcBorders>
              <w:top w:val="single" w:sz="6" w:space="0" w:color="auto"/>
              <w:left w:val="single" w:sz="6" w:space="0" w:color="auto"/>
              <w:bottom w:val="single" w:sz="6" w:space="0" w:color="auto"/>
              <w:right w:val="single" w:sz="6" w:space="0" w:color="auto"/>
            </w:tcBorders>
          </w:tcPr>
          <w:p w14:paraId="52A86ECD" w14:textId="77777777" w:rsidR="003279EF" w:rsidRDefault="00701B22" w:rsidP="004660FD">
            <w:pPr>
              <w:pStyle w:val="Style20"/>
              <w:widowControl/>
              <w:spacing w:line="240" w:lineRule="auto"/>
              <w:jc w:val="center"/>
              <w:rPr>
                <w:rStyle w:val="FontStyle142"/>
                <w:sz w:val="24"/>
                <w:szCs w:val="24"/>
              </w:rPr>
            </w:pPr>
            <w:r>
              <w:rPr>
                <w:rStyle w:val="FontStyle142"/>
                <w:sz w:val="24"/>
                <w:szCs w:val="24"/>
              </w:rPr>
              <w:t>9</w:t>
            </w:r>
          </w:p>
        </w:tc>
        <w:tc>
          <w:tcPr>
            <w:tcW w:w="3261" w:type="dxa"/>
            <w:tcBorders>
              <w:top w:val="single" w:sz="6" w:space="0" w:color="auto"/>
              <w:left w:val="single" w:sz="6" w:space="0" w:color="auto"/>
              <w:bottom w:val="single" w:sz="6" w:space="0" w:color="auto"/>
              <w:right w:val="single" w:sz="6" w:space="0" w:color="auto"/>
            </w:tcBorders>
          </w:tcPr>
          <w:p w14:paraId="22AF82D8" w14:textId="77777777" w:rsidR="003279EF" w:rsidRDefault="003279EF" w:rsidP="004660FD">
            <w:pPr>
              <w:pStyle w:val="Style74"/>
              <w:widowControl/>
              <w:jc w:val="both"/>
              <w:rPr>
                <w:rStyle w:val="FontStyle134"/>
                <w:b w:val="0"/>
                <w:bCs w:val="0"/>
                <w:sz w:val="24"/>
                <w:szCs w:val="24"/>
              </w:rPr>
            </w:pPr>
            <w:r>
              <w:rPr>
                <w:rStyle w:val="FontStyle134"/>
                <w:b w:val="0"/>
                <w:bCs w:val="0"/>
                <w:sz w:val="24"/>
                <w:szCs w:val="24"/>
              </w:rPr>
              <w:t>2.5. Хранение и экспрессия генетической информации</w:t>
            </w:r>
          </w:p>
        </w:tc>
        <w:tc>
          <w:tcPr>
            <w:tcW w:w="708" w:type="dxa"/>
            <w:tcBorders>
              <w:top w:val="single" w:sz="6" w:space="0" w:color="auto"/>
              <w:left w:val="single" w:sz="6" w:space="0" w:color="auto"/>
              <w:bottom w:val="single" w:sz="6" w:space="0" w:color="auto"/>
              <w:right w:val="single" w:sz="6" w:space="0" w:color="auto"/>
            </w:tcBorders>
            <w:vAlign w:val="center"/>
          </w:tcPr>
          <w:p w14:paraId="423B602D" w14:textId="77777777" w:rsidR="003279EF" w:rsidRDefault="00701B22" w:rsidP="004660FD">
            <w:pPr>
              <w:pStyle w:val="Style74"/>
              <w:widowControl/>
              <w:jc w:val="center"/>
            </w:pPr>
            <w:r>
              <w:t>4</w:t>
            </w:r>
          </w:p>
        </w:tc>
        <w:tc>
          <w:tcPr>
            <w:tcW w:w="1418" w:type="dxa"/>
            <w:tcBorders>
              <w:top w:val="single" w:sz="6" w:space="0" w:color="auto"/>
              <w:left w:val="single" w:sz="6" w:space="0" w:color="auto"/>
              <w:bottom w:val="single" w:sz="6" w:space="0" w:color="auto"/>
              <w:right w:val="single" w:sz="6" w:space="0" w:color="auto"/>
            </w:tcBorders>
            <w:vAlign w:val="center"/>
          </w:tcPr>
          <w:p w14:paraId="7AE571AA" w14:textId="77777777" w:rsidR="003279EF" w:rsidRDefault="00701B22" w:rsidP="004660FD">
            <w:pPr>
              <w:pStyle w:val="Style74"/>
              <w:widowControl/>
              <w:jc w:val="center"/>
            </w:pPr>
            <w:r>
              <w:t>2</w:t>
            </w:r>
          </w:p>
        </w:tc>
        <w:tc>
          <w:tcPr>
            <w:tcW w:w="1417" w:type="dxa"/>
            <w:tcBorders>
              <w:top w:val="single" w:sz="6" w:space="0" w:color="auto"/>
              <w:left w:val="single" w:sz="6" w:space="0" w:color="auto"/>
              <w:bottom w:val="single" w:sz="6" w:space="0" w:color="auto"/>
              <w:right w:val="single" w:sz="4" w:space="0" w:color="auto"/>
            </w:tcBorders>
            <w:vAlign w:val="center"/>
          </w:tcPr>
          <w:p w14:paraId="4F46865C" w14:textId="77777777" w:rsidR="003279EF" w:rsidRDefault="003279EF" w:rsidP="004660FD">
            <w:pPr>
              <w:pStyle w:val="Style74"/>
              <w:widowControl/>
              <w:jc w:val="center"/>
            </w:pPr>
          </w:p>
        </w:tc>
        <w:tc>
          <w:tcPr>
            <w:tcW w:w="993" w:type="dxa"/>
            <w:tcBorders>
              <w:top w:val="single" w:sz="6" w:space="0" w:color="auto"/>
              <w:left w:val="single" w:sz="6" w:space="0" w:color="auto"/>
              <w:bottom w:val="single" w:sz="6" w:space="0" w:color="auto"/>
              <w:right w:val="single" w:sz="4" w:space="0" w:color="auto"/>
            </w:tcBorders>
            <w:vAlign w:val="center"/>
          </w:tcPr>
          <w:p w14:paraId="5F9D5E26" w14:textId="77777777" w:rsidR="003279EF" w:rsidRDefault="003279EF" w:rsidP="004660FD">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vAlign w:val="center"/>
          </w:tcPr>
          <w:p w14:paraId="3331B2C5" w14:textId="77777777" w:rsidR="003279EF" w:rsidRDefault="00254E12" w:rsidP="004660FD">
            <w:pPr>
              <w:pStyle w:val="Style74"/>
              <w:widowControl/>
              <w:jc w:val="center"/>
            </w:pPr>
            <w:r>
              <w:t>2</w:t>
            </w:r>
          </w:p>
        </w:tc>
      </w:tr>
      <w:tr w:rsidR="003279EF" w:rsidRPr="000A684E" w14:paraId="2499172D" w14:textId="77777777">
        <w:tc>
          <w:tcPr>
            <w:tcW w:w="1135" w:type="dxa"/>
            <w:tcBorders>
              <w:top w:val="single" w:sz="6" w:space="0" w:color="auto"/>
              <w:left w:val="single" w:sz="6" w:space="0" w:color="auto"/>
              <w:bottom w:val="single" w:sz="6" w:space="0" w:color="auto"/>
              <w:right w:val="single" w:sz="6" w:space="0" w:color="auto"/>
            </w:tcBorders>
          </w:tcPr>
          <w:p w14:paraId="713B0CC8" w14:textId="77777777" w:rsidR="003279EF" w:rsidRDefault="00701B22" w:rsidP="004660FD">
            <w:pPr>
              <w:pStyle w:val="Style20"/>
              <w:widowControl/>
              <w:spacing w:line="240" w:lineRule="auto"/>
              <w:jc w:val="center"/>
              <w:rPr>
                <w:rStyle w:val="FontStyle142"/>
                <w:sz w:val="24"/>
                <w:szCs w:val="24"/>
              </w:rPr>
            </w:pPr>
            <w:r>
              <w:rPr>
                <w:rStyle w:val="FontStyle142"/>
                <w:sz w:val="24"/>
                <w:szCs w:val="24"/>
              </w:rPr>
              <w:t>10</w:t>
            </w:r>
          </w:p>
        </w:tc>
        <w:tc>
          <w:tcPr>
            <w:tcW w:w="3261" w:type="dxa"/>
            <w:tcBorders>
              <w:top w:val="single" w:sz="6" w:space="0" w:color="auto"/>
              <w:left w:val="single" w:sz="6" w:space="0" w:color="auto"/>
              <w:bottom w:val="single" w:sz="6" w:space="0" w:color="auto"/>
              <w:right w:val="single" w:sz="6" w:space="0" w:color="auto"/>
            </w:tcBorders>
          </w:tcPr>
          <w:p w14:paraId="01664EDE" w14:textId="77777777" w:rsidR="003279EF" w:rsidRDefault="003279EF" w:rsidP="004660FD">
            <w:pPr>
              <w:pStyle w:val="Style74"/>
              <w:widowControl/>
              <w:jc w:val="both"/>
              <w:rPr>
                <w:rStyle w:val="FontStyle134"/>
                <w:b w:val="0"/>
                <w:bCs w:val="0"/>
                <w:sz w:val="24"/>
                <w:szCs w:val="24"/>
              </w:rPr>
            </w:pPr>
            <w:r>
              <w:rPr>
                <w:rStyle w:val="FontStyle134"/>
                <w:b w:val="0"/>
                <w:bCs w:val="0"/>
                <w:sz w:val="24"/>
                <w:szCs w:val="24"/>
              </w:rPr>
              <w:t>2.6. Нервно-мышечная пер</w:t>
            </w:r>
            <w:r>
              <w:rPr>
                <w:rStyle w:val="FontStyle134"/>
                <w:b w:val="0"/>
                <w:bCs w:val="0"/>
                <w:sz w:val="24"/>
                <w:szCs w:val="24"/>
              </w:rPr>
              <w:t>е</w:t>
            </w:r>
            <w:r>
              <w:rPr>
                <w:rStyle w:val="FontStyle134"/>
                <w:b w:val="0"/>
                <w:bCs w:val="0"/>
                <w:sz w:val="24"/>
                <w:szCs w:val="24"/>
              </w:rPr>
              <w:t>дача</w:t>
            </w:r>
          </w:p>
        </w:tc>
        <w:tc>
          <w:tcPr>
            <w:tcW w:w="708" w:type="dxa"/>
            <w:tcBorders>
              <w:top w:val="single" w:sz="6" w:space="0" w:color="auto"/>
              <w:left w:val="single" w:sz="6" w:space="0" w:color="auto"/>
              <w:bottom w:val="single" w:sz="6" w:space="0" w:color="auto"/>
              <w:right w:val="single" w:sz="6" w:space="0" w:color="auto"/>
            </w:tcBorders>
            <w:vAlign w:val="center"/>
          </w:tcPr>
          <w:p w14:paraId="4CEC5804" w14:textId="77777777" w:rsidR="003279EF" w:rsidRDefault="003279EF" w:rsidP="004660FD">
            <w:pPr>
              <w:pStyle w:val="Style74"/>
              <w:widowControl/>
              <w:jc w:val="center"/>
            </w:pPr>
            <w:r>
              <w:t>2</w:t>
            </w:r>
          </w:p>
        </w:tc>
        <w:tc>
          <w:tcPr>
            <w:tcW w:w="1418" w:type="dxa"/>
            <w:tcBorders>
              <w:top w:val="single" w:sz="6" w:space="0" w:color="auto"/>
              <w:left w:val="single" w:sz="6" w:space="0" w:color="auto"/>
              <w:bottom w:val="single" w:sz="6" w:space="0" w:color="auto"/>
              <w:right w:val="single" w:sz="6" w:space="0" w:color="auto"/>
            </w:tcBorders>
            <w:vAlign w:val="center"/>
          </w:tcPr>
          <w:p w14:paraId="21F9623B" w14:textId="77777777" w:rsidR="003279EF" w:rsidRDefault="003279EF" w:rsidP="004660FD">
            <w:pPr>
              <w:pStyle w:val="Style74"/>
              <w:widowControl/>
              <w:jc w:val="center"/>
            </w:pPr>
            <w:r>
              <w:t>2</w:t>
            </w:r>
          </w:p>
        </w:tc>
        <w:tc>
          <w:tcPr>
            <w:tcW w:w="1417" w:type="dxa"/>
            <w:tcBorders>
              <w:top w:val="single" w:sz="6" w:space="0" w:color="auto"/>
              <w:left w:val="single" w:sz="6" w:space="0" w:color="auto"/>
              <w:bottom w:val="single" w:sz="6" w:space="0" w:color="auto"/>
              <w:right w:val="single" w:sz="4" w:space="0" w:color="auto"/>
            </w:tcBorders>
            <w:vAlign w:val="center"/>
          </w:tcPr>
          <w:p w14:paraId="773A2907" w14:textId="77777777" w:rsidR="003279EF" w:rsidRDefault="003279EF" w:rsidP="004660FD">
            <w:pPr>
              <w:pStyle w:val="Style74"/>
              <w:widowControl/>
              <w:jc w:val="center"/>
            </w:pPr>
          </w:p>
        </w:tc>
        <w:tc>
          <w:tcPr>
            <w:tcW w:w="993" w:type="dxa"/>
            <w:tcBorders>
              <w:top w:val="single" w:sz="6" w:space="0" w:color="auto"/>
              <w:left w:val="single" w:sz="6" w:space="0" w:color="auto"/>
              <w:bottom w:val="single" w:sz="6" w:space="0" w:color="auto"/>
              <w:right w:val="single" w:sz="4" w:space="0" w:color="auto"/>
            </w:tcBorders>
            <w:vAlign w:val="center"/>
          </w:tcPr>
          <w:p w14:paraId="0D44E935" w14:textId="77777777" w:rsidR="003279EF" w:rsidRDefault="003279EF" w:rsidP="004660FD">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vAlign w:val="center"/>
          </w:tcPr>
          <w:p w14:paraId="27B34CE1" w14:textId="77777777" w:rsidR="003279EF" w:rsidRDefault="00254E12" w:rsidP="004660FD">
            <w:pPr>
              <w:pStyle w:val="Style74"/>
              <w:widowControl/>
              <w:jc w:val="center"/>
            </w:pPr>
            <w:r>
              <w:t>2</w:t>
            </w:r>
          </w:p>
        </w:tc>
      </w:tr>
      <w:tr w:rsidR="003279EF" w:rsidRPr="000A684E" w14:paraId="00C8E8F5" w14:textId="77777777">
        <w:tc>
          <w:tcPr>
            <w:tcW w:w="1135" w:type="dxa"/>
            <w:tcBorders>
              <w:top w:val="single" w:sz="6" w:space="0" w:color="auto"/>
              <w:left w:val="single" w:sz="6" w:space="0" w:color="auto"/>
              <w:bottom w:val="single" w:sz="6" w:space="0" w:color="auto"/>
              <w:right w:val="single" w:sz="6" w:space="0" w:color="auto"/>
            </w:tcBorders>
          </w:tcPr>
          <w:p w14:paraId="201ADF1C" w14:textId="77777777" w:rsidR="003279EF" w:rsidRDefault="00701B22" w:rsidP="004660FD">
            <w:pPr>
              <w:pStyle w:val="Style20"/>
              <w:widowControl/>
              <w:spacing w:line="240" w:lineRule="auto"/>
              <w:jc w:val="center"/>
              <w:rPr>
                <w:rStyle w:val="FontStyle142"/>
                <w:sz w:val="24"/>
                <w:szCs w:val="24"/>
              </w:rPr>
            </w:pPr>
            <w:r>
              <w:rPr>
                <w:rStyle w:val="FontStyle142"/>
                <w:sz w:val="24"/>
                <w:szCs w:val="24"/>
              </w:rPr>
              <w:t>11</w:t>
            </w:r>
          </w:p>
        </w:tc>
        <w:tc>
          <w:tcPr>
            <w:tcW w:w="3261" w:type="dxa"/>
            <w:tcBorders>
              <w:top w:val="single" w:sz="6" w:space="0" w:color="auto"/>
              <w:left w:val="single" w:sz="6" w:space="0" w:color="auto"/>
              <w:bottom w:val="single" w:sz="6" w:space="0" w:color="auto"/>
              <w:right w:val="single" w:sz="6" w:space="0" w:color="auto"/>
            </w:tcBorders>
          </w:tcPr>
          <w:p w14:paraId="41EDECC5" w14:textId="77777777" w:rsidR="003279EF" w:rsidRDefault="003279EF" w:rsidP="004660FD">
            <w:pPr>
              <w:pStyle w:val="Style74"/>
              <w:widowControl/>
              <w:jc w:val="both"/>
              <w:rPr>
                <w:rStyle w:val="FontStyle134"/>
                <w:b w:val="0"/>
                <w:bCs w:val="0"/>
                <w:sz w:val="24"/>
                <w:szCs w:val="24"/>
              </w:rPr>
            </w:pPr>
            <w:r>
              <w:rPr>
                <w:rStyle w:val="FontStyle134"/>
                <w:b w:val="0"/>
                <w:bCs w:val="0"/>
                <w:sz w:val="24"/>
                <w:szCs w:val="24"/>
              </w:rPr>
              <w:t>2.7. Сопряжение разнородных физико-химических процессов</w:t>
            </w:r>
          </w:p>
        </w:tc>
        <w:tc>
          <w:tcPr>
            <w:tcW w:w="708" w:type="dxa"/>
            <w:tcBorders>
              <w:top w:val="single" w:sz="6" w:space="0" w:color="auto"/>
              <w:left w:val="single" w:sz="6" w:space="0" w:color="auto"/>
              <w:bottom w:val="single" w:sz="6" w:space="0" w:color="auto"/>
              <w:right w:val="single" w:sz="6" w:space="0" w:color="auto"/>
            </w:tcBorders>
            <w:vAlign w:val="center"/>
          </w:tcPr>
          <w:p w14:paraId="5FA112DD" w14:textId="77777777" w:rsidR="003279EF" w:rsidRDefault="003279EF" w:rsidP="004660FD">
            <w:pPr>
              <w:pStyle w:val="Style74"/>
              <w:widowControl/>
              <w:jc w:val="center"/>
            </w:pPr>
            <w:r>
              <w:t>4</w:t>
            </w:r>
          </w:p>
        </w:tc>
        <w:tc>
          <w:tcPr>
            <w:tcW w:w="1418" w:type="dxa"/>
            <w:tcBorders>
              <w:top w:val="single" w:sz="6" w:space="0" w:color="auto"/>
              <w:left w:val="single" w:sz="6" w:space="0" w:color="auto"/>
              <w:bottom w:val="single" w:sz="6" w:space="0" w:color="auto"/>
              <w:right w:val="single" w:sz="6" w:space="0" w:color="auto"/>
            </w:tcBorders>
            <w:vAlign w:val="center"/>
          </w:tcPr>
          <w:p w14:paraId="415D8532" w14:textId="77777777" w:rsidR="003279EF" w:rsidRDefault="00701B22" w:rsidP="004660FD">
            <w:pPr>
              <w:pStyle w:val="Style74"/>
              <w:widowControl/>
              <w:jc w:val="center"/>
            </w:pPr>
            <w:r>
              <w:t>4</w:t>
            </w:r>
          </w:p>
        </w:tc>
        <w:tc>
          <w:tcPr>
            <w:tcW w:w="1417" w:type="dxa"/>
            <w:tcBorders>
              <w:top w:val="single" w:sz="6" w:space="0" w:color="auto"/>
              <w:left w:val="single" w:sz="6" w:space="0" w:color="auto"/>
              <w:bottom w:val="single" w:sz="6" w:space="0" w:color="auto"/>
              <w:right w:val="single" w:sz="4" w:space="0" w:color="auto"/>
            </w:tcBorders>
            <w:vAlign w:val="center"/>
          </w:tcPr>
          <w:p w14:paraId="3BCBB1FF" w14:textId="77777777" w:rsidR="003279EF" w:rsidRDefault="003279EF" w:rsidP="004660FD">
            <w:pPr>
              <w:pStyle w:val="Style74"/>
              <w:widowControl/>
              <w:jc w:val="center"/>
            </w:pPr>
          </w:p>
        </w:tc>
        <w:tc>
          <w:tcPr>
            <w:tcW w:w="993" w:type="dxa"/>
            <w:tcBorders>
              <w:top w:val="single" w:sz="6" w:space="0" w:color="auto"/>
              <w:left w:val="single" w:sz="6" w:space="0" w:color="auto"/>
              <w:bottom w:val="single" w:sz="6" w:space="0" w:color="auto"/>
              <w:right w:val="single" w:sz="4" w:space="0" w:color="auto"/>
            </w:tcBorders>
            <w:vAlign w:val="center"/>
          </w:tcPr>
          <w:p w14:paraId="10784D85" w14:textId="77777777" w:rsidR="003279EF" w:rsidRDefault="003279EF" w:rsidP="004660FD">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vAlign w:val="center"/>
          </w:tcPr>
          <w:p w14:paraId="72429E89" w14:textId="77777777" w:rsidR="003279EF" w:rsidRDefault="00254E12" w:rsidP="004660FD">
            <w:pPr>
              <w:pStyle w:val="Style74"/>
              <w:widowControl/>
              <w:jc w:val="center"/>
            </w:pPr>
            <w:r>
              <w:t>4</w:t>
            </w:r>
          </w:p>
        </w:tc>
      </w:tr>
      <w:tr w:rsidR="003279EF" w:rsidRPr="000A684E" w14:paraId="3C915E41" w14:textId="77777777">
        <w:tc>
          <w:tcPr>
            <w:tcW w:w="1135" w:type="dxa"/>
            <w:tcBorders>
              <w:top w:val="single" w:sz="6" w:space="0" w:color="auto"/>
              <w:left w:val="single" w:sz="6" w:space="0" w:color="auto"/>
              <w:bottom w:val="single" w:sz="6" w:space="0" w:color="auto"/>
              <w:right w:val="single" w:sz="6" w:space="0" w:color="auto"/>
            </w:tcBorders>
            <w:shd w:val="clear" w:color="auto" w:fill="A6A6A6"/>
          </w:tcPr>
          <w:p w14:paraId="369DA3CB" w14:textId="77777777" w:rsidR="003279EF" w:rsidRDefault="00701B22" w:rsidP="00701B22">
            <w:pPr>
              <w:pStyle w:val="Style20"/>
              <w:widowControl/>
              <w:spacing w:line="240" w:lineRule="auto"/>
              <w:jc w:val="center"/>
              <w:rPr>
                <w:rStyle w:val="FontStyle142"/>
                <w:sz w:val="24"/>
                <w:szCs w:val="24"/>
              </w:rPr>
            </w:pPr>
            <w:r>
              <w:rPr>
                <w:rStyle w:val="FontStyle142"/>
                <w:sz w:val="24"/>
                <w:szCs w:val="24"/>
              </w:rPr>
              <w:t>12</w:t>
            </w:r>
            <w:r w:rsidR="003279EF">
              <w:rPr>
                <w:rStyle w:val="FontStyle142"/>
                <w:sz w:val="24"/>
                <w:szCs w:val="24"/>
              </w:rPr>
              <w:t>-</w:t>
            </w:r>
            <w:r>
              <w:rPr>
                <w:rStyle w:val="FontStyle142"/>
                <w:sz w:val="24"/>
                <w:szCs w:val="24"/>
              </w:rPr>
              <w:t>15</w:t>
            </w:r>
          </w:p>
        </w:tc>
        <w:tc>
          <w:tcPr>
            <w:tcW w:w="3261" w:type="dxa"/>
            <w:tcBorders>
              <w:top w:val="single" w:sz="6" w:space="0" w:color="auto"/>
              <w:left w:val="single" w:sz="6" w:space="0" w:color="auto"/>
              <w:bottom w:val="single" w:sz="6" w:space="0" w:color="auto"/>
              <w:right w:val="single" w:sz="6" w:space="0" w:color="auto"/>
            </w:tcBorders>
            <w:shd w:val="clear" w:color="auto" w:fill="A6A6A6"/>
          </w:tcPr>
          <w:p w14:paraId="58A183B4" w14:textId="77777777" w:rsidR="003279EF" w:rsidRDefault="003279EF" w:rsidP="004660FD">
            <w:pPr>
              <w:pStyle w:val="Style74"/>
              <w:widowControl/>
              <w:jc w:val="both"/>
              <w:rPr>
                <w:rStyle w:val="FontStyle134"/>
                <w:b w:val="0"/>
                <w:bCs w:val="0"/>
                <w:sz w:val="24"/>
                <w:szCs w:val="24"/>
              </w:rPr>
            </w:pPr>
            <w:r>
              <w:rPr>
                <w:rStyle w:val="FontStyle134"/>
                <w:sz w:val="24"/>
                <w:szCs w:val="24"/>
              </w:rPr>
              <w:t>Раздел 3. Методы определ</w:t>
            </w:r>
            <w:r>
              <w:rPr>
                <w:rStyle w:val="FontStyle134"/>
                <w:sz w:val="24"/>
                <w:szCs w:val="24"/>
              </w:rPr>
              <w:t>е</w:t>
            </w:r>
            <w:r>
              <w:rPr>
                <w:rStyle w:val="FontStyle134"/>
                <w:sz w:val="24"/>
                <w:szCs w:val="24"/>
              </w:rPr>
              <w:t>ния структуры биополим</w:t>
            </w:r>
            <w:r>
              <w:rPr>
                <w:rStyle w:val="FontStyle134"/>
                <w:sz w:val="24"/>
                <w:szCs w:val="24"/>
              </w:rPr>
              <w:t>е</w:t>
            </w:r>
            <w:r>
              <w:rPr>
                <w:rStyle w:val="FontStyle134"/>
                <w:sz w:val="24"/>
                <w:szCs w:val="24"/>
              </w:rPr>
              <w:t>ров</w:t>
            </w:r>
          </w:p>
        </w:tc>
        <w:tc>
          <w:tcPr>
            <w:tcW w:w="708" w:type="dxa"/>
            <w:tcBorders>
              <w:top w:val="single" w:sz="6" w:space="0" w:color="auto"/>
              <w:left w:val="single" w:sz="6" w:space="0" w:color="auto"/>
              <w:bottom w:val="single" w:sz="6" w:space="0" w:color="auto"/>
              <w:right w:val="single" w:sz="6" w:space="0" w:color="auto"/>
            </w:tcBorders>
            <w:shd w:val="clear" w:color="auto" w:fill="A6A6A6"/>
            <w:vAlign w:val="center"/>
          </w:tcPr>
          <w:p w14:paraId="47467758" w14:textId="77777777" w:rsidR="003279EF" w:rsidRDefault="003279EF" w:rsidP="004660FD">
            <w:pPr>
              <w:pStyle w:val="Style74"/>
              <w:widowControl/>
              <w:jc w:val="center"/>
            </w:pPr>
          </w:p>
        </w:tc>
        <w:tc>
          <w:tcPr>
            <w:tcW w:w="1418" w:type="dxa"/>
            <w:tcBorders>
              <w:top w:val="single" w:sz="6" w:space="0" w:color="auto"/>
              <w:left w:val="single" w:sz="6" w:space="0" w:color="auto"/>
              <w:bottom w:val="single" w:sz="6" w:space="0" w:color="auto"/>
              <w:right w:val="single" w:sz="6" w:space="0" w:color="auto"/>
            </w:tcBorders>
            <w:shd w:val="clear" w:color="auto" w:fill="A6A6A6"/>
            <w:vAlign w:val="center"/>
          </w:tcPr>
          <w:p w14:paraId="755D3478" w14:textId="77777777" w:rsidR="003279EF" w:rsidRDefault="003279EF" w:rsidP="004660FD">
            <w:pPr>
              <w:pStyle w:val="Style74"/>
              <w:widowControl/>
              <w:jc w:val="center"/>
            </w:pPr>
          </w:p>
        </w:tc>
        <w:tc>
          <w:tcPr>
            <w:tcW w:w="1417" w:type="dxa"/>
            <w:tcBorders>
              <w:top w:val="single" w:sz="6" w:space="0" w:color="auto"/>
              <w:left w:val="single" w:sz="6" w:space="0" w:color="auto"/>
              <w:bottom w:val="single" w:sz="6" w:space="0" w:color="auto"/>
              <w:right w:val="single" w:sz="4" w:space="0" w:color="auto"/>
            </w:tcBorders>
            <w:shd w:val="clear" w:color="auto" w:fill="A6A6A6"/>
            <w:vAlign w:val="center"/>
          </w:tcPr>
          <w:p w14:paraId="13B2E711" w14:textId="77777777" w:rsidR="003279EF" w:rsidRDefault="003279EF" w:rsidP="004660FD">
            <w:pPr>
              <w:pStyle w:val="Style74"/>
              <w:widowControl/>
              <w:jc w:val="center"/>
            </w:pPr>
          </w:p>
        </w:tc>
        <w:tc>
          <w:tcPr>
            <w:tcW w:w="993" w:type="dxa"/>
            <w:tcBorders>
              <w:top w:val="single" w:sz="6" w:space="0" w:color="auto"/>
              <w:left w:val="single" w:sz="6" w:space="0" w:color="auto"/>
              <w:bottom w:val="single" w:sz="6" w:space="0" w:color="auto"/>
              <w:right w:val="single" w:sz="4" w:space="0" w:color="auto"/>
            </w:tcBorders>
            <w:shd w:val="clear" w:color="auto" w:fill="A6A6A6"/>
            <w:vAlign w:val="center"/>
          </w:tcPr>
          <w:p w14:paraId="51573A3C" w14:textId="77777777" w:rsidR="003279EF" w:rsidRDefault="003279EF" w:rsidP="004660FD">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shd w:val="clear" w:color="auto" w:fill="A6A6A6"/>
            <w:vAlign w:val="center"/>
          </w:tcPr>
          <w:p w14:paraId="1A61FF71" w14:textId="77777777" w:rsidR="003279EF" w:rsidRDefault="003279EF" w:rsidP="004660FD">
            <w:pPr>
              <w:pStyle w:val="Style74"/>
              <w:widowControl/>
              <w:jc w:val="center"/>
            </w:pPr>
          </w:p>
        </w:tc>
      </w:tr>
      <w:tr w:rsidR="003279EF" w:rsidRPr="000A684E" w14:paraId="04C37F8F" w14:textId="77777777">
        <w:tc>
          <w:tcPr>
            <w:tcW w:w="1135" w:type="dxa"/>
            <w:tcBorders>
              <w:top w:val="single" w:sz="6" w:space="0" w:color="auto"/>
              <w:left w:val="single" w:sz="6" w:space="0" w:color="auto"/>
              <w:bottom w:val="single" w:sz="6" w:space="0" w:color="auto"/>
              <w:right w:val="single" w:sz="6" w:space="0" w:color="auto"/>
            </w:tcBorders>
          </w:tcPr>
          <w:p w14:paraId="2FD9B30A" w14:textId="77777777" w:rsidR="003279EF" w:rsidRDefault="00701B22" w:rsidP="004660FD">
            <w:pPr>
              <w:pStyle w:val="Style20"/>
              <w:widowControl/>
              <w:spacing w:line="240" w:lineRule="auto"/>
              <w:jc w:val="center"/>
              <w:rPr>
                <w:rStyle w:val="FontStyle142"/>
                <w:sz w:val="24"/>
                <w:szCs w:val="24"/>
              </w:rPr>
            </w:pPr>
            <w:r>
              <w:rPr>
                <w:rStyle w:val="FontStyle142"/>
                <w:sz w:val="24"/>
                <w:szCs w:val="24"/>
              </w:rPr>
              <w:t>12</w:t>
            </w:r>
          </w:p>
        </w:tc>
        <w:tc>
          <w:tcPr>
            <w:tcW w:w="3261" w:type="dxa"/>
            <w:tcBorders>
              <w:top w:val="single" w:sz="6" w:space="0" w:color="auto"/>
              <w:left w:val="single" w:sz="6" w:space="0" w:color="auto"/>
              <w:bottom w:val="single" w:sz="6" w:space="0" w:color="auto"/>
              <w:right w:val="single" w:sz="6" w:space="0" w:color="auto"/>
            </w:tcBorders>
          </w:tcPr>
          <w:p w14:paraId="4DB64ECA" w14:textId="77777777" w:rsidR="003279EF" w:rsidRDefault="003279EF" w:rsidP="004660FD">
            <w:pPr>
              <w:pStyle w:val="Style74"/>
              <w:widowControl/>
              <w:jc w:val="both"/>
              <w:rPr>
                <w:rStyle w:val="FontStyle134"/>
                <w:b w:val="0"/>
                <w:bCs w:val="0"/>
                <w:sz w:val="24"/>
                <w:szCs w:val="24"/>
              </w:rPr>
            </w:pPr>
            <w:r>
              <w:rPr>
                <w:rStyle w:val="FontStyle134"/>
                <w:b w:val="0"/>
                <w:bCs w:val="0"/>
                <w:sz w:val="24"/>
                <w:szCs w:val="24"/>
              </w:rPr>
              <w:t>3.1. Метод Эдмана</w:t>
            </w:r>
          </w:p>
        </w:tc>
        <w:tc>
          <w:tcPr>
            <w:tcW w:w="708" w:type="dxa"/>
            <w:tcBorders>
              <w:top w:val="single" w:sz="6" w:space="0" w:color="auto"/>
              <w:left w:val="single" w:sz="6" w:space="0" w:color="auto"/>
              <w:bottom w:val="single" w:sz="6" w:space="0" w:color="auto"/>
              <w:right w:val="single" w:sz="6" w:space="0" w:color="auto"/>
            </w:tcBorders>
            <w:vAlign w:val="center"/>
          </w:tcPr>
          <w:p w14:paraId="65F97226" w14:textId="77777777" w:rsidR="003279EF" w:rsidRDefault="003279EF" w:rsidP="004660FD">
            <w:pPr>
              <w:pStyle w:val="Style74"/>
              <w:widowControl/>
              <w:jc w:val="center"/>
            </w:pPr>
            <w:r>
              <w:t>2</w:t>
            </w:r>
          </w:p>
        </w:tc>
        <w:tc>
          <w:tcPr>
            <w:tcW w:w="1418" w:type="dxa"/>
            <w:tcBorders>
              <w:top w:val="single" w:sz="6" w:space="0" w:color="auto"/>
              <w:left w:val="single" w:sz="6" w:space="0" w:color="auto"/>
              <w:bottom w:val="single" w:sz="6" w:space="0" w:color="auto"/>
              <w:right w:val="single" w:sz="6" w:space="0" w:color="auto"/>
            </w:tcBorders>
            <w:vAlign w:val="center"/>
          </w:tcPr>
          <w:p w14:paraId="2D9D02AF" w14:textId="77777777" w:rsidR="003279EF" w:rsidRDefault="003279EF" w:rsidP="004660FD">
            <w:pPr>
              <w:pStyle w:val="Style74"/>
              <w:widowControl/>
              <w:jc w:val="center"/>
            </w:pPr>
          </w:p>
        </w:tc>
        <w:tc>
          <w:tcPr>
            <w:tcW w:w="1417" w:type="dxa"/>
            <w:tcBorders>
              <w:top w:val="single" w:sz="6" w:space="0" w:color="auto"/>
              <w:left w:val="single" w:sz="6" w:space="0" w:color="auto"/>
              <w:bottom w:val="single" w:sz="6" w:space="0" w:color="auto"/>
              <w:right w:val="single" w:sz="4" w:space="0" w:color="auto"/>
            </w:tcBorders>
            <w:vAlign w:val="center"/>
          </w:tcPr>
          <w:p w14:paraId="7B7CB61B" w14:textId="77777777" w:rsidR="003279EF" w:rsidRDefault="003279EF" w:rsidP="004660FD">
            <w:pPr>
              <w:pStyle w:val="Style74"/>
              <w:widowControl/>
              <w:jc w:val="center"/>
            </w:pPr>
          </w:p>
        </w:tc>
        <w:tc>
          <w:tcPr>
            <w:tcW w:w="993" w:type="dxa"/>
            <w:tcBorders>
              <w:top w:val="single" w:sz="6" w:space="0" w:color="auto"/>
              <w:left w:val="single" w:sz="6" w:space="0" w:color="auto"/>
              <w:bottom w:val="single" w:sz="6" w:space="0" w:color="auto"/>
              <w:right w:val="single" w:sz="4" w:space="0" w:color="auto"/>
            </w:tcBorders>
            <w:vAlign w:val="center"/>
          </w:tcPr>
          <w:p w14:paraId="7A633566" w14:textId="77777777" w:rsidR="003279EF" w:rsidRDefault="003279EF" w:rsidP="004660FD">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vAlign w:val="center"/>
          </w:tcPr>
          <w:p w14:paraId="4B04732E" w14:textId="77777777" w:rsidR="003279EF" w:rsidRDefault="003279EF" w:rsidP="004660FD">
            <w:pPr>
              <w:pStyle w:val="Style74"/>
              <w:widowControl/>
              <w:jc w:val="center"/>
            </w:pPr>
          </w:p>
        </w:tc>
      </w:tr>
      <w:tr w:rsidR="003279EF" w:rsidRPr="000A684E" w14:paraId="49ADEA46" w14:textId="77777777">
        <w:tc>
          <w:tcPr>
            <w:tcW w:w="1135" w:type="dxa"/>
            <w:tcBorders>
              <w:top w:val="single" w:sz="6" w:space="0" w:color="auto"/>
              <w:left w:val="single" w:sz="6" w:space="0" w:color="auto"/>
              <w:bottom w:val="single" w:sz="6" w:space="0" w:color="auto"/>
              <w:right w:val="single" w:sz="6" w:space="0" w:color="auto"/>
            </w:tcBorders>
          </w:tcPr>
          <w:p w14:paraId="5B014E3D" w14:textId="77777777" w:rsidR="003279EF" w:rsidRDefault="00701B22" w:rsidP="004660FD">
            <w:pPr>
              <w:pStyle w:val="Style20"/>
              <w:widowControl/>
              <w:spacing w:line="240" w:lineRule="auto"/>
              <w:jc w:val="center"/>
              <w:rPr>
                <w:rStyle w:val="FontStyle142"/>
                <w:sz w:val="24"/>
                <w:szCs w:val="24"/>
              </w:rPr>
            </w:pPr>
            <w:r>
              <w:rPr>
                <w:rStyle w:val="FontStyle142"/>
                <w:sz w:val="24"/>
                <w:szCs w:val="24"/>
              </w:rPr>
              <w:t>13</w:t>
            </w:r>
          </w:p>
        </w:tc>
        <w:tc>
          <w:tcPr>
            <w:tcW w:w="3261" w:type="dxa"/>
            <w:tcBorders>
              <w:top w:val="single" w:sz="6" w:space="0" w:color="auto"/>
              <w:left w:val="single" w:sz="6" w:space="0" w:color="auto"/>
              <w:bottom w:val="single" w:sz="6" w:space="0" w:color="auto"/>
              <w:right w:val="single" w:sz="6" w:space="0" w:color="auto"/>
            </w:tcBorders>
          </w:tcPr>
          <w:p w14:paraId="5C236A54" w14:textId="77777777" w:rsidR="003279EF" w:rsidRDefault="003279EF" w:rsidP="004660FD">
            <w:pPr>
              <w:pStyle w:val="Style74"/>
              <w:widowControl/>
              <w:jc w:val="both"/>
              <w:rPr>
                <w:rStyle w:val="FontStyle134"/>
                <w:b w:val="0"/>
                <w:bCs w:val="0"/>
                <w:sz w:val="24"/>
                <w:szCs w:val="24"/>
              </w:rPr>
            </w:pPr>
            <w:r>
              <w:rPr>
                <w:rStyle w:val="FontStyle134"/>
                <w:b w:val="0"/>
                <w:bCs w:val="0"/>
                <w:sz w:val="24"/>
                <w:szCs w:val="24"/>
              </w:rPr>
              <w:t>3.2. Полимеразно-цепная р</w:t>
            </w:r>
            <w:r>
              <w:rPr>
                <w:rStyle w:val="FontStyle134"/>
                <w:b w:val="0"/>
                <w:bCs w:val="0"/>
                <w:sz w:val="24"/>
                <w:szCs w:val="24"/>
              </w:rPr>
              <w:t>е</w:t>
            </w:r>
            <w:r>
              <w:rPr>
                <w:rStyle w:val="FontStyle134"/>
                <w:b w:val="0"/>
                <w:bCs w:val="0"/>
                <w:sz w:val="24"/>
                <w:szCs w:val="24"/>
              </w:rPr>
              <w:t>акция</w:t>
            </w:r>
          </w:p>
        </w:tc>
        <w:tc>
          <w:tcPr>
            <w:tcW w:w="708" w:type="dxa"/>
            <w:tcBorders>
              <w:top w:val="single" w:sz="6" w:space="0" w:color="auto"/>
              <w:left w:val="single" w:sz="6" w:space="0" w:color="auto"/>
              <w:bottom w:val="single" w:sz="6" w:space="0" w:color="auto"/>
              <w:right w:val="single" w:sz="6" w:space="0" w:color="auto"/>
            </w:tcBorders>
            <w:vAlign w:val="center"/>
          </w:tcPr>
          <w:p w14:paraId="55B2EF22" w14:textId="77777777" w:rsidR="003279EF" w:rsidRDefault="003279EF" w:rsidP="004660FD">
            <w:pPr>
              <w:pStyle w:val="Style74"/>
              <w:widowControl/>
              <w:jc w:val="center"/>
            </w:pPr>
            <w:r>
              <w:t>2</w:t>
            </w:r>
          </w:p>
        </w:tc>
        <w:tc>
          <w:tcPr>
            <w:tcW w:w="1418" w:type="dxa"/>
            <w:tcBorders>
              <w:top w:val="single" w:sz="6" w:space="0" w:color="auto"/>
              <w:left w:val="single" w:sz="6" w:space="0" w:color="auto"/>
              <w:bottom w:val="single" w:sz="6" w:space="0" w:color="auto"/>
              <w:right w:val="single" w:sz="6" w:space="0" w:color="auto"/>
            </w:tcBorders>
            <w:vAlign w:val="center"/>
          </w:tcPr>
          <w:p w14:paraId="4C8CC44A" w14:textId="77777777" w:rsidR="003279EF" w:rsidRDefault="003279EF" w:rsidP="004660FD">
            <w:pPr>
              <w:pStyle w:val="Style74"/>
              <w:widowControl/>
              <w:jc w:val="center"/>
            </w:pPr>
            <w:r>
              <w:t>2</w:t>
            </w:r>
          </w:p>
        </w:tc>
        <w:tc>
          <w:tcPr>
            <w:tcW w:w="1417" w:type="dxa"/>
            <w:tcBorders>
              <w:top w:val="single" w:sz="6" w:space="0" w:color="auto"/>
              <w:left w:val="single" w:sz="6" w:space="0" w:color="auto"/>
              <w:bottom w:val="single" w:sz="6" w:space="0" w:color="auto"/>
              <w:right w:val="single" w:sz="4" w:space="0" w:color="auto"/>
            </w:tcBorders>
            <w:vAlign w:val="center"/>
          </w:tcPr>
          <w:p w14:paraId="4F533C06" w14:textId="77777777" w:rsidR="003279EF" w:rsidRDefault="003279EF" w:rsidP="004660FD">
            <w:pPr>
              <w:pStyle w:val="Style74"/>
              <w:widowControl/>
              <w:jc w:val="center"/>
            </w:pPr>
          </w:p>
        </w:tc>
        <w:tc>
          <w:tcPr>
            <w:tcW w:w="993" w:type="dxa"/>
            <w:tcBorders>
              <w:top w:val="single" w:sz="6" w:space="0" w:color="auto"/>
              <w:left w:val="single" w:sz="6" w:space="0" w:color="auto"/>
              <w:bottom w:val="single" w:sz="6" w:space="0" w:color="auto"/>
              <w:right w:val="single" w:sz="4" w:space="0" w:color="auto"/>
            </w:tcBorders>
            <w:vAlign w:val="center"/>
          </w:tcPr>
          <w:p w14:paraId="473296A9" w14:textId="77777777" w:rsidR="003279EF" w:rsidRDefault="003279EF" w:rsidP="004660FD">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vAlign w:val="center"/>
          </w:tcPr>
          <w:p w14:paraId="7ACA9B1F" w14:textId="77777777" w:rsidR="003279EF" w:rsidRDefault="00254E12" w:rsidP="004660FD">
            <w:pPr>
              <w:pStyle w:val="Style74"/>
              <w:widowControl/>
              <w:jc w:val="center"/>
            </w:pPr>
            <w:r>
              <w:t>2</w:t>
            </w:r>
          </w:p>
        </w:tc>
      </w:tr>
      <w:tr w:rsidR="003279EF" w:rsidRPr="000A684E" w14:paraId="4ACA83C2" w14:textId="77777777">
        <w:tc>
          <w:tcPr>
            <w:tcW w:w="1135" w:type="dxa"/>
            <w:tcBorders>
              <w:top w:val="single" w:sz="6" w:space="0" w:color="auto"/>
              <w:left w:val="single" w:sz="6" w:space="0" w:color="auto"/>
              <w:bottom w:val="single" w:sz="6" w:space="0" w:color="auto"/>
              <w:right w:val="single" w:sz="6" w:space="0" w:color="auto"/>
            </w:tcBorders>
          </w:tcPr>
          <w:p w14:paraId="30015C91" w14:textId="77777777" w:rsidR="003279EF" w:rsidRDefault="00701B22" w:rsidP="004660FD">
            <w:pPr>
              <w:pStyle w:val="Style20"/>
              <w:widowControl/>
              <w:spacing w:line="240" w:lineRule="auto"/>
              <w:jc w:val="center"/>
              <w:rPr>
                <w:rStyle w:val="FontStyle142"/>
                <w:sz w:val="24"/>
                <w:szCs w:val="24"/>
              </w:rPr>
            </w:pPr>
            <w:r>
              <w:rPr>
                <w:rStyle w:val="FontStyle142"/>
                <w:sz w:val="24"/>
                <w:szCs w:val="24"/>
              </w:rPr>
              <w:t>14</w:t>
            </w:r>
          </w:p>
        </w:tc>
        <w:tc>
          <w:tcPr>
            <w:tcW w:w="3261" w:type="dxa"/>
            <w:tcBorders>
              <w:top w:val="single" w:sz="6" w:space="0" w:color="auto"/>
              <w:left w:val="single" w:sz="6" w:space="0" w:color="auto"/>
              <w:bottom w:val="single" w:sz="6" w:space="0" w:color="auto"/>
              <w:right w:val="single" w:sz="6" w:space="0" w:color="auto"/>
            </w:tcBorders>
          </w:tcPr>
          <w:p w14:paraId="3F48F80C" w14:textId="77777777" w:rsidR="003279EF" w:rsidRDefault="003279EF" w:rsidP="004660FD">
            <w:pPr>
              <w:pStyle w:val="Style74"/>
              <w:widowControl/>
              <w:jc w:val="both"/>
              <w:rPr>
                <w:rStyle w:val="FontStyle134"/>
                <w:b w:val="0"/>
                <w:bCs w:val="0"/>
                <w:sz w:val="24"/>
                <w:szCs w:val="24"/>
              </w:rPr>
            </w:pPr>
            <w:r>
              <w:rPr>
                <w:rStyle w:val="FontStyle134"/>
                <w:b w:val="0"/>
                <w:bCs w:val="0"/>
                <w:sz w:val="24"/>
                <w:szCs w:val="24"/>
              </w:rPr>
              <w:t>3.3. Методы Максама-Гилберта и Сэнджера</w:t>
            </w:r>
          </w:p>
        </w:tc>
        <w:tc>
          <w:tcPr>
            <w:tcW w:w="708" w:type="dxa"/>
            <w:tcBorders>
              <w:top w:val="single" w:sz="6" w:space="0" w:color="auto"/>
              <w:left w:val="single" w:sz="6" w:space="0" w:color="auto"/>
              <w:bottom w:val="single" w:sz="6" w:space="0" w:color="auto"/>
              <w:right w:val="single" w:sz="6" w:space="0" w:color="auto"/>
            </w:tcBorders>
            <w:vAlign w:val="center"/>
          </w:tcPr>
          <w:p w14:paraId="6D60C83D" w14:textId="77777777" w:rsidR="003279EF" w:rsidRDefault="003279EF" w:rsidP="004660FD">
            <w:pPr>
              <w:pStyle w:val="Style74"/>
              <w:widowControl/>
              <w:jc w:val="center"/>
            </w:pPr>
            <w:r>
              <w:t>2</w:t>
            </w:r>
          </w:p>
        </w:tc>
        <w:tc>
          <w:tcPr>
            <w:tcW w:w="1418" w:type="dxa"/>
            <w:tcBorders>
              <w:top w:val="single" w:sz="6" w:space="0" w:color="auto"/>
              <w:left w:val="single" w:sz="6" w:space="0" w:color="auto"/>
              <w:bottom w:val="single" w:sz="6" w:space="0" w:color="auto"/>
              <w:right w:val="single" w:sz="6" w:space="0" w:color="auto"/>
            </w:tcBorders>
            <w:vAlign w:val="center"/>
          </w:tcPr>
          <w:p w14:paraId="34EEAADF" w14:textId="77777777" w:rsidR="003279EF" w:rsidRDefault="003279EF" w:rsidP="004660FD">
            <w:pPr>
              <w:pStyle w:val="Style74"/>
              <w:widowControl/>
              <w:jc w:val="center"/>
            </w:pPr>
          </w:p>
        </w:tc>
        <w:tc>
          <w:tcPr>
            <w:tcW w:w="1417" w:type="dxa"/>
            <w:tcBorders>
              <w:top w:val="single" w:sz="6" w:space="0" w:color="auto"/>
              <w:left w:val="single" w:sz="6" w:space="0" w:color="auto"/>
              <w:bottom w:val="single" w:sz="6" w:space="0" w:color="auto"/>
              <w:right w:val="single" w:sz="4" w:space="0" w:color="auto"/>
            </w:tcBorders>
            <w:vAlign w:val="center"/>
          </w:tcPr>
          <w:p w14:paraId="431DF744" w14:textId="77777777" w:rsidR="003279EF" w:rsidRDefault="003279EF" w:rsidP="004660FD">
            <w:pPr>
              <w:pStyle w:val="Style74"/>
              <w:widowControl/>
              <w:jc w:val="center"/>
            </w:pPr>
          </w:p>
        </w:tc>
        <w:tc>
          <w:tcPr>
            <w:tcW w:w="993" w:type="dxa"/>
            <w:tcBorders>
              <w:top w:val="single" w:sz="6" w:space="0" w:color="auto"/>
              <w:left w:val="single" w:sz="6" w:space="0" w:color="auto"/>
              <w:bottom w:val="single" w:sz="6" w:space="0" w:color="auto"/>
              <w:right w:val="single" w:sz="4" w:space="0" w:color="auto"/>
            </w:tcBorders>
            <w:vAlign w:val="center"/>
          </w:tcPr>
          <w:p w14:paraId="6FA3C5C4" w14:textId="77777777" w:rsidR="003279EF" w:rsidRDefault="003279EF" w:rsidP="004660FD">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vAlign w:val="center"/>
          </w:tcPr>
          <w:p w14:paraId="78E6D6C7" w14:textId="77777777" w:rsidR="003279EF" w:rsidRDefault="003279EF" w:rsidP="004660FD">
            <w:pPr>
              <w:pStyle w:val="Style74"/>
              <w:widowControl/>
              <w:jc w:val="center"/>
            </w:pPr>
          </w:p>
        </w:tc>
      </w:tr>
      <w:tr w:rsidR="003279EF" w:rsidRPr="000A684E" w14:paraId="1BE0DF97" w14:textId="77777777">
        <w:tc>
          <w:tcPr>
            <w:tcW w:w="1135" w:type="dxa"/>
            <w:tcBorders>
              <w:top w:val="single" w:sz="6" w:space="0" w:color="auto"/>
              <w:left w:val="single" w:sz="6" w:space="0" w:color="auto"/>
              <w:bottom w:val="single" w:sz="6" w:space="0" w:color="auto"/>
              <w:right w:val="single" w:sz="6" w:space="0" w:color="auto"/>
            </w:tcBorders>
          </w:tcPr>
          <w:p w14:paraId="562D7FDE" w14:textId="77777777" w:rsidR="003279EF" w:rsidRDefault="003279EF" w:rsidP="004660FD">
            <w:pPr>
              <w:pStyle w:val="Style20"/>
              <w:widowControl/>
              <w:spacing w:line="240" w:lineRule="auto"/>
              <w:jc w:val="center"/>
              <w:rPr>
                <w:rStyle w:val="FontStyle142"/>
                <w:sz w:val="24"/>
                <w:szCs w:val="24"/>
              </w:rPr>
            </w:pPr>
          </w:p>
        </w:tc>
        <w:tc>
          <w:tcPr>
            <w:tcW w:w="3261" w:type="dxa"/>
            <w:tcBorders>
              <w:top w:val="single" w:sz="6" w:space="0" w:color="auto"/>
              <w:left w:val="single" w:sz="6" w:space="0" w:color="auto"/>
              <w:bottom w:val="single" w:sz="6" w:space="0" w:color="auto"/>
              <w:right w:val="single" w:sz="6" w:space="0" w:color="auto"/>
            </w:tcBorders>
          </w:tcPr>
          <w:p w14:paraId="2A8F520C" w14:textId="77777777" w:rsidR="003279EF" w:rsidRDefault="003279EF" w:rsidP="00701B22">
            <w:pPr>
              <w:pStyle w:val="Style74"/>
              <w:widowControl/>
              <w:jc w:val="both"/>
              <w:rPr>
                <w:rStyle w:val="FontStyle134"/>
                <w:b w:val="0"/>
                <w:bCs w:val="0"/>
                <w:sz w:val="24"/>
                <w:szCs w:val="24"/>
              </w:rPr>
            </w:pPr>
            <w:r>
              <w:rPr>
                <w:rStyle w:val="FontStyle134"/>
                <w:b w:val="0"/>
                <w:bCs w:val="0"/>
                <w:sz w:val="24"/>
                <w:szCs w:val="24"/>
              </w:rPr>
              <w:t xml:space="preserve">Итого за </w:t>
            </w:r>
            <w:r w:rsidR="00701B22">
              <w:rPr>
                <w:rStyle w:val="FontStyle134"/>
                <w:b w:val="0"/>
                <w:bCs w:val="0"/>
                <w:sz w:val="24"/>
                <w:szCs w:val="24"/>
              </w:rPr>
              <w:t>7</w:t>
            </w:r>
            <w:r>
              <w:rPr>
                <w:rStyle w:val="FontStyle134"/>
                <w:b w:val="0"/>
                <w:bCs w:val="0"/>
                <w:sz w:val="24"/>
                <w:szCs w:val="24"/>
              </w:rPr>
              <w:t xml:space="preserve"> семестр</w:t>
            </w:r>
          </w:p>
        </w:tc>
        <w:tc>
          <w:tcPr>
            <w:tcW w:w="708" w:type="dxa"/>
            <w:tcBorders>
              <w:top w:val="single" w:sz="6" w:space="0" w:color="auto"/>
              <w:left w:val="single" w:sz="6" w:space="0" w:color="auto"/>
              <w:bottom w:val="single" w:sz="6" w:space="0" w:color="auto"/>
              <w:right w:val="single" w:sz="6" w:space="0" w:color="auto"/>
            </w:tcBorders>
            <w:vAlign w:val="center"/>
          </w:tcPr>
          <w:p w14:paraId="574B6D80" w14:textId="77777777" w:rsidR="003279EF" w:rsidRDefault="00701B22" w:rsidP="004660FD">
            <w:pPr>
              <w:pStyle w:val="Style74"/>
              <w:widowControl/>
              <w:jc w:val="center"/>
            </w:pPr>
            <w:r>
              <w:t>32</w:t>
            </w:r>
          </w:p>
        </w:tc>
        <w:tc>
          <w:tcPr>
            <w:tcW w:w="1418" w:type="dxa"/>
            <w:tcBorders>
              <w:top w:val="single" w:sz="6" w:space="0" w:color="auto"/>
              <w:left w:val="single" w:sz="6" w:space="0" w:color="auto"/>
              <w:bottom w:val="single" w:sz="6" w:space="0" w:color="auto"/>
              <w:right w:val="single" w:sz="6" w:space="0" w:color="auto"/>
            </w:tcBorders>
            <w:vAlign w:val="center"/>
          </w:tcPr>
          <w:p w14:paraId="03B4AADC" w14:textId="77777777" w:rsidR="003279EF" w:rsidRDefault="00254E12" w:rsidP="004660FD">
            <w:pPr>
              <w:pStyle w:val="Style74"/>
              <w:widowControl/>
              <w:jc w:val="center"/>
            </w:pPr>
            <w:r>
              <w:t>16</w:t>
            </w:r>
          </w:p>
        </w:tc>
        <w:tc>
          <w:tcPr>
            <w:tcW w:w="1417" w:type="dxa"/>
            <w:tcBorders>
              <w:top w:val="single" w:sz="6" w:space="0" w:color="auto"/>
              <w:left w:val="single" w:sz="6" w:space="0" w:color="auto"/>
              <w:bottom w:val="single" w:sz="6" w:space="0" w:color="auto"/>
              <w:right w:val="single" w:sz="4" w:space="0" w:color="auto"/>
            </w:tcBorders>
            <w:vAlign w:val="center"/>
          </w:tcPr>
          <w:p w14:paraId="450B67DA" w14:textId="77777777" w:rsidR="003279EF" w:rsidRDefault="003279EF" w:rsidP="004660FD">
            <w:pPr>
              <w:pStyle w:val="Style74"/>
              <w:widowControl/>
              <w:jc w:val="center"/>
            </w:pPr>
          </w:p>
        </w:tc>
        <w:tc>
          <w:tcPr>
            <w:tcW w:w="993" w:type="dxa"/>
            <w:tcBorders>
              <w:top w:val="single" w:sz="6" w:space="0" w:color="auto"/>
              <w:left w:val="single" w:sz="6" w:space="0" w:color="auto"/>
              <w:bottom w:val="single" w:sz="6" w:space="0" w:color="auto"/>
              <w:right w:val="single" w:sz="4" w:space="0" w:color="auto"/>
            </w:tcBorders>
            <w:vAlign w:val="center"/>
          </w:tcPr>
          <w:p w14:paraId="619BFD4B" w14:textId="77777777" w:rsidR="003279EF" w:rsidRDefault="003279EF" w:rsidP="004660FD">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vAlign w:val="center"/>
          </w:tcPr>
          <w:p w14:paraId="3851240D" w14:textId="77777777" w:rsidR="003279EF" w:rsidRDefault="00254E12" w:rsidP="004660FD">
            <w:pPr>
              <w:pStyle w:val="Style74"/>
              <w:widowControl/>
              <w:jc w:val="center"/>
            </w:pPr>
            <w:r>
              <w:t>24</w:t>
            </w:r>
          </w:p>
        </w:tc>
      </w:tr>
      <w:tr w:rsidR="003279EF" w:rsidRPr="000A684E" w14:paraId="71E5C2A3" w14:textId="77777777">
        <w:tc>
          <w:tcPr>
            <w:tcW w:w="1135" w:type="dxa"/>
            <w:tcBorders>
              <w:top w:val="single" w:sz="6" w:space="0" w:color="auto"/>
              <w:left w:val="single" w:sz="6" w:space="0" w:color="auto"/>
              <w:bottom w:val="single" w:sz="6" w:space="0" w:color="auto"/>
              <w:right w:val="single" w:sz="6" w:space="0" w:color="auto"/>
            </w:tcBorders>
          </w:tcPr>
          <w:p w14:paraId="1CEE67AB" w14:textId="77777777" w:rsidR="003279EF" w:rsidRPr="000A684E" w:rsidRDefault="003279EF" w:rsidP="004660FD">
            <w:pPr>
              <w:pStyle w:val="Style20"/>
              <w:widowControl/>
              <w:spacing w:line="240" w:lineRule="auto"/>
              <w:jc w:val="center"/>
              <w:rPr>
                <w:rStyle w:val="FontStyle142"/>
                <w:b/>
                <w:bCs/>
                <w:sz w:val="24"/>
                <w:szCs w:val="24"/>
              </w:rPr>
            </w:pPr>
          </w:p>
        </w:tc>
        <w:tc>
          <w:tcPr>
            <w:tcW w:w="3261" w:type="dxa"/>
            <w:tcBorders>
              <w:top w:val="single" w:sz="6" w:space="0" w:color="auto"/>
              <w:left w:val="single" w:sz="6" w:space="0" w:color="auto"/>
              <w:bottom w:val="single" w:sz="6" w:space="0" w:color="auto"/>
              <w:right w:val="single" w:sz="6" w:space="0" w:color="auto"/>
            </w:tcBorders>
          </w:tcPr>
          <w:p w14:paraId="010BCD5D" w14:textId="77777777" w:rsidR="003279EF" w:rsidRPr="000A684E" w:rsidRDefault="003279EF" w:rsidP="004660FD">
            <w:pPr>
              <w:pStyle w:val="Style74"/>
              <w:widowControl/>
              <w:jc w:val="both"/>
              <w:rPr>
                <w:b/>
                <w:bCs/>
              </w:rPr>
            </w:pPr>
            <w:r w:rsidRPr="000A684E">
              <w:rPr>
                <w:b/>
                <w:bCs/>
              </w:rPr>
              <w:t>Всего:</w:t>
            </w:r>
          </w:p>
        </w:tc>
        <w:tc>
          <w:tcPr>
            <w:tcW w:w="708" w:type="dxa"/>
            <w:tcBorders>
              <w:top w:val="single" w:sz="6" w:space="0" w:color="auto"/>
              <w:left w:val="single" w:sz="6" w:space="0" w:color="auto"/>
              <w:bottom w:val="single" w:sz="6" w:space="0" w:color="auto"/>
              <w:right w:val="single" w:sz="6" w:space="0" w:color="auto"/>
            </w:tcBorders>
            <w:vAlign w:val="center"/>
          </w:tcPr>
          <w:p w14:paraId="3CD20BC7" w14:textId="77777777" w:rsidR="003279EF" w:rsidRPr="000A684E" w:rsidRDefault="00701B22" w:rsidP="004660FD">
            <w:pPr>
              <w:pStyle w:val="Style74"/>
              <w:widowControl/>
              <w:jc w:val="center"/>
              <w:rPr>
                <w:b/>
                <w:bCs/>
              </w:rPr>
            </w:pPr>
            <w:r>
              <w:rPr>
                <w:b/>
                <w:bCs/>
              </w:rPr>
              <w:t>32</w:t>
            </w:r>
          </w:p>
        </w:tc>
        <w:tc>
          <w:tcPr>
            <w:tcW w:w="1418" w:type="dxa"/>
            <w:tcBorders>
              <w:top w:val="single" w:sz="6" w:space="0" w:color="auto"/>
              <w:left w:val="single" w:sz="6" w:space="0" w:color="auto"/>
              <w:bottom w:val="single" w:sz="6" w:space="0" w:color="auto"/>
              <w:right w:val="single" w:sz="6" w:space="0" w:color="auto"/>
            </w:tcBorders>
            <w:vAlign w:val="center"/>
          </w:tcPr>
          <w:p w14:paraId="611AA476" w14:textId="77777777" w:rsidR="003279EF" w:rsidRPr="000A684E" w:rsidRDefault="00254E12" w:rsidP="004660FD">
            <w:pPr>
              <w:pStyle w:val="Style74"/>
              <w:widowControl/>
              <w:jc w:val="center"/>
              <w:rPr>
                <w:b/>
                <w:bCs/>
              </w:rPr>
            </w:pPr>
            <w:r>
              <w:rPr>
                <w:b/>
                <w:bCs/>
              </w:rPr>
              <w:t>16</w:t>
            </w:r>
          </w:p>
        </w:tc>
        <w:tc>
          <w:tcPr>
            <w:tcW w:w="1417" w:type="dxa"/>
            <w:tcBorders>
              <w:top w:val="single" w:sz="6" w:space="0" w:color="auto"/>
              <w:left w:val="single" w:sz="6" w:space="0" w:color="auto"/>
              <w:bottom w:val="single" w:sz="6" w:space="0" w:color="auto"/>
              <w:right w:val="single" w:sz="4" w:space="0" w:color="auto"/>
            </w:tcBorders>
            <w:vAlign w:val="center"/>
          </w:tcPr>
          <w:p w14:paraId="56243FFF" w14:textId="77777777" w:rsidR="003279EF" w:rsidRPr="000A684E" w:rsidRDefault="003279EF" w:rsidP="004660FD">
            <w:pPr>
              <w:pStyle w:val="Style74"/>
              <w:widowControl/>
              <w:jc w:val="center"/>
              <w:rPr>
                <w:b/>
                <w:bCs/>
              </w:rPr>
            </w:pPr>
          </w:p>
        </w:tc>
        <w:tc>
          <w:tcPr>
            <w:tcW w:w="993" w:type="dxa"/>
            <w:tcBorders>
              <w:top w:val="single" w:sz="6" w:space="0" w:color="auto"/>
              <w:left w:val="single" w:sz="6" w:space="0" w:color="auto"/>
              <w:bottom w:val="single" w:sz="6" w:space="0" w:color="auto"/>
              <w:right w:val="single" w:sz="4" w:space="0" w:color="auto"/>
            </w:tcBorders>
            <w:vAlign w:val="center"/>
          </w:tcPr>
          <w:p w14:paraId="47B80083" w14:textId="77777777" w:rsidR="003279EF" w:rsidRPr="000A684E" w:rsidRDefault="003279EF" w:rsidP="004660FD">
            <w:pPr>
              <w:pStyle w:val="Style74"/>
              <w:widowControl/>
              <w:jc w:val="center"/>
              <w:rPr>
                <w:b/>
                <w:bCs/>
              </w:rPr>
            </w:pPr>
          </w:p>
        </w:tc>
        <w:tc>
          <w:tcPr>
            <w:tcW w:w="992" w:type="dxa"/>
            <w:tcBorders>
              <w:top w:val="single" w:sz="6" w:space="0" w:color="auto"/>
              <w:left w:val="single" w:sz="6" w:space="0" w:color="auto"/>
              <w:bottom w:val="single" w:sz="6" w:space="0" w:color="auto"/>
              <w:right w:val="single" w:sz="4" w:space="0" w:color="auto"/>
            </w:tcBorders>
            <w:vAlign w:val="center"/>
          </w:tcPr>
          <w:p w14:paraId="78F88A7C" w14:textId="77777777" w:rsidR="003279EF" w:rsidRPr="000A684E" w:rsidRDefault="00254E12" w:rsidP="004660FD">
            <w:pPr>
              <w:pStyle w:val="Style74"/>
              <w:widowControl/>
              <w:jc w:val="center"/>
              <w:rPr>
                <w:b/>
                <w:bCs/>
              </w:rPr>
            </w:pPr>
            <w:r>
              <w:rPr>
                <w:b/>
                <w:bCs/>
              </w:rPr>
              <w:t>24</w:t>
            </w:r>
          </w:p>
        </w:tc>
      </w:tr>
    </w:tbl>
    <w:p w14:paraId="1668D058" w14:textId="77777777" w:rsidR="003279EF" w:rsidRPr="000A684E" w:rsidRDefault="003279EF" w:rsidP="006F4F3F">
      <w:pPr>
        <w:pStyle w:val="Style5"/>
        <w:widowControl/>
        <w:jc w:val="both"/>
      </w:pPr>
    </w:p>
    <w:p w14:paraId="4E0D6D73" w14:textId="77777777" w:rsidR="003279EF" w:rsidRPr="000A684E" w:rsidRDefault="003279EF" w:rsidP="006F4F3F">
      <w:pPr>
        <w:pStyle w:val="Style5"/>
        <w:widowControl/>
        <w:jc w:val="both"/>
        <w:rPr>
          <w:i/>
          <w:iCs/>
        </w:rPr>
      </w:pPr>
      <w:r w:rsidRPr="000A684E">
        <w:rPr>
          <w:i/>
          <w:iCs/>
        </w:rPr>
        <w:t>Прим.: Лек – лекции, Пр – практические занятия / семинары, Лаб – лабораторные занятия, Внеауд – внеаудиторная контактная работа, СРО – самостоятельная работа.</w:t>
      </w:r>
    </w:p>
    <w:p w14:paraId="742CB86E" w14:textId="77777777" w:rsidR="003279EF" w:rsidRPr="000A684E" w:rsidRDefault="003279EF" w:rsidP="006F4F3F">
      <w:pPr>
        <w:pStyle w:val="Style5"/>
        <w:widowControl/>
        <w:jc w:val="both"/>
      </w:pPr>
    </w:p>
    <w:p w14:paraId="72AC4420" w14:textId="77777777" w:rsidR="003279EF" w:rsidRPr="000A684E" w:rsidRDefault="003279EF" w:rsidP="002D425A">
      <w:pPr>
        <w:pStyle w:val="Style60"/>
        <w:widowControl/>
        <w:spacing w:line="240" w:lineRule="auto"/>
        <w:ind w:firstLine="0"/>
        <w:rPr>
          <w:rStyle w:val="FontStyle141"/>
          <w:sz w:val="24"/>
          <w:szCs w:val="24"/>
        </w:rPr>
      </w:pPr>
      <w:r>
        <w:rPr>
          <w:rStyle w:val="FontStyle141"/>
          <w:sz w:val="24"/>
          <w:szCs w:val="24"/>
        </w:rPr>
        <w:t>6.2</w:t>
      </w:r>
      <w:r w:rsidRPr="000A684E">
        <w:rPr>
          <w:rStyle w:val="FontStyle141"/>
          <w:sz w:val="24"/>
          <w:szCs w:val="24"/>
        </w:rPr>
        <w:t>. Содержание дисциплины, структурированное по разделам (темам)</w:t>
      </w:r>
    </w:p>
    <w:p w14:paraId="55BE7CAE" w14:textId="77777777" w:rsidR="003279EF" w:rsidRPr="000A684E" w:rsidRDefault="003279EF" w:rsidP="002D425A">
      <w:pPr>
        <w:pStyle w:val="Style63"/>
        <w:widowControl/>
        <w:jc w:val="both"/>
        <w:rPr>
          <w:rStyle w:val="FontStyle130"/>
          <w:i w:val="0"/>
          <w:iCs w:val="0"/>
          <w:sz w:val="24"/>
          <w:szCs w:val="24"/>
        </w:rPr>
      </w:pPr>
    </w:p>
    <w:p w14:paraId="07C1FF33" w14:textId="77777777" w:rsidR="003279EF" w:rsidRPr="000A684E" w:rsidRDefault="003279EF" w:rsidP="002D425A">
      <w:pPr>
        <w:pStyle w:val="Style97"/>
        <w:widowControl/>
        <w:spacing w:line="240" w:lineRule="auto"/>
        <w:jc w:val="both"/>
        <w:rPr>
          <w:rStyle w:val="FontStyle130"/>
          <w:sz w:val="24"/>
          <w:szCs w:val="24"/>
        </w:rPr>
      </w:pPr>
      <w:r w:rsidRPr="000A684E">
        <w:rPr>
          <w:rStyle w:val="FontStyle130"/>
          <w:sz w:val="24"/>
          <w:szCs w:val="24"/>
        </w:rPr>
        <w:t>Лекционный курс</w:t>
      </w:r>
    </w:p>
    <w:tbl>
      <w:tblPr>
        <w:tblW w:w="9924" w:type="dxa"/>
        <w:tblInd w:w="-38" w:type="dxa"/>
        <w:tblLayout w:type="fixed"/>
        <w:tblCellMar>
          <w:left w:w="40" w:type="dxa"/>
          <w:right w:w="40" w:type="dxa"/>
        </w:tblCellMar>
        <w:tblLook w:val="0000" w:firstRow="0" w:lastRow="0" w:firstColumn="0" w:lastColumn="0" w:noHBand="0" w:noVBand="0"/>
      </w:tblPr>
      <w:tblGrid>
        <w:gridCol w:w="1135"/>
        <w:gridCol w:w="3969"/>
        <w:gridCol w:w="4820"/>
      </w:tblGrid>
      <w:tr w:rsidR="003279EF" w:rsidRPr="000A684E" w14:paraId="436C8071" w14:textId="77777777">
        <w:tc>
          <w:tcPr>
            <w:tcW w:w="1135" w:type="dxa"/>
            <w:tcBorders>
              <w:top w:val="single" w:sz="6" w:space="0" w:color="auto"/>
              <w:left w:val="single" w:sz="6" w:space="0" w:color="auto"/>
              <w:bottom w:val="single" w:sz="6" w:space="0" w:color="auto"/>
              <w:right w:val="single" w:sz="6" w:space="0" w:color="auto"/>
            </w:tcBorders>
            <w:vAlign w:val="center"/>
          </w:tcPr>
          <w:p w14:paraId="3867EECA" w14:textId="77777777" w:rsidR="003279EF" w:rsidRPr="000A684E" w:rsidRDefault="003279EF" w:rsidP="002D425A">
            <w:pPr>
              <w:pStyle w:val="Style88"/>
              <w:widowControl/>
              <w:spacing w:line="240" w:lineRule="auto"/>
              <w:jc w:val="center"/>
              <w:rPr>
                <w:rStyle w:val="FontStyle134"/>
                <w:sz w:val="24"/>
                <w:szCs w:val="24"/>
              </w:rPr>
            </w:pPr>
            <w:r w:rsidRPr="000A684E">
              <w:rPr>
                <w:rStyle w:val="FontStyle134"/>
                <w:sz w:val="24"/>
                <w:szCs w:val="24"/>
              </w:rPr>
              <w:t>Неделя</w:t>
            </w:r>
          </w:p>
        </w:tc>
        <w:tc>
          <w:tcPr>
            <w:tcW w:w="3969" w:type="dxa"/>
            <w:tcBorders>
              <w:top w:val="single" w:sz="6" w:space="0" w:color="auto"/>
              <w:left w:val="single" w:sz="6" w:space="0" w:color="auto"/>
              <w:bottom w:val="single" w:sz="6" w:space="0" w:color="auto"/>
              <w:right w:val="single" w:sz="6" w:space="0" w:color="auto"/>
            </w:tcBorders>
            <w:vAlign w:val="center"/>
          </w:tcPr>
          <w:p w14:paraId="06409C1E" w14:textId="77777777" w:rsidR="003279EF" w:rsidRPr="000A684E" w:rsidRDefault="003279EF" w:rsidP="002D425A">
            <w:pPr>
              <w:pStyle w:val="Style88"/>
              <w:widowControl/>
              <w:spacing w:line="240" w:lineRule="auto"/>
              <w:jc w:val="center"/>
              <w:rPr>
                <w:rStyle w:val="FontStyle134"/>
                <w:sz w:val="24"/>
                <w:szCs w:val="24"/>
              </w:rPr>
            </w:pPr>
            <w:r w:rsidRPr="000A684E">
              <w:rPr>
                <w:rStyle w:val="FontStyle134"/>
                <w:sz w:val="24"/>
                <w:szCs w:val="24"/>
              </w:rPr>
              <w:t>Наименование раздела /</w:t>
            </w:r>
          </w:p>
          <w:p w14:paraId="77B1F17A" w14:textId="77777777" w:rsidR="003279EF" w:rsidRPr="000A684E" w:rsidRDefault="003279EF" w:rsidP="002D425A">
            <w:pPr>
              <w:pStyle w:val="Style88"/>
              <w:widowControl/>
              <w:spacing w:line="240" w:lineRule="auto"/>
              <w:jc w:val="center"/>
              <w:rPr>
                <w:rStyle w:val="FontStyle134"/>
                <w:sz w:val="24"/>
                <w:szCs w:val="24"/>
              </w:rPr>
            </w:pPr>
            <w:r w:rsidRPr="000A684E">
              <w:rPr>
                <w:rStyle w:val="FontStyle134"/>
                <w:sz w:val="24"/>
                <w:szCs w:val="24"/>
              </w:rPr>
              <w:t>темы дисциплины</w:t>
            </w:r>
          </w:p>
        </w:tc>
        <w:tc>
          <w:tcPr>
            <w:tcW w:w="4820" w:type="dxa"/>
            <w:tcBorders>
              <w:top w:val="single" w:sz="6" w:space="0" w:color="auto"/>
              <w:left w:val="single" w:sz="6" w:space="0" w:color="auto"/>
              <w:bottom w:val="single" w:sz="6" w:space="0" w:color="auto"/>
              <w:right w:val="single" w:sz="6" w:space="0" w:color="auto"/>
            </w:tcBorders>
            <w:vAlign w:val="center"/>
          </w:tcPr>
          <w:p w14:paraId="0089D993" w14:textId="77777777" w:rsidR="003279EF" w:rsidRPr="000A684E" w:rsidRDefault="003279EF" w:rsidP="00783E54">
            <w:pPr>
              <w:pStyle w:val="Style88"/>
              <w:widowControl/>
              <w:spacing w:line="240" w:lineRule="auto"/>
              <w:ind w:left="101"/>
              <w:jc w:val="center"/>
              <w:rPr>
                <w:rStyle w:val="FontStyle134"/>
                <w:sz w:val="24"/>
                <w:szCs w:val="24"/>
              </w:rPr>
            </w:pPr>
            <w:r w:rsidRPr="000A684E">
              <w:rPr>
                <w:rStyle w:val="FontStyle134"/>
                <w:sz w:val="24"/>
                <w:szCs w:val="24"/>
              </w:rPr>
              <w:t>Содержание</w:t>
            </w:r>
          </w:p>
        </w:tc>
      </w:tr>
      <w:tr w:rsidR="003279EF" w:rsidRPr="000A684E" w14:paraId="6D807785" w14:textId="77777777">
        <w:tc>
          <w:tcPr>
            <w:tcW w:w="9924" w:type="dxa"/>
            <w:gridSpan w:val="3"/>
            <w:tcBorders>
              <w:top w:val="single" w:sz="6" w:space="0" w:color="auto"/>
              <w:left w:val="single" w:sz="6" w:space="0" w:color="auto"/>
              <w:bottom w:val="single" w:sz="6" w:space="0" w:color="auto"/>
              <w:right w:val="single" w:sz="6" w:space="0" w:color="auto"/>
            </w:tcBorders>
            <w:vAlign w:val="center"/>
          </w:tcPr>
          <w:p w14:paraId="3488570E" w14:textId="77777777" w:rsidR="003279EF" w:rsidRPr="000A684E" w:rsidRDefault="003279EF" w:rsidP="00783E54">
            <w:pPr>
              <w:pStyle w:val="Style88"/>
              <w:widowControl/>
              <w:spacing w:line="240" w:lineRule="auto"/>
              <w:ind w:left="101"/>
              <w:jc w:val="center"/>
              <w:rPr>
                <w:rStyle w:val="FontStyle134"/>
                <w:sz w:val="24"/>
                <w:szCs w:val="24"/>
              </w:rPr>
            </w:pPr>
            <w:r>
              <w:rPr>
                <w:rStyle w:val="FontStyle134"/>
                <w:sz w:val="24"/>
                <w:szCs w:val="24"/>
              </w:rPr>
              <w:t>7 семестр</w:t>
            </w:r>
          </w:p>
        </w:tc>
      </w:tr>
      <w:tr w:rsidR="003279EF" w:rsidRPr="00A519AC" w14:paraId="24C95C8D" w14:textId="77777777">
        <w:tc>
          <w:tcPr>
            <w:tcW w:w="1135" w:type="dxa"/>
            <w:tcBorders>
              <w:top w:val="single" w:sz="6" w:space="0" w:color="auto"/>
              <w:left w:val="single" w:sz="6" w:space="0" w:color="auto"/>
              <w:bottom w:val="single" w:sz="6" w:space="0" w:color="auto"/>
              <w:right w:val="single" w:sz="6" w:space="0" w:color="auto"/>
            </w:tcBorders>
            <w:shd w:val="clear" w:color="auto" w:fill="BFBFBF"/>
          </w:tcPr>
          <w:p w14:paraId="7476156F" w14:textId="77777777" w:rsidR="003279EF" w:rsidRPr="00664407" w:rsidRDefault="003279EF" w:rsidP="0021535F">
            <w:pPr>
              <w:pStyle w:val="Style8"/>
              <w:widowControl/>
              <w:spacing w:line="240" w:lineRule="auto"/>
              <w:jc w:val="center"/>
              <w:rPr>
                <w:rStyle w:val="FontStyle137"/>
                <w:b/>
                <w:bCs/>
                <w:sz w:val="24"/>
                <w:szCs w:val="24"/>
              </w:rPr>
            </w:pPr>
            <w:r w:rsidRPr="00A519AC">
              <w:rPr>
                <w:rStyle w:val="FontStyle137"/>
                <w:b/>
                <w:bCs/>
                <w:sz w:val="24"/>
                <w:szCs w:val="24"/>
                <w:lang w:val="en-US"/>
              </w:rPr>
              <w:t>1-</w:t>
            </w:r>
            <w:r>
              <w:rPr>
                <w:rStyle w:val="FontStyle137"/>
                <w:b/>
                <w:bCs/>
                <w:sz w:val="24"/>
                <w:szCs w:val="24"/>
              </w:rPr>
              <w:t>3</w:t>
            </w:r>
          </w:p>
        </w:tc>
        <w:tc>
          <w:tcPr>
            <w:tcW w:w="8789" w:type="dxa"/>
            <w:gridSpan w:val="2"/>
            <w:tcBorders>
              <w:top w:val="single" w:sz="6" w:space="0" w:color="auto"/>
              <w:left w:val="single" w:sz="6" w:space="0" w:color="auto"/>
              <w:bottom w:val="single" w:sz="6" w:space="0" w:color="auto"/>
              <w:right w:val="single" w:sz="6" w:space="0" w:color="auto"/>
            </w:tcBorders>
            <w:shd w:val="clear" w:color="auto" w:fill="BFBFBF"/>
          </w:tcPr>
          <w:p w14:paraId="712147B8" w14:textId="77777777" w:rsidR="003279EF" w:rsidRPr="00A519AC" w:rsidRDefault="003279EF" w:rsidP="002D425A">
            <w:pPr>
              <w:pStyle w:val="Style74"/>
              <w:widowControl/>
              <w:rPr>
                <w:b/>
                <w:bCs/>
              </w:rPr>
            </w:pPr>
            <w:r>
              <w:rPr>
                <w:rStyle w:val="FontStyle134"/>
                <w:sz w:val="24"/>
                <w:szCs w:val="24"/>
              </w:rPr>
              <w:t xml:space="preserve">Раздел </w:t>
            </w:r>
            <w:r w:rsidRPr="000A684E">
              <w:rPr>
                <w:rStyle w:val="FontStyle134"/>
                <w:sz w:val="24"/>
                <w:szCs w:val="24"/>
              </w:rPr>
              <w:t xml:space="preserve">1. </w:t>
            </w:r>
            <w:r>
              <w:rPr>
                <w:rStyle w:val="FontStyle134"/>
                <w:sz w:val="24"/>
                <w:szCs w:val="24"/>
              </w:rPr>
              <w:t>Молекулярные компоненты клетки</w:t>
            </w:r>
          </w:p>
        </w:tc>
      </w:tr>
      <w:tr w:rsidR="003279EF" w:rsidRPr="000A684E" w14:paraId="13CC6752" w14:textId="77777777">
        <w:tc>
          <w:tcPr>
            <w:tcW w:w="1135" w:type="dxa"/>
            <w:tcBorders>
              <w:top w:val="single" w:sz="6" w:space="0" w:color="auto"/>
              <w:left w:val="single" w:sz="6" w:space="0" w:color="auto"/>
              <w:bottom w:val="single" w:sz="6" w:space="0" w:color="auto"/>
              <w:right w:val="single" w:sz="6" w:space="0" w:color="auto"/>
            </w:tcBorders>
          </w:tcPr>
          <w:p w14:paraId="5BF046B1" w14:textId="77777777" w:rsidR="003279EF" w:rsidRPr="000A684E" w:rsidRDefault="003279EF" w:rsidP="0051314C">
            <w:pPr>
              <w:pStyle w:val="Style8"/>
              <w:widowControl/>
              <w:spacing w:line="240" w:lineRule="auto"/>
              <w:jc w:val="center"/>
              <w:rPr>
                <w:rStyle w:val="FontStyle137"/>
                <w:sz w:val="24"/>
                <w:szCs w:val="24"/>
              </w:rPr>
            </w:pPr>
            <w:r>
              <w:rPr>
                <w:rStyle w:val="FontStyle142"/>
                <w:sz w:val="24"/>
                <w:szCs w:val="24"/>
              </w:rPr>
              <w:lastRenderedPageBreak/>
              <w:t>1</w:t>
            </w:r>
          </w:p>
        </w:tc>
        <w:tc>
          <w:tcPr>
            <w:tcW w:w="3969" w:type="dxa"/>
            <w:tcBorders>
              <w:top w:val="single" w:sz="6" w:space="0" w:color="auto"/>
              <w:left w:val="single" w:sz="6" w:space="0" w:color="auto"/>
              <w:bottom w:val="single" w:sz="6" w:space="0" w:color="auto"/>
              <w:right w:val="single" w:sz="4" w:space="0" w:color="auto"/>
            </w:tcBorders>
          </w:tcPr>
          <w:p w14:paraId="2BD4DA5B" w14:textId="77777777" w:rsidR="003279EF" w:rsidRPr="000A684E" w:rsidRDefault="003279EF" w:rsidP="0051314C">
            <w:pPr>
              <w:pStyle w:val="Style74"/>
              <w:widowControl/>
              <w:jc w:val="both"/>
              <w:rPr>
                <w:rStyle w:val="FontStyle134"/>
                <w:sz w:val="24"/>
                <w:szCs w:val="24"/>
              </w:rPr>
            </w:pPr>
            <w:r w:rsidRPr="000A684E">
              <w:rPr>
                <w:rStyle w:val="FontStyle134"/>
                <w:sz w:val="24"/>
                <w:szCs w:val="24"/>
              </w:rPr>
              <w:t xml:space="preserve">1.1. </w:t>
            </w:r>
            <w:r>
              <w:rPr>
                <w:rStyle w:val="FontStyle134"/>
                <w:sz w:val="24"/>
                <w:szCs w:val="24"/>
              </w:rPr>
              <w:t>Введение</w:t>
            </w:r>
          </w:p>
        </w:tc>
        <w:tc>
          <w:tcPr>
            <w:tcW w:w="4820" w:type="dxa"/>
            <w:tcBorders>
              <w:top w:val="single" w:sz="6" w:space="0" w:color="auto"/>
              <w:left w:val="single" w:sz="4" w:space="0" w:color="auto"/>
              <w:bottom w:val="single" w:sz="6" w:space="0" w:color="auto"/>
              <w:right w:val="single" w:sz="6" w:space="0" w:color="auto"/>
            </w:tcBorders>
          </w:tcPr>
          <w:p w14:paraId="1FC997AC" w14:textId="77777777" w:rsidR="003279EF" w:rsidRPr="00E05E95" w:rsidRDefault="003279EF" w:rsidP="00612AD4">
            <w:pPr>
              <w:pStyle w:val="Style74"/>
              <w:widowControl/>
              <w:jc w:val="both"/>
              <w:rPr>
                <w:rStyle w:val="FontStyle134"/>
                <w:b w:val="0"/>
                <w:bCs w:val="0"/>
                <w:sz w:val="24"/>
                <w:szCs w:val="24"/>
              </w:rPr>
            </w:pPr>
            <w:r>
              <w:rPr>
                <w:sz w:val="28"/>
                <w:szCs w:val="28"/>
              </w:rPr>
              <w:t>Место биохимии в науках о живом. Основная задача биохимии. Разделы биохимии и молекулярной биологии. Основные направления биохимических исследований. Химические элементы, входящие в состав живых организмов. Отличие в распространенности эл</w:t>
            </w:r>
            <w:r>
              <w:rPr>
                <w:sz w:val="28"/>
                <w:szCs w:val="28"/>
              </w:rPr>
              <w:t>е</w:t>
            </w:r>
            <w:r>
              <w:rPr>
                <w:sz w:val="28"/>
                <w:szCs w:val="28"/>
              </w:rPr>
              <w:t>ментов в живой и неживой природе. Химические особенности углерода, определяющие его роль в образовании биомолекул. Роль воды.</w:t>
            </w:r>
          </w:p>
        </w:tc>
      </w:tr>
      <w:tr w:rsidR="003279EF" w:rsidRPr="000A684E" w14:paraId="77BCFF44" w14:textId="77777777">
        <w:tc>
          <w:tcPr>
            <w:tcW w:w="1135" w:type="dxa"/>
            <w:tcBorders>
              <w:top w:val="single" w:sz="6" w:space="0" w:color="auto"/>
              <w:left w:val="single" w:sz="6" w:space="0" w:color="auto"/>
              <w:bottom w:val="single" w:sz="6" w:space="0" w:color="auto"/>
              <w:right w:val="single" w:sz="6" w:space="0" w:color="auto"/>
            </w:tcBorders>
          </w:tcPr>
          <w:p w14:paraId="23A4735B" w14:textId="77777777" w:rsidR="003279EF" w:rsidRPr="000A684E" w:rsidRDefault="003279EF" w:rsidP="0051314C">
            <w:pPr>
              <w:pStyle w:val="Style8"/>
              <w:widowControl/>
              <w:spacing w:line="240" w:lineRule="auto"/>
              <w:jc w:val="center"/>
              <w:rPr>
                <w:rStyle w:val="FontStyle137"/>
                <w:sz w:val="24"/>
                <w:szCs w:val="24"/>
              </w:rPr>
            </w:pPr>
            <w:r>
              <w:rPr>
                <w:rStyle w:val="FontStyle142"/>
                <w:sz w:val="24"/>
                <w:szCs w:val="24"/>
              </w:rPr>
              <w:t>1</w:t>
            </w:r>
          </w:p>
        </w:tc>
        <w:tc>
          <w:tcPr>
            <w:tcW w:w="3969" w:type="dxa"/>
            <w:tcBorders>
              <w:top w:val="single" w:sz="6" w:space="0" w:color="auto"/>
              <w:left w:val="single" w:sz="6" w:space="0" w:color="auto"/>
              <w:bottom w:val="single" w:sz="6" w:space="0" w:color="auto"/>
              <w:right w:val="single" w:sz="4" w:space="0" w:color="auto"/>
            </w:tcBorders>
          </w:tcPr>
          <w:p w14:paraId="76EA373B" w14:textId="77777777" w:rsidR="003279EF" w:rsidRPr="000A684E" w:rsidRDefault="003279EF" w:rsidP="0051314C">
            <w:pPr>
              <w:pStyle w:val="Style74"/>
              <w:widowControl/>
              <w:jc w:val="both"/>
              <w:rPr>
                <w:rStyle w:val="FontStyle134"/>
                <w:sz w:val="24"/>
                <w:szCs w:val="24"/>
              </w:rPr>
            </w:pPr>
            <w:r w:rsidRPr="000A684E">
              <w:rPr>
                <w:rStyle w:val="FontStyle134"/>
                <w:sz w:val="24"/>
                <w:szCs w:val="24"/>
              </w:rPr>
              <w:t xml:space="preserve">1.2. </w:t>
            </w:r>
            <w:r w:rsidRPr="00664407">
              <w:rPr>
                <w:rStyle w:val="FontStyle134"/>
                <w:sz w:val="24"/>
                <w:szCs w:val="24"/>
              </w:rPr>
              <w:t>Молекулярные компоненты клетки</w:t>
            </w:r>
            <w:r w:rsidRPr="0051314C">
              <w:rPr>
                <w:rStyle w:val="FontStyle134"/>
                <w:sz w:val="24"/>
                <w:szCs w:val="24"/>
              </w:rPr>
              <w:t xml:space="preserve"> </w:t>
            </w:r>
          </w:p>
        </w:tc>
        <w:tc>
          <w:tcPr>
            <w:tcW w:w="4820" w:type="dxa"/>
            <w:tcBorders>
              <w:top w:val="single" w:sz="6" w:space="0" w:color="auto"/>
              <w:left w:val="single" w:sz="4" w:space="0" w:color="auto"/>
              <w:bottom w:val="single" w:sz="6" w:space="0" w:color="auto"/>
              <w:right w:val="single" w:sz="6" w:space="0" w:color="auto"/>
            </w:tcBorders>
          </w:tcPr>
          <w:p w14:paraId="1255D616" w14:textId="77777777" w:rsidR="003279EF" w:rsidRDefault="003279EF" w:rsidP="00612AD4">
            <w:pPr>
              <w:widowControl/>
              <w:suppressAutoHyphens/>
              <w:autoSpaceDE/>
              <w:autoSpaceDN/>
              <w:adjustRightInd/>
              <w:jc w:val="both"/>
              <w:rPr>
                <w:sz w:val="28"/>
                <w:szCs w:val="28"/>
              </w:rPr>
            </w:pPr>
            <w:r>
              <w:rPr>
                <w:sz w:val="28"/>
                <w:szCs w:val="28"/>
              </w:rPr>
              <w:t>Иерархия молекулярной организации клеток. Распределение основных типов биомакромолекул в клетках. Функции главных классов биомакромолекул. Основные функциональные группы биомолекул. Строительные блоки биомакромолекул.</w:t>
            </w:r>
          </w:p>
          <w:p w14:paraId="0202C304" w14:textId="77777777" w:rsidR="003279EF" w:rsidRDefault="003279EF" w:rsidP="00612AD4">
            <w:pPr>
              <w:widowControl/>
              <w:suppressAutoHyphens/>
              <w:autoSpaceDE/>
              <w:autoSpaceDN/>
              <w:adjustRightInd/>
              <w:jc w:val="both"/>
              <w:rPr>
                <w:sz w:val="28"/>
                <w:szCs w:val="28"/>
              </w:rPr>
            </w:pPr>
            <w:r>
              <w:rPr>
                <w:sz w:val="28"/>
                <w:szCs w:val="28"/>
                <w:u w:val="single"/>
              </w:rPr>
              <w:t xml:space="preserve">Углеводы. </w:t>
            </w:r>
            <w:r>
              <w:rPr>
                <w:sz w:val="28"/>
                <w:szCs w:val="28"/>
              </w:rPr>
              <w:t>Углеводы. Биологические функции. Классификация. Моносахариды. Классификация. Строение молекулы. Химические свойства. Оптическая активность. Стереоизомерия (асимметрический атом углерода, L-D номенклатура). Проекционные формулы (Фишера). Циклические формы моносахаридов (пиранозная, фуранозная). Аномеры. Проекции Хеуорса. Конформационные формулы. Олигосахариды. Гликозидная связь. Дисахариды. Восстанавливающие и невосстанавливающие сахара. Полисахариды. Классификация по составу. Биологические функции. Гликоген. Крахмал (α- амилоза, амилопектин). Структурные полисахариды. Целлюлоза. Гликопротеины. Гликозаминогликаны. Протеогликаны.</w:t>
            </w:r>
          </w:p>
          <w:p w14:paraId="3F002CB2" w14:textId="77777777" w:rsidR="003279EF" w:rsidRDefault="003279EF" w:rsidP="00612AD4">
            <w:pPr>
              <w:widowControl/>
              <w:suppressAutoHyphens/>
              <w:autoSpaceDE/>
              <w:autoSpaceDN/>
              <w:adjustRightInd/>
              <w:jc w:val="both"/>
              <w:rPr>
                <w:sz w:val="28"/>
                <w:szCs w:val="28"/>
              </w:rPr>
            </w:pPr>
            <w:r>
              <w:rPr>
                <w:sz w:val="28"/>
                <w:szCs w:val="28"/>
                <w:u w:val="single"/>
              </w:rPr>
              <w:t xml:space="preserve">Белки. </w:t>
            </w:r>
            <w:r>
              <w:rPr>
                <w:sz w:val="28"/>
                <w:szCs w:val="28"/>
              </w:rPr>
              <w:t xml:space="preserve">Полипептидная цепь. Классификация белков. Простые и сложные белки. Олигомерные белки. Простетические группы. Биологические функции белков, связь функции с конформацией. Понятие </w:t>
            </w:r>
            <w:r>
              <w:rPr>
                <w:sz w:val="28"/>
                <w:szCs w:val="28"/>
              </w:rPr>
              <w:lastRenderedPageBreak/>
              <w:t xml:space="preserve">нативной конформации. Денатурация, ренатурация. Аминокислоты. Оптическая активность. Качественные реакции на аминокислоты. Аминокислоты как электролиты. Изоэлектрическая точка. Группы кодируемых аминокислот, различающихся строением и свойствами боковой цепи. Пептидная связь. Система ковалентных связей в белковой молекуле. </w:t>
            </w:r>
            <w:r>
              <w:rPr>
                <w:sz w:val="28"/>
                <w:szCs w:val="28"/>
                <w:u w:val="single"/>
              </w:rPr>
              <w:t xml:space="preserve">Нуклеотиды и нуклеиновые кислоты. </w:t>
            </w:r>
            <w:r>
              <w:rPr>
                <w:sz w:val="28"/>
                <w:szCs w:val="28"/>
              </w:rPr>
              <w:t>Нуклеотиды. Биологические функции. Состав молекул (нуклеиновые основания, нуклеозиды, нуклеозидфосфаты). Химические свойства нуклеотидов. ДНК. Ковалентная структура молекулы. Химические свойства молекул ДНК. Правило Чаргаффа. Пространственная структура. Специфичность спаривания оснований. Полуконсервативная модель репликации ДНК. РНК. Классы клеточных РНК. Строение молекулы т-РНК дрожжей.</w:t>
            </w:r>
          </w:p>
          <w:p w14:paraId="04BF8402" w14:textId="77777777" w:rsidR="003279EF" w:rsidRDefault="003279EF" w:rsidP="00612AD4">
            <w:pPr>
              <w:widowControl/>
              <w:suppressAutoHyphens/>
              <w:autoSpaceDE/>
              <w:autoSpaceDN/>
              <w:adjustRightInd/>
              <w:jc w:val="both"/>
              <w:rPr>
                <w:sz w:val="28"/>
                <w:szCs w:val="28"/>
              </w:rPr>
            </w:pPr>
            <w:r>
              <w:rPr>
                <w:sz w:val="28"/>
                <w:szCs w:val="28"/>
                <w:u w:val="single"/>
              </w:rPr>
              <w:t xml:space="preserve">Липиды и мембраны. </w:t>
            </w:r>
            <w:r>
              <w:rPr>
                <w:sz w:val="28"/>
                <w:szCs w:val="28"/>
              </w:rPr>
              <w:t xml:space="preserve">Биологические функции липидов. Классификация  липидов. Жирные кислоты; строение молекул жирных кислот, входящих в состав липидов. Классификация жирных кислот. Физические и химические свойства. Нейтральные жиры, физические и химические свойства. Строение молекулы. Воски. Мембранные липиды. Фосфолипиды. Глицериносодержащие липиды. Фосфоглицериды: строение молекул, амфифильность, фосфатидная кислота, фосфатидилсерин, фосфатидилхолин. Сфинголипиды: строение молекулы, сфингомиелин. Стерины. Терпены. Липопротеины. Физико-химические свойства полярных липидов, мицеллы, бислои, липосомы. Клеточные мембраны: строение, состав, функции. Жидкостно-мозаичная модель. </w:t>
            </w:r>
            <w:r>
              <w:rPr>
                <w:sz w:val="28"/>
                <w:szCs w:val="28"/>
              </w:rPr>
              <w:lastRenderedPageBreak/>
              <w:t>Интегральные и периферические белки биологических мембран.</w:t>
            </w:r>
          </w:p>
          <w:p w14:paraId="4237F4F4" w14:textId="77777777" w:rsidR="003279EF" w:rsidRPr="00E05E95" w:rsidRDefault="003279EF" w:rsidP="00612AD4">
            <w:pPr>
              <w:pStyle w:val="Style74"/>
              <w:widowControl/>
              <w:jc w:val="both"/>
              <w:rPr>
                <w:rStyle w:val="FontStyle134"/>
                <w:b w:val="0"/>
                <w:bCs w:val="0"/>
                <w:sz w:val="24"/>
                <w:szCs w:val="24"/>
              </w:rPr>
            </w:pPr>
          </w:p>
        </w:tc>
      </w:tr>
      <w:tr w:rsidR="003279EF" w:rsidRPr="000A684E" w14:paraId="3AD3F326" w14:textId="77777777">
        <w:tc>
          <w:tcPr>
            <w:tcW w:w="1135" w:type="dxa"/>
            <w:tcBorders>
              <w:top w:val="single" w:sz="6" w:space="0" w:color="auto"/>
              <w:left w:val="single" w:sz="6" w:space="0" w:color="auto"/>
              <w:bottom w:val="single" w:sz="6" w:space="0" w:color="auto"/>
              <w:right w:val="single" w:sz="6" w:space="0" w:color="auto"/>
            </w:tcBorders>
          </w:tcPr>
          <w:p w14:paraId="2899D09C" w14:textId="77777777" w:rsidR="003279EF" w:rsidRPr="000A684E" w:rsidRDefault="003279EF" w:rsidP="0051314C">
            <w:pPr>
              <w:pStyle w:val="Style8"/>
              <w:widowControl/>
              <w:spacing w:line="240" w:lineRule="auto"/>
              <w:jc w:val="center"/>
              <w:rPr>
                <w:rStyle w:val="FontStyle137"/>
                <w:sz w:val="24"/>
                <w:szCs w:val="24"/>
              </w:rPr>
            </w:pPr>
            <w:r>
              <w:rPr>
                <w:rStyle w:val="FontStyle142"/>
                <w:sz w:val="24"/>
                <w:szCs w:val="24"/>
              </w:rPr>
              <w:lastRenderedPageBreak/>
              <w:t>3</w:t>
            </w:r>
          </w:p>
        </w:tc>
        <w:tc>
          <w:tcPr>
            <w:tcW w:w="3969" w:type="dxa"/>
            <w:tcBorders>
              <w:top w:val="single" w:sz="6" w:space="0" w:color="auto"/>
              <w:left w:val="single" w:sz="6" w:space="0" w:color="auto"/>
              <w:bottom w:val="single" w:sz="6" w:space="0" w:color="auto"/>
              <w:right w:val="single" w:sz="4" w:space="0" w:color="auto"/>
            </w:tcBorders>
          </w:tcPr>
          <w:p w14:paraId="2FE4C2B8" w14:textId="77777777" w:rsidR="003279EF" w:rsidRPr="0051314C" w:rsidRDefault="003279EF" w:rsidP="0051314C">
            <w:pPr>
              <w:pStyle w:val="Style74"/>
              <w:widowControl/>
              <w:jc w:val="both"/>
              <w:rPr>
                <w:rStyle w:val="FontStyle134"/>
                <w:sz w:val="24"/>
                <w:szCs w:val="24"/>
              </w:rPr>
            </w:pPr>
            <w:r w:rsidRPr="0051314C">
              <w:rPr>
                <w:rStyle w:val="FontStyle134"/>
                <w:sz w:val="24"/>
                <w:szCs w:val="24"/>
              </w:rPr>
              <w:t>1.3.</w:t>
            </w:r>
            <w:r w:rsidRPr="0051314C">
              <w:t xml:space="preserve"> </w:t>
            </w:r>
            <w:r w:rsidRPr="001A551D">
              <w:rPr>
                <w:b/>
                <w:bCs/>
              </w:rPr>
              <w:t>Нековалентные взаимоде</w:t>
            </w:r>
            <w:r w:rsidRPr="001A551D">
              <w:rPr>
                <w:b/>
                <w:bCs/>
              </w:rPr>
              <w:t>й</w:t>
            </w:r>
            <w:r w:rsidRPr="001A551D">
              <w:rPr>
                <w:b/>
                <w:bCs/>
              </w:rPr>
              <w:t>ствия в биологических средах</w:t>
            </w:r>
          </w:p>
        </w:tc>
        <w:tc>
          <w:tcPr>
            <w:tcW w:w="4820" w:type="dxa"/>
            <w:tcBorders>
              <w:top w:val="single" w:sz="6" w:space="0" w:color="auto"/>
              <w:left w:val="single" w:sz="4" w:space="0" w:color="auto"/>
              <w:bottom w:val="single" w:sz="6" w:space="0" w:color="auto"/>
              <w:right w:val="single" w:sz="6" w:space="0" w:color="auto"/>
            </w:tcBorders>
          </w:tcPr>
          <w:p w14:paraId="760EE2B5" w14:textId="77777777" w:rsidR="003279EF" w:rsidRDefault="003279EF" w:rsidP="00612AD4">
            <w:pPr>
              <w:widowControl/>
              <w:suppressAutoHyphens/>
              <w:autoSpaceDE/>
              <w:autoSpaceDN/>
              <w:adjustRightInd/>
              <w:jc w:val="both"/>
              <w:rPr>
                <w:sz w:val="28"/>
                <w:szCs w:val="28"/>
              </w:rPr>
            </w:pPr>
            <w:r w:rsidRPr="001A551D">
              <w:rPr>
                <w:rStyle w:val="FontStyle134"/>
                <w:b w:val="0"/>
                <w:bCs w:val="0"/>
                <w:sz w:val="28"/>
                <w:szCs w:val="28"/>
              </w:rPr>
              <w:t xml:space="preserve">Поверхности потенциальной энергии конформаций белковых молекул. </w:t>
            </w:r>
            <w:r>
              <w:rPr>
                <w:sz w:val="28"/>
                <w:szCs w:val="28"/>
              </w:rPr>
              <w:t xml:space="preserve">Пространственная структура белковой цепи (вторичная структура): α-спираль, β-складчатый слой, β-изгиб. Третичная структура белков; виды взаимодействий ее фиксирующих. Четвертичная структура. </w:t>
            </w:r>
          </w:p>
          <w:p w14:paraId="341C401A" w14:textId="77777777" w:rsidR="003279EF" w:rsidRPr="001A551D" w:rsidRDefault="003279EF" w:rsidP="00612AD4">
            <w:pPr>
              <w:pStyle w:val="Style74"/>
              <w:widowControl/>
              <w:jc w:val="both"/>
              <w:rPr>
                <w:rStyle w:val="FontStyle134"/>
                <w:b w:val="0"/>
                <w:bCs w:val="0"/>
                <w:sz w:val="28"/>
                <w:szCs w:val="28"/>
              </w:rPr>
            </w:pPr>
            <w:r w:rsidRPr="001A551D">
              <w:rPr>
                <w:rStyle w:val="FontStyle134"/>
                <w:b w:val="0"/>
                <w:bCs w:val="0"/>
                <w:sz w:val="28"/>
                <w:szCs w:val="28"/>
              </w:rPr>
              <w:t xml:space="preserve"> Кинетические и термодинамические ограничения на переход из одной ко</w:t>
            </w:r>
            <w:r w:rsidRPr="001A551D">
              <w:rPr>
                <w:rStyle w:val="FontStyle134"/>
                <w:b w:val="0"/>
                <w:bCs w:val="0"/>
                <w:sz w:val="28"/>
                <w:szCs w:val="28"/>
              </w:rPr>
              <w:t>н</w:t>
            </w:r>
            <w:r w:rsidRPr="001A551D">
              <w:rPr>
                <w:rStyle w:val="FontStyle134"/>
                <w:b w:val="0"/>
                <w:bCs w:val="0"/>
                <w:sz w:val="28"/>
                <w:szCs w:val="28"/>
              </w:rPr>
              <w:t>формации в другую. Поверхностное натяжение воды и гидрофобные "вза</w:t>
            </w:r>
            <w:r w:rsidRPr="001A551D">
              <w:rPr>
                <w:rStyle w:val="FontStyle134"/>
                <w:b w:val="0"/>
                <w:bCs w:val="0"/>
                <w:sz w:val="28"/>
                <w:szCs w:val="28"/>
              </w:rPr>
              <w:t>и</w:t>
            </w:r>
            <w:r w:rsidRPr="001A551D">
              <w:rPr>
                <w:rStyle w:val="FontStyle134"/>
                <w:b w:val="0"/>
                <w:bCs w:val="0"/>
                <w:sz w:val="28"/>
                <w:szCs w:val="28"/>
              </w:rPr>
              <w:t>модействия". Сравнительный энерг</w:t>
            </w:r>
            <w:r w:rsidRPr="001A551D">
              <w:rPr>
                <w:rStyle w:val="FontStyle134"/>
                <w:b w:val="0"/>
                <w:bCs w:val="0"/>
                <w:sz w:val="28"/>
                <w:szCs w:val="28"/>
              </w:rPr>
              <w:t>е</w:t>
            </w:r>
            <w:r w:rsidRPr="001A551D">
              <w:rPr>
                <w:rStyle w:val="FontStyle134"/>
                <w:b w:val="0"/>
                <w:bCs w:val="0"/>
                <w:sz w:val="28"/>
                <w:szCs w:val="28"/>
              </w:rPr>
              <w:t>тический масштаб ионного, полярного, дисперсионного и гидрофобного вза</w:t>
            </w:r>
            <w:r w:rsidRPr="001A551D">
              <w:rPr>
                <w:rStyle w:val="FontStyle134"/>
                <w:b w:val="0"/>
                <w:bCs w:val="0"/>
                <w:sz w:val="28"/>
                <w:szCs w:val="28"/>
              </w:rPr>
              <w:t>и</w:t>
            </w:r>
            <w:r w:rsidRPr="001A551D">
              <w:rPr>
                <w:rStyle w:val="FontStyle134"/>
                <w:b w:val="0"/>
                <w:bCs w:val="0"/>
                <w:sz w:val="28"/>
                <w:szCs w:val="28"/>
              </w:rPr>
              <w:t>модействия. Водородные связи. Мол</w:t>
            </w:r>
            <w:r w:rsidRPr="001A551D">
              <w:rPr>
                <w:rStyle w:val="FontStyle134"/>
                <w:b w:val="0"/>
                <w:bCs w:val="0"/>
                <w:sz w:val="28"/>
                <w:szCs w:val="28"/>
              </w:rPr>
              <w:t>е</w:t>
            </w:r>
            <w:r w:rsidRPr="001A551D">
              <w:rPr>
                <w:rStyle w:val="FontStyle134"/>
                <w:b w:val="0"/>
                <w:bCs w:val="0"/>
                <w:sz w:val="28"/>
                <w:szCs w:val="28"/>
              </w:rPr>
              <w:t>кулы воды как необходимые участники стабилизации конформаций макром</w:t>
            </w:r>
            <w:r w:rsidRPr="001A551D">
              <w:rPr>
                <w:rStyle w:val="FontStyle134"/>
                <w:b w:val="0"/>
                <w:bCs w:val="0"/>
                <w:sz w:val="28"/>
                <w:szCs w:val="28"/>
              </w:rPr>
              <w:t>о</w:t>
            </w:r>
            <w:r w:rsidRPr="001A551D">
              <w:rPr>
                <w:rStyle w:val="FontStyle134"/>
                <w:b w:val="0"/>
                <w:bCs w:val="0"/>
                <w:sz w:val="28"/>
                <w:szCs w:val="28"/>
              </w:rPr>
              <w:t>лекул. Ионы непереходных и перехо</w:t>
            </w:r>
            <w:r w:rsidRPr="001A551D">
              <w:rPr>
                <w:rStyle w:val="FontStyle134"/>
                <w:b w:val="0"/>
                <w:bCs w:val="0"/>
                <w:sz w:val="28"/>
                <w:szCs w:val="28"/>
              </w:rPr>
              <w:t>д</w:t>
            </w:r>
            <w:r w:rsidRPr="001A551D">
              <w:rPr>
                <w:rStyle w:val="FontStyle134"/>
                <w:b w:val="0"/>
                <w:bCs w:val="0"/>
                <w:sz w:val="28"/>
                <w:szCs w:val="28"/>
              </w:rPr>
              <w:t xml:space="preserve">ных металлов в белках. Димеризация нуклеиновых кислот. </w:t>
            </w:r>
            <w:r>
              <w:rPr>
                <w:rStyle w:val="FontStyle134"/>
                <w:b w:val="0"/>
                <w:bCs w:val="0"/>
                <w:sz w:val="28"/>
                <w:szCs w:val="28"/>
              </w:rPr>
              <w:t>Водородные св</w:t>
            </w:r>
            <w:r>
              <w:rPr>
                <w:rStyle w:val="FontStyle134"/>
                <w:b w:val="0"/>
                <w:bCs w:val="0"/>
                <w:sz w:val="28"/>
                <w:szCs w:val="28"/>
              </w:rPr>
              <w:t>я</w:t>
            </w:r>
            <w:r>
              <w:rPr>
                <w:rStyle w:val="FontStyle134"/>
                <w:b w:val="0"/>
                <w:bCs w:val="0"/>
                <w:sz w:val="28"/>
                <w:szCs w:val="28"/>
              </w:rPr>
              <w:t>зи в организации молекулярных ко</w:t>
            </w:r>
            <w:r>
              <w:rPr>
                <w:rStyle w:val="FontStyle134"/>
                <w:b w:val="0"/>
                <w:bCs w:val="0"/>
                <w:sz w:val="28"/>
                <w:szCs w:val="28"/>
              </w:rPr>
              <w:t>м</w:t>
            </w:r>
            <w:r>
              <w:rPr>
                <w:rStyle w:val="FontStyle134"/>
                <w:b w:val="0"/>
                <w:bCs w:val="0"/>
                <w:sz w:val="28"/>
                <w:szCs w:val="28"/>
              </w:rPr>
              <w:t>плексов углеводов и гликопротеинов.</w:t>
            </w:r>
          </w:p>
        </w:tc>
      </w:tr>
      <w:tr w:rsidR="003279EF" w:rsidRPr="00A519AC" w14:paraId="5AA27F40" w14:textId="77777777">
        <w:tc>
          <w:tcPr>
            <w:tcW w:w="1135" w:type="dxa"/>
            <w:tcBorders>
              <w:top w:val="single" w:sz="6" w:space="0" w:color="auto"/>
              <w:left w:val="single" w:sz="6" w:space="0" w:color="auto"/>
              <w:bottom w:val="single" w:sz="6" w:space="0" w:color="auto"/>
              <w:right w:val="single" w:sz="6" w:space="0" w:color="auto"/>
            </w:tcBorders>
            <w:shd w:val="clear" w:color="auto" w:fill="BFBFBF"/>
          </w:tcPr>
          <w:p w14:paraId="7023BA24" w14:textId="77777777" w:rsidR="003279EF" w:rsidRPr="00A519AC" w:rsidRDefault="003279EF" w:rsidP="0021535F">
            <w:pPr>
              <w:pStyle w:val="Style8"/>
              <w:widowControl/>
              <w:spacing w:line="240" w:lineRule="auto"/>
              <w:jc w:val="center"/>
              <w:rPr>
                <w:rStyle w:val="FontStyle137"/>
                <w:b/>
                <w:bCs/>
                <w:sz w:val="24"/>
                <w:szCs w:val="24"/>
              </w:rPr>
            </w:pPr>
          </w:p>
        </w:tc>
        <w:tc>
          <w:tcPr>
            <w:tcW w:w="8789" w:type="dxa"/>
            <w:gridSpan w:val="2"/>
            <w:tcBorders>
              <w:top w:val="single" w:sz="6" w:space="0" w:color="auto"/>
              <w:left w:val="single" w:sz="6" w:space="0" w:color="auto"/>
              <w:bottom w:val="single" w:sz="6" w:space="0" w:color="auto"/>
              <w:right w:val="single" w:sz="6" w:space="0" w:color="auto"/>
            </w:tcBorders>
            <w:shd w:val="clear" w:color="auto" w:fill="BFBFBF"/>
          </w:tcPr>
          <w:p w14:paraId="25A8DFE8" w14:textId="77777777" w:rsidR="003279EF" w:rsidRPr="00A519AC" w:rsidRDefault="003279EF" w:rsidP="00612AD4">
            <w:pPr>
              <w:pStyle w:val="Style74"/>
              <w:widowControl/>
              <w:jc w:val="both"/>
              <w:rPr>
                <w:b/>
                <w:bCs/>
              </w:rPr>
            </w:pPr>
            <w:r>
              <w:rPr>
                <w:rStyle w:val="FontStyle134"/>
                <w:sz w:val="24"/>
                <w:szCs w:val="24"/>
              </w:rPr>
              <w:t>Раздел 2. Химические процессы в живых клетках</w:t>
            </w:r>
          </w:p>
        </w:tc>
      </w:tr>
      <w:tr w:rsidR="003279EF" w:rsidRPr="000A684E" w14:paraId="75510F38" w14:textId="77777777">
        <w:tc>
          <w:tcPr>
            <w:tcW w:w="1135" w:type="dxa"/>
            <w:tcBorders>
              <w:top w:val="single" w:sz="6" w:space="0" w:color="auto"/>
              <w:left w:val="single" w:sz="6" w:space="0" w:color="auto"/>
              <w:bottom w:val="single" w:sz="6" w:space="0" w:color="auto"/>
              <w:right w:val="single" w:sz="6" w:space="0" w:color="auto"/>
            </w:tcBorders>
          </w:tcPr>
          <w:p w14:paraId="26F8AE64" w14:textId="77777777" w:rsidR="003279EF" w:rsidRPr="000A684E" w:rsidRDefault="003279EF" w:rsidP="0051314C">
            <w:pPr>
              <w:pStyle w:val="Style8"/>
              <w:widowControl/>
              <w:spacing w:line="240" w:lineRule="auto"/>
              <w:jc w:val="center"/>
              <w:rPr>
                <w:rStyle w:val="FontStyle137"/>
                <w:sz w:val="24"/>
                <w:szCs w:val="24"/>
              </w:rPr>
            </w:pPr>
          </w:p>
        </w:tc>
        <w:tc>
          <w:tcPr>
            <w:tcW w:w="3969" w:type="dxa"/>
            <w:tcBorders>
              <w:top w:val="single" w:sz="6" w:space="0" w:color="auto"/>
              <w:left w:val="single" w:sz="6" w:space="0" w:color="auto"/>
              <w:bottom w:val="single" w:sz="6" w:space="0" w:color="auto"/>
              <w:right w:val="single" w:sz="4" w:space="0" w:color="auto"/>
            </w:tcBorders>
          </w:tcPr>
          <w:p w14:paraId="2D46FAA3" w14:textId="77777777" w:rsidR="003279EF" w:rsidRPr="000A684E" w:rsidRDefault="003279EF" w:rsidP="0051314C">
            <w:pPr>
              <w:pStyle w:val="Style74"/>
              <w:widowControl/>
              <w:jc w:val="both"/>
              <w:rPr>
                <w:rStyle w:val="FontStyle134"/>
                <w:sz w:val="24"/>
                <w:szCs w:val="24"/>
              </w:rPr>
            </w:pPr>
            <w:r w:rsidRPr="000A684E">
              <w:rPr>
                <w:rStyle w:val="FontStyle134"/>
                <w:sz w:val="24"/>
                <w:szCs w:val="24"/>
              </w:rPr>
              <w:t xml:space="preserve">2.1. </w:t>
            </w:r>
            <w:r>
              <w:rPr>
                <w:rStyle w:val="FontStyle134"/>
                <w:sz w:val="24"/>
                <w:szCs w:val="24"/>
              </w:rPr>
              <w:t>Биоэнергетика</w:t>
            </w:r>
          </w:p>
        </w:tc>
        <w:tc>
          <w:tcPr>
            <w:tcW w:w="4820" w:type="dxa"/>
            <w:tcBorders>
              <w:top w:val="single" w:sz="6" w:space="0" w:color="auto"/>
              <w:left w:val="single" w:sz="4" w:space="0" w:color="auto"/>
              <w:bottom w:val="single" w:sz="6" w:space="0" w:color="auto"/>
              <w:right w:val="single" w:sz="6" w:space="0" w:color="auto"/>
            </w:tcBorders>
          </w:tcPr>
          <w:p w14:paraId="1709FD8F" w14:textId="77777777" w:rsidR="003279EF" w:rsidRPr="00E05E95" w:rsidRDefault="003279EF" w:rsidP="00612AD4">
            <w:pPr>
              <w:pStyle w:val="Style74"/>
              <w:widowControl/>
              <w:jc w:val="both"/>
              <w:rPr>
                <w:rStyle w:val="FontStyle134"/>
                <w:b w:val="0"/>
                <w:bCs w:val="0"/>
                <w:sz w:val="24"/>
                <w:szCs w:val="24"/>
              </w:rPr>
            </w:pPr>
            <w:r>
              <w:rPr>
                <w:sz w:val="28"/>
                <w:szCs w:val="28"/>
              </w:rPr>
              <w:t>Два основных направления метаб</w:t>
            </w:r>
            <w:r>
              <w:rPr>
                <w:sz w:val="28"/>
                <w:szCs w:val="28"/>
              </w:rPr>
              <w:t>о</w:t>
            </w:r>
            <w:r>
              <w:rPr>
                <w:sz w:val="28"/>
                <w:szCs w:val="28"/>
              </w:rPr>
              <w:t>лизма. Самопроизвольные и несам</w:t>
            </w:r>
            <w:r>
              <w:rPr>
                <w:sz w:val="28"/>
                <w:szCs w:val="28"/>
              </w:rPr>
              <w:t>о</w:t>
            </w:r>
            <w:r>
              <w:rPr>
                <w:sz w:val="28"/>
                <w:szCs w:val="28"/>
              </w:rPr>
              <w:t>произвольные процессы, равновесие. Свободная энергия Гиббса. Стандар</w:t>
            </w:r>
            <w:r>
              <w:rPr>
                <w:sz w:val="28"/>
                <w:szCs w:val="28"/>
              </w:rPr>
              <w:t>т</w:t>
            </w:r>
            <w:r>
              <w:rPr>
                <w:sz w:val="28"/>
                <w:szCs w:val="28"/>
              </w:rPr>
              <w:t>ное изменение свободной энергии. С</w:t>
            </w:r>
            <w:r>
              <w:rPr>
                <w:sz w:val="28"/>
                <w:szCs w:val="28"/>
              </w:rPr>
              <w:t>о</w:t>
            </w:r>
            <w:r>
              <w:rPr>
                <w:sz w:val="28"/>
                <w:szCs w:val="28"/>
              </w:rPr>
              <w:t>пряженные реакции. Основные пр</w:t>
            </w:r>
            <w:r>
              <w:rPr>
                <w:sz w:val="28"/>
                <w:szCs w:val="28"/>
              </w:rPr>
              <w:t>о</w:t>
            </w:r>
            <w:r>
              <w:rPr>
                <w:sz w:val="28"/>
                <w:szCs w:val="28"/>
              </w:rPr>
              <w:t>цессы метаболизма, требующие прит</w:t>
            </w:r>
            <w:r>
              <w:rPr>
                <w:sz w:val="28"/>
                <w:szCs w:val="28"/>
              </w:rPr>
              <w:t>о</w:t>
            </w:r>
            <w:r>
              <w:rPr>
                <w:sz w:val="28"/>
                <w:szCs w:val="28"/>
              </w:rPr>
              <w:t>ка свободной энергии. АТФ как осно</w:t>
            </w:r>
            <w:r>
              <w:rPr>
                <w:sz w:val="28"/>
                <w:szCs w:val="28"/>
              </w:rPr>
              <w:t>в</w:t>
            </w:r>
            <w:r>
              <w:rPr>
                <w:sz w:val="28"/>
                <w:szCs w:val="28"/>
              </w:rPr>
              <w:t>ной источник свободной энергии во внутриклеточных процессах. Запас</w:t>
            </w:r>
            <w:r>
              <w:rPr>
                <w:sz w:val="28"/>
                <w:szCs w:val="28"/>
              </w:rPr>
              <w:t>а</w:t>
            </w:r>
            <w:r>
              <w:rPr>
                <w:sz w:val="28"/>
                <w:szCs w:val="28"/>
              </w:rPr>
              <w:t>ние свободной энергии в клетке (фо</w:t>
            </w:r>
            <w:r>
              <w:rPr>
                <w:sz w:val="28"/>
                <w:szCs w:val="28"/>
              </w:rPr>
              <w:t>с</w:t>
            </w:r>
            <w:r>
              <w:rPr>
                <w:sz w:val="28"/>
                <w:szCs w:val="28"/>
              </w:rPr>
              <w:t>форилирование АДФ). Молекулы-переносчики электронов при биолог</w:t>
            </w:r>
            <w:r>
              <w:rPr>
                <w:sz w:val="28"/>
                <w:szCs w:val="28"/>
              </w:rPr>
              <w:t>и</w:t>
            </w:r>
            <w:r>
              <w:rPr>
                <w:sz w:val="28"/>
                <w:szCs w:val="28"/>
              </w:rPr>
              <w:t>ческом окислении (НАДН, ФАДН</w:t>
            </w:r>
            <w:r>
              <w:rPr>
                <w:sz w:val="28"/>
                <w:szCs w:val="28"/>
                <w:vertAlign w:val="subscript"/>
              </w:rPr>
              <w:t>2</w:t>
            </w:r>
            <w:r>
              <w:rPr>
                <w:sz w:val="28"/>
                <w:szCs w:val="28"/>
              </w:rPr>
              <w:t>). Уровни и стадии извлечения энергии из пищевых веществ. Гликолиз. Схема реакций. Стехиометрия. Цикл трика</w:t>
            </w:r>
            <w:r>
              <w:rPr>
                <w:sz w:val="28"/>
                <w:szCs w:val="28"/>
              </w:rPr>
              <w:t>р</w:t>
            </w:r>
            <w:r>
              <w:rPr>
                <w:sz w:val="28"/>
                <w:szCs w:val="28"/>
              </w:rPr>
              <w:t>боновых кислот. Окислительное д</w:t>
            </w:r>
            <w:r>
              <w:rPr>
                <w:sz w:val="28"/>
                <w:szCs w:val="28"/>
              </w:rPr>
              <w:t>е</w:t>
            </w:r>
            <w:r>
              <w:rPr>
                <w:sz w:val="28"/>
                <w:szCs w:val="28"/>
              </w:rPr>
              <w:t xml:space="preserve">карбоксилирование пирувата. Схема </w:t>
            </w:r>
            <w:r>
              <w:rPr>
                <w:sz w:val="28"/>
                <w:szCs w:val="28"/>
              </w:rPr>
              <w:lastRenderedPageBreak/>
              <w:t>реакций. Стехиометрия и энергетика. Роль в биосинтезе. Регуляция цикла Кребса. Окисление жирных кислот. Окислительное фосфорилирование. Локализация процесса в клетке. Цепь переноса электронов. участки выброса ионов водорода</w:t>
            </w:r>
            <w:r>
              <w:rPr>
                <w:b/>
                <w:bCs/>
                <w:sz w:val="28"/>
                <w:szCs w:val="28"/>
              </w:rPr>
              <w:t>.</w:t>
            </w:r>
            <w:r>
              <w:rPr>
                <w:sz w:val="28"/>
                <w:szCs w:val="28"/>
              </w:rPr>
              <w:t xml:space="preserve"> Синтез АТФ. Сопр</w:t>
            </w:r>
            <w:r>
              <w:rPr>
                <w:sz w:val="28"/>
                <w:szCs w:val="28"/>
              </w:rPr>
              <w:t>я</w:t>
            </w:r>
            <w:r>
              <w:rPr>
                <w:sz w:val="28"/>
                <w:szCs w:val="28"/>
              </w:rPr>
              <w:t>жение переноса электронов (окисл</w:t>
            </w:r>
            <w:r>
              <w:rPr>
                <w:sz w:val="28"/>
                <w:szCs w:val="28"/>
              </w:rPr>
              <w:t>е</w:t>
            </w:r>
            <w:r>
              <w:rPr>
                <w:sz w:val="28"/>
                <w:szCs w:val="28"/>
              </w:rPr>
              <w:t>ния) и форфорилирования АДФ, х</w:t>
            </w:r>
            <w:r>
              <w:rPr>
                <w:sz w:val="28"/>
                <w:szCs w:val="28"/>
              </w:rPr>
              <w:t>е</w:t>
            </w:r>
            <w:r>
              <w:rPr>
                <w:sz w:val="28"/>
                <w:szCs w:val="28"/>
              </w:rPr>
              <w:t>миосмотическая гипотеза Митчела, ее экспериментальное подтверждение. Выход АТФ при полном окислении глюкозы, эффективность генериров</w:t>
            </w:r>
            <w:r>
              <w:rPr>
                <w:sz w:val="28"/>
                <w:szCs w:val="28"/>
              </w:rPr>
              <w:t>а</w:t>
            </w:r>
            <w:r>
              <w:rPr>
                <w:sz w:val="28"/>
                <w:szCs w:val="28"/>
              </w:rPr>
              <w:t>ния АТФ. Дыхательный контроль.</w:t>
            </w:r>
          </w:p>
        </w:tc>
      </w:tr>
      <w:tr w:rsidR="003279EF" w:rsidRPr="000A684E" w14:paraId="604A0268" w14:textId="77777777">
        <w:tc>
          <w:tcPr>
            <w:tcW w:w="1135" w:type="dxa"/>
            <w:tcBorders>
              <w:top w:val="single" w:sz="6" w:space="0" w:color="auto"/>
              <w:left w:val="single" w:sz="6" w:space="0" w:color="auto"/>
              <w:bottom w:val="single" w:sz="6" w:space="0" w:color="auto"/>
              <w:right w:val="single" w:sz="6" w:space="0" w:color="auto"/>
            </w:tcBorders>
          </w:tcPr>
          <w:p w14:paraId="41C1C0FE" w14:textId="77777777" w:rsidR="003279EF" w:rsidRPr="000A684E" w:rsidRDefault="003279EF" w:rsidP="0051314C">
            <w:pPr>
              <w:pStyle w:val="Style8"/>
              <w:widowControl/>
              <w:spacing w:line="240" w:lineRule="auto"/>
              <w:jc w:val="center"/>
              <w:rPr>
                <w:rStyle w:val="FontStyle137"/>
                <w:sz w:val="24"/>
                <w:szCs w:val="24"/>
              </w:rPr>
            </w:pPr>
          </w:p>
        </w:tc>
        <w:tc>
          <w:tcPr>
            <w:tcW w:w="3969" w:type="dxa"/>
            <w:tcBorders>
              <w:top w:val="single" w:sz="6" w:space="0" w:color="auto"/>
              <w:left w:val="single" w:sz="6" w:space="0" w:color="auto"/>
              <w:bottom w:val="single" w:sz="6" w:space="0" w:color="auto"/>
              <w:right w:val="single" w:sz="4" w:space="0" w:color="auto"/>
            </w:tcBorders>
          </w:tcPr>
          <w:p w14:paraId="4115AE9C" w14:textId="77777777" w:rsidR="003279EF" w:rsidRPr="000A684E" w:rsidRDefault="003279EF" w:rsidP="0051314C">
            <w:pPr>
              <w:pStyle w:val="Style74"/>
              <w:widowControl/>
              <w:jc w:val="both"/>
              <w:rPr>
                <w:rStyle w:val="FontStyle134"/>
                <w:sz w:val="24"/>
                <w:szCs w:val="24"/>
              </w:rPr>
            </w:pPr>
            <w:r w:rsidRPr="000A684E">
              <w:rPr>
                <w:rStyle w:val="FontStyle134"/>
                <w:sz w:val="24"/>
                <w:szCs w:val="24"/>
              </w:rPr>
              <w:t xml:space="preserve">2.2. </w:t>
            </w:r>
            <w:r>
              <w:rPr>
                <w:rStyle w:val="FontStyle134"/>
                <w:sz w:val="24"/>
                <w:szCs w:val="24"/>
              </w:rPr>
              <w:t>Основы ферментативного к</w:t>
            </w:r>
            <w:r>
              <w:rPr>
                <w:rStyle w:val="FontStyle134"/>
                <w:sz w:val="24"/>
                <w:szCs w:val="24"/>
              </w:rPr>
              <w:t>а</w:t>
            </w:r>
            <w:r>
              <w:rPr>
                <w:rStyle w:val="FontStyle134"/>
                <w:sz w:val="24"/>
                <w:szCs w:val="24"/>
              </w:rPr>
              <w:t>тализа</w:t>
            </w:r>
          </w:p>
        </w:tc>
        <w:tc>
          <w:tcPr>
            <w:tcW w:w="4820" w:type="dxa"/>
            <w:tcBorders>
              <w:top w:val="single" w:sz="6" w:space="0" w:color="auto"/>
              <w:left w:val="single" w:sz="4" w:space="0" w:color="auto"/>
              <w:bottom w:val="single" w:sz="6" w:space="0" w:color="auto"/>
              <w:right w:val="single" w:sz="6" w:space="0" w:color="auto"/>
            </w:tcBorders>
          </w:tcPr>
          <w:p w14:paraId="77D86472" w14:textId="77777777" w:rsidR="003279EF" w:rsidRDefault="003279EF" w:rsidP="00612AD4">
            <w:pPr>
              <w:widowControl/>
              <w:suppressAutoHyphens/>
              <w:autoSpaceDE/>
              <w:autoSpaceDN/>
              <w:adjustRightInd/>
              <w:jc w:val="both"/>
              <w:rPr>
                <w:sz w:val="28"/>
                <w:szCs w:val="28"/>
              </w:rPr>
            </w:pPr>
            <w:r>
              <w:rPr>
                <w:sz w:val="28"/>
                <w:szCs w:val="28"/>
              </w:rPr>
              <w:t xml:space="preserve">Структура ферментов. Апофермент, кофермент, субстрат. Пространственная организация молекулы фермента. Активный центр. Концентрация активного реагента (гидроксид-ион, протон) в активном центре в сравнении с обычными макроскопическими концентрациями. Классификация ферментов по типам катализируемых реакций. Основные черты ферментативного катализа (специфичность, эффективность, фермент-субстратный комплекс, влияние на энергию активации и положение равновесия, зависимость скорости реакции от температуры и pH). Величины, служащие для характеристики каталитического действия фермента. Модель (уравнение) Михаэлиса-Ментен. Константа Михаэлиса и максимальная скорость (физический смысл </w:t>
            </w:r>
            <w:r>
              <w:rPr>
                <w:sz w:val="28"/>
                <w:szCs w:val="28"/>
                <w:lang w:val="en-US"/>
              </w:rPr>
              <w:t>K</w:t>
            </w:r>
            <w:r>
              <w:rPr>
                <w:sz w:val="28"/>
                <w:szCs w:val="28"/>
                <w:vertAlign w:val="subscript"/>
                <w:lang w:val="en-US"/>
              </w:rPr>
              <w:t>M</w:t>
            </w:r>
            <w:r>
              <w:rPr>
                <w:sz w:val="28"/>
                <w:szCs w:val="28"/>
              </w:rPr>
              <w:t xml:space="preserve">  </w:t>
            </w:r>
            <w:r>
              <w:rPr>
                <w:sz w:val="28"/>
                <w:szCs w:val="28"/>
                <w:lang w:val="en-US"/>
              </w:rPr>
              <w:t>V</w:t>
            </w:r>
            <w:r>
              <w:rPr>
                <w:sz w:val="28"/>
                <w:szCs w:val="28"/>
                <w:vertAlign w:val="subscript"/>
                <w:lang w:val="en-US"/>
              </w:rPr>
              <w:t>max</w:t>
            </w:r>
            <w:r>
              <w:rPr>
                <w:sz w:val="28"/>
                <w:szCs w:val="28"/>
              </w:rPr>
              <w:t>.), способы экспериментального определения этих величин. Обратимое и необратимое ингибирование. Конкурентное и неконкурентное ингибирование. Аллостерические ферменты. Эффекторы. Механизмы аллостерического взаимодействия: согласованный и последовательный. Ковалентная модификация активности фермента.</w:t>
            </w:r>
          </w:p>
          <w:p w14:paraId="43925815" w14:textId="77777777" w:rsidR="003279EF" w:rsidRPr="00E05E95" w:rsidRDefault="003279EF" w:rsidP="00612AD4">
            <w:pPr>
              <w:pStyle w:val="Style74"/>
              <w:widowControl/>
              <w:jc w:val="both"/>
              <w:rPr>
                <w:rStyle w:val="FontStyle134"/>
                <w:b w:val="0"/>
                <w:bCs w:val="0"/>
                <w:sz w:val="24"/>
                <w:szCs w:val="24"/>
              </w:rPr>
            </w:pPr>
          </w:p>
        </w:tc>
      </w:tr>
      <w:tr w:rsidR="003279EF" w:rsidRPr="000A684E" w14:paraId="0F4E2964" w14:textId="77777777">
        <w:tc>
          <w:tcPr>
            <w:tcW w:w="1135" w:type="dxa"/>
            <w:tcBorders>
              <w:top w:val="single" w:sz="6" w:space="0" w:color="auto"/>
              <w:left w:val="single" w:sz="6" w:space="0" w:color="auto"/>
              <w:bottom w:val="single" w:sz="6" w:space="0" w:color="auto"/>
              <w:right w:val="single" w:sz="6" w:space="0" w:color="auto"/>
            </w:tcBorders>
          </w:tcPr>
          <w:p w14:paraId="124B3563" w14:textId="77777777" w:rsidR="003279EF" w:rsidRPr="000A684E" w:rsidRDefault="003279EF" w:rsidP="0051314C">
            <w:pPr>
              <w:pStyle w:val="Style8"/>
              <w:widowControl/>
              <w:spacing w:line="240" w:lineRule="auto"/>
              <w:jc w:val="center"/>
              <w:rPr>
                <w:rStyle w:val="FontStyle137"/>
                <w:sz w:val="24"/>
                <w:szCs w:val="24"/>
              </w:rPr>
            </w:pPr>
          </w:p>
        </w:tc>
        <w:tc>
          <w:tcPr>
            <w:tcW w:w="3969" w:type="dxa"/>
            <w:tcBorders>
              <w:top w:val="single" w:sz="6" w:space="0" w:color="auto"/>
              <w:left w:val="single" w:sz="6" w:space="0" w:color="auto"/>
              <w:bottom w:val="single" w:sz="6" w:space="0" w:color="auto"/>
              <w:right w:val="single" w:sz="4" w:space="0" w:color="auto"/>
            </w:tcBorders>
          </w:tcPr>
          <w:p w14:paraId="6A4BD621" w14:textId="77777777" w:rsidR="003279EF" w:rsidRPr="000A684E" w:rsidRDefault="003279EF" w:rsidP="0051314C">
            <w:pPr>
              <w:pStyle w:val="Style74"/>
              <w:widowControl/>
              <w:jc w:val="both"/>
              <w:rPr>
                <w:rStyle w:val="FontStyle134"/>
                <w:sz w:val="24"/>
                <w:szCs w:val="24"/>
              </w:rPr>
            </w:pPr>
            <w:r>
              <w:rPr>
                <w:rStyle w:val="FontStyle134"/>
                <w:sz w:val="24"/>
                <w:szCs w:val="24"/>
              </w:rPr>
              <w:t>2.3. Строение мембран и трансме</w:t>
            </w:r>
            <w:r>
              <w:rPr>
                <w:rStyle w:val="FontStyle134"/>
                <w:sz w:val="24"/>
                <w:szCs w:val="24"/>
              </w:rPr>
              <w:t>м</w:t>
            </w:r>
            <w:r>
              <w:rPr>
                <w:rStyle w:val="FontStyle134"/>
                <w:sz w:val="24"/>
                <w:szCs w:val="24"/>
              </w:rPr>
              <w:t>бранный транспорт</w:t>
            </w:r>
          </w:p>
        </w:tc>
        <w:tc>
          <w:tcPr>
            <w:tcW w:w="4820" w:type="dxa"/>
            <w:tcBorders>
              <w:top w:val="single" w:sz="6" w:space="0" w:color="auto"/>
              <w:left w:val="single" w:sz="4" w:space="0" w:color="auto"/>
              <w:bottom w:val="single" w:sz="6" w:space="0" w:color="auto"/>
              <w:right w:val="single" w:sz="6" w:space="0" w:color="auto"/>
            </w:tcBorders>
          </w:tcPr>
          <w:p w14:paraId="7A628E8B" w14:textId="77777777" w:rsidR="003279EF" w:rsidRDefault="003279EF" w:rsidP="00612AD4">
            <w:pPr>
              <w:widowControl/>
              <w:suppressAutoHyphens/>
              <w:autoSpaceDE/>
              <w:autoSpaceDN/>
              <w:adjustRightInd/>
              <w:jc w:val="both"/>
              <w:rPr>
                <w:sz w:val="28"/>
                <w:szCs w:val="28"/>
              </w:rPr>
            </w:pPr>
            <w:r>
              <w:rPr>
                <w:sz w:val="28"/>
                <w:szCs w:val="28"/>
              </w:rPr>
              <w:t>Строение внешней мембраны у прокариот и эукариот. Проницаемость мембран для различных классов органических и неорганических веществ. Трансмембранный градиент. Электрическая и химическая (буферная) емкость мембраны.</w:t>
            </w:r>
          </w:p>
          <w:p w14:paraId="3203738B" w14:textId="77777777" w:rsidR="003279EF" w:rsidRDefault="003279EF" w:rsidP="00612AD4">
            <w:pPr>
              <w:widowControl/>
              <w:suppressAutoHyphens/>
              <w:autoSpaceDE/>
              <w:autoSpaceDN/>
              <w:adjustRightInd/>
              <w:jc w:val="both"/>
              <w:rPr>
                <w:sz w:val="28"/>
                <w:szCs w:val="28"/>
              </w:rPr>
            </w:pPr>
            <w:r>
              <w:rPr>
                <w:sz w:val="28"/>
                <w:szCs w:val="28"/>
              </w:rPr>
              <w:t xml:space="preserve">Виды трансмембранного транспорта. Активный и пассивный транспорт. </w:t>
            </w:r>
            <w:r>
              <w:rPr>
                <w:sz w:val="28"/>
                <w:szCs w:val="28"/>
                <w:lang w:val="en-US"/>
              </w:rPr>
              <w:t>Na</w:t>
            </w:r>
            <w:r>
              <w:rPr>
                <w:sz w:val="28"/>
                <w:szCs w:val="28"/>
                <w:vertAlign w:val="superscript"/>
              </w:rPr>
              <w:t>+</w:t>
            </w:r>
            <w:r>
              <w:rPr>
                <w:sz w:val="28"/>
                <w:szCs w:val="28"/>
              </w:rPr>
              <w:t>-</w:t>
            </w:r>
            <w:r>
              <w:rPr>
                <w:sz w:val="28"/>
                <w:szCs w:val="28"/>
                <w:lang w:val="en-US"/>
              </w:rPr>
              <w:t>K</w:t>
            </w:r>
            <w:r>
              <w:rPr>
                <w:sz w:val="28"/>
                <w:szCs w:val="28"/>
                <w:vertAlign w:val="superscript"/>
              </w:rPr>
              <w:t>+</w:t>
            </w:r>
            <w:r>
              <w:rPr>
                <w:sz w:val="28"/>
                <w:szCs w:val="28"/>
              </w:rPr>
              <w:t xml:space="preserve"> насос (</w:t>
            </w:r>
            <w:r>
              <w:rPr>
                <w:sz w:val="28"/>
                <w:szCs w:val="28"/>
                <w:lang w:val="en-US"/>
              </w:rPr>
              <w:t>Na</w:t>
            </w:r>
            <w:r>
              <w:rPr>
                <w:sz w:val="28"/>
                <w:szCs w:val="28"/>
                <w:vertAlign w:val="superscript"/>
              </w:rPr>
              <w:t>+</w:t>
            </w:r>
            <w:r>
              <w:rPr>
                <w:sz w:val="28"/>
                <w:szCs w:val="28"/>
              </w:rPr>
              <w:t>-</w:t>
            </w:r>
            <w:r>
              <w:rPr>
                <w:sz w:val="28"/>
                <w:szCs w:val="28"/>
                <w:lang w:val="en-US"/>
              </w:rPr>
              <w:t>K</w:t>
            </w:r>
            <w:r>
              <w:rPr>
                <w:sz w:val="28"/>
                <w:szCs w:val="28"/>
                <w:vertAlign w:val="superscript"/>
              </w:rPr>
              <w:t>+</w:t>
            </w:r>
            <w:r>
              <w:rPr>
                <w:sz w:val="28"/>
                <w:szCs w:val="28"/>
              </w:rPr>
              <w:t>-АТФаза). Котранспорт. Переносчики. Щелевой контакт. Транспорт О</w:t>
            </w:r>
            <w:r>
              <w:rPr>
                <w:sz w:val="28"/>
                <w:szCs w:val="28"/>
                <w:vertAlign w:val="subscript"/>
              </w:rPr>
              <w:t xml:space="preserve">2 </w:t>
            </w:r>
            <w:r>
              <w:rPr>
                <w:sz w:val="28"/>
                <w:szCs w:val="28"/>
              </w:rPr>
              <w:t>и СО</w:t>
            </w:r>
            <w:r>
              <w:rPr>
                <w:sz w:val="28"/>
                <w:szCs w:val="28"/>
                <w:vertAlign w:val="subscript"/>
              </w:rPr>
              <w:t>2</w:t>
            </w:r>
            <w:r>
              <w:rPr>
                <w:sz w:val="28"/>
                <w:szCs w:val="28"/>
              </w:rPr>
              <w:t xml:space="preserve"> кровью, роль плазмы и эритроцитов. Эффект Бора. Роль 2,3- дифосфоглицерата.</w:t>
            </w:r>
          </w:p>
          <w:p w14:paraId="49745783" w14:textId="77777777" w:rsidR="003279EF" w:rsidRDefault="003279EF" w:rsidP="00612AD4">
            <w:pPr>
              <w:widowControl/>
              <w:suppressAutoHyphens/>
              <w:autoSpaceDE/>
              <w:autoSpaceDN/>
              <w:adjustRightInd/>
              <w:jc w:val="both"/>
              <w:rPr>
                <w:sz w:val="28"/>
                <w:szCs w:val="28"/>
              </w:rPr>
            </w:pPr>
          </w:p>
        </w:tc>
      </w:tr>
      <w:tr w:rsidR="003279EF" w:rsidRPr="000A684E" w14:paraId="6BCFB8DB" w14:textId="77777777">
        <w:tc>
          <w:tcPr>
            <w:tcW w:w="1135" w:type="dxa"/>
            <w:tcBorders>
              <w:top w:val="single" w:sz="6" w:space="0" w:color="auto"/>
              <w:left w:val="single" w:sz="6" w:space="0" w:color="auto"/>
              <w:bottom w:val="single" w:sz="6" w:space="0" w:color="auto"/>
              <w:right w:val="single" w:sz="6" w:space="0" w:color="auto"/>
            </w:tcBorders>
          </w:tcPr>
          <w:p w14:paraId="44968AEA" w14:textId="77777777" w:rsidR="003279EF" w:rsidRPr="000A684E" w:rsidRDefault="003279EF" w:rsidP="0051314C">
            <w:pPr>
              <w:pStyle w:val="Style8"/>
              <w:widowControl/>
              <w:spacing w:line="240" w:lineRule="auto"/>
              <w:jc w:val="center"/>
              <w:rPr>
                <w:rStyle w:val="FontStyle137"/>
                <w:sz w:val="24"/>
                <w:szCs w:val="24"/>
              </w:rPr>
            </w:pPr>
          </w:p>
        </w:tc>
        <w:tc>
          <w:tcPr>
            <w:tcW w:w="3969" w:type="dxa"/>
            <w:tcBorders>
              <w:top w:val="single" w:sz="6" w:space="0" w:color="auto"/>
              <w:left w:val="single" w:sz="6" w:space="0" w:color="auto"/>
              <w:bottom w:val="single" w:sz="6" w:space="0" w:color="auto"/>
              <w:right w:val="single" w:sz="4" w:space="0" w:color="auto"/>
            </w:tcBorders>
          </w:tcPr>
          <w:p w14:paraId="5E5C0594" w14:textId="77777777" w:rsidR="003279EF" w:rsidRPr="000A684E" w:rsidRDefault="003279EF" w:rsidP="0051314C">
            <w:pPr>
              <w:pStyle w:val="Style74"/>
              <w:widowControl/>
              <w:jc w:val="both"/>
              <w:rPr>
                <w:rStyle w:val="FontStyle134"/>
                <w:sz w:val="24"/>
                <w:szCs w:val="24"/>
              </w:rPr>
            </w:pPr>
            <w:r>
              <w:rPr>
                <w:rStyle w:val="FontStyle134"/>
                <w:sz w:val="24"/>
                <w:szCs w:val="24"/>
              </w:rPr>
              <w:t>2.4. Регуляция биохимических ка</w:t>
            </w:r>
            <w:r>
              <w:rPr>
                <w:rStyle w:val="FontStyle134"/>
                <w:sz w:val="24"/>
                <w:szCs w:val="24"/>
              </w:rPr>
              <w:t>с</w:t>
            </w:r>
            <w:r>
              <w:rPr>
                <w:rStyle w:val="FontStyle134"/>
                <w:sz w:val="24"/>
                <w:szCs w:val="24"/>
              </w:rPr>
              <w:t>кадов</w:t>
            </w:r>
          </w:p>
        </w:tc>
        <w:tc>
          <w:tcPr>
            <w:tcW w:w="4820" w:type="dxa"/>
            <w:tcBorders>
              <w:top w:val="single" w:sz="6" w:space="0" w:color="auto"/>
              <w:left w:val="single" w:sz="4" w:space="0" w:color="auto"/>
              <w:bottom w:val="single" w:sz="6" w:space="0" w:color="auto"/>
              <w:right w:val="single" w:sz="6" w:space="0" w:color="auto"/>
            </w:tcBorders>
          </w:tcPr>
          <w:p w14:paraId="0B4EDF0D" w14:textId="77777777" w:rsidR="003279EF" w:rsidRDefault="003279EF" w:rsidP="00612AD4">
            <w:pPr>
              <w:widowControl/>
              <w:suppressAutoHyphens/>
              <w:autoSpaceDE/>
              <w:autoSpaceDN/>
              <w:adjustRightInd/>
              <w:jc w:val="both"/>
              <w:rPr>
                <w:sz w:val="28"/>
                <w:szCs w:val="28"/>
              </w:rPr>
            </w:pPr>
            <w:r>
              <w:rPr>
                <w:sz w:val="28"/>
                <w:szCs w:val="28"/>
              </w:rPr>
              <w:t>Конкурентное и аллостерическое ингибирование фермента продуктом реакции. Аллостерическая активация субстратом или субстратом предыдущих стадий. Киназы и фосфатазы как основные инструменты регуляции. Олигомеризация белков. Ионная сила и рН как дополнительные условия активной (неактивной) конформации. Транскрипционные факторы как регуляторы количества участвующего в реакции катализатора.</w:t>
            </w:r>
          </w:p>
        </w:tc>
      </w:tr>
      <w:tr w:rsidR="003279EF" w:rsidRPr="000A684E" w14:paraId="3F4FFCDE" w14:textId="77777777">
        <w:tc>
          <w:tcPr>
            <w:tcW w:w="1135" w:type="dxa"/>
            <w:tcBorders>
              <w:top w:val="single" w:sz="6" w:space="0" w:color="auto"/>
              <w:left w:val="single" w:sz="6" w:space="0" w:color="auto"/>
              <w:bottom w:val="single" w:sz="6" w:space="0" w:color="auto"/>
              <w:right w:val="single" w:sz="6" w:space="0" w:color="auto"/>
            </w:tcBorders>
          </w:tcPr>
          <w:p w14:paraId="1AF3A02C" w14:textId="77777777" w:rsidR="003279EF" w:rsidRPr="000A684E" w:rsidRDefault="003279EF" w:rsidP="0051314C">
            <w:pPr>
              <w:pStyle w:val="Style8"/>
              <w:widowControl/>
              <w:spacing w:line="240" w:lineRule="auto"/>
              <w:jc w:val="center"/>
              <w:rPr>
                <w:rStyle w:val="FontStyle137"/>
                <w:sz w:val="24"/>
                <w:szCs w:val="24"/>
              </w:rPr>
            </w:pPr>
          </w:p>
        </w:tc>
        <w:tc>
          <w:tcPr>
            <w:tcW w:w="3969" w:type="dxa"/>
            <w:tcBorders>
              <w:top w:val="single" w:sz="6" w:space="0" w:color="auto"/>
              <w:left w:val="single" w:sz="6" w:space="0" w:color="auto"/>
              <w:bottom w:val="single" w:sz="6" w:space="0" w:color="auto"/>
              <w:right w:val="single" w:sz="4" w:space="0" w:color="auto"/>
            </w:tcBorders>
          </w:tcPr>
          <w:p w14:paraId="0F548025" w14:textId="77777777" w:rsidR="003279EF" w:rsidRPr="000A684E" w:rsidRDefault="003279EF" w:rsidP="0051314C">
            <w:pPr>
              <w:pStyle w:val="Style74"/>
              <w:widowControl/>
              <w:jc w:val="both"/>
              <w:rPr>
                <w:rStyle w:val="FontStyle134"/>
                <w:sz w:val="24"/>
                <w:szCs w:val="24"/>
              </w:rPr>
            </w:pPr>
            <w:r>
              <w:rPr>
                <w:rStyle w:val="FontStyle134"/>
                <w:sz w:val="24"/>
                <w:szCs w:val="24"/>
              </w:rPr>
              <w:t>2.5. Хранение и экспрессия генет</w:t>
            </w:r>
            <w:r>
              <w:rPr>
                <w:rStyle w:val="FontStyle134"/>
                <w:sz w:val="24"/>
                <w:szCs w:val="24"/>
              </w:rPr>
              <w:t>и</w:t>
            </w:r>
            <w:r>
              <w:rPr>
                <w:rStyle w:val="FontStyle134"/>
                <w:sz w:val="24"/>
                <w:szCs w:val="24"/>
              </w:rPr>
              <w:t>ческой информации</w:t>
            </w:r>
          </w:p>
        </w:tc>
        <w:tc>
          <w:tcPr>
            <w:tcW w:w="4820" w:type="dxa"/>
            <w:tcBorders>
              <w:top w:val="single" w:sz="6" w:space="0" w:color="auto"/>
              <w:left w:val="single" w:sz="4" w:space="0" w:color="auto"/>
              <w:bottom w:val="single" w:sz="6" w:space="0" w:color="auto"/>
              <w:right w:val="single" w:sz="6" w:space="0" w:color="auto"/>
            </w:tcBorders>
          </w:tcPr>
          <w:p w14:paraId="37C4BBD9" w14:textId="77777777" w:rsidR="003279EF" w:rsidRDefault="003279EF" w:rsidP="00612AD4">
            <w:pPr>
              <w:widowControl/>
              <w:suppressAutoHyphens/>
              <w:autoSpaceDE/>
              <w:autoSpaceDN/>
              <w:adjustRightInd/>
              <w:jc w:val="both"/>
              <w:rPr>
                <w:sz w:val="28"/>
                <w:szCs w:val="28"/>
              </w:rPr>
            </w:pPr>
            <w:r>
              <w:rPr>
                <w:sz w:val="28"/>
                <w:szCs w:val="28"/>
              </w:rPr>
              <w:t xml:space="preserve">Синтез ДНК при репликации. ДНК-полимераза I (полимеразная, экзонуклеазная, нуклеазная активности). ДНК-полимераза III. ДНК-лигаза. Механизм синтеза в репликационной вилке. Фрагменты Оказаки. Виды повреждений ДНК. Репарация УФ повреждений ДНК. Синтез матричной РНК (транскрипция). РНК-полимераза, механизм действия. Этапы синтеза РНК. Процессинг первичных транскриптов. Генетический код, его свойства. Кодон. Антикодон. Направление считывания матричной РНК. Коллинеарность гена и аминокислотной последовательности белка. Синтез белка. Стадии синтеза. </w:t>
            </w:r>
            <w:r>
              <w:rPr>
                <w:sz w:val="28"/>
                <w:szCs w:val="28"/>
              </w:rPr>
              <w:lastRenderedPageBreak/>
              <w:t>Активация аминокислот и субстратная специфичность этой реакции. Механизм синтеза белка в рибосомах бактерий (Инициация. Цикл элонгации. Терминация). Регуляция экспрессии генов прокариот. Лактозный оперон E.coli. Эукариотические хромосомы и считывание генетической информации. Гистоны. Нуклеосомы.</w:t>
            </w:r>
          </w:p>
          <w:p w14:paraId="11673459" w14:textId="77777777" w:rsidR="003279EF" w:rsidRDefault="003279EF" w:rsidP="00612AD4">
            <w:pPr>
              <w:widowControl/>
              <w:suppressAutoHyphens/>
              <w:autoSpaceDE/>
              <w:autoSpaceDN/>
              <w:adjustRightInd/>
              <w:jc w:val="both"/>
              <w:rPr>
                <w:sz w:val="28"/>
                <w:szCs w:val="28"/>
              </w:rPr>
            </w:pPr>
            <w:r>
              <w:rPr>
                <w:sz w:val="28"/>
                <w:szCs w:val="28"/>
              </w:rPr>
              <w:t>Эпигенетические механизмы затруднения и облегчения транскрипции.</w:t>
            </w:r>
          </w:p>
        </w:tc>
      </w:tr>
      <w:tr w:rsidR="003279EF" w:rsidRPr="000A684E" w14:paraId="36F2969B" w14:textId="77777777">
        <w:tc>
          <w:tcPr>
            <w:tcW w:w="1135" w:type="dxa"/>
            <w:tcBorders>
              <w:top w:val="single" w:sz="6" w:space="0" w:color="auto"/>
              <w:left w:val="single" w:sz="6" w:space="0" w:color="auto"/>
              <w:bottom w:val="single" w:sz="6" w:space="0" w:color="auto"/>
              <w:right w:val="single" w:sz="6" w:space="0" w:color="auto"/>
            </w:tcBorders>
          </w:tcPr>
          <w:p w14:paraId="7AA4B5E0" w14:textId="77777777" w:rsidR="003279EF" w:rsidRPr="000A684E" w:rsidRDefault="003279EF" w:rsidP="0051314C">
            <w:pPr>
              <w:pStyle w:val="Style8"/>
              <w:widowControl/>
              <w:spacing w:line="240" w:lineRule="auto"/>
              <w:jc w:val="center"/>
              <w:rPr>
                <w:rStyle w:val="FontStyle137"/>
                <w:sz w:val="24"/>
                <w:szCs w:val="24"/>
              </w:rPr>
            </w:pPr>
          </w:p>
        </w:tc>
        <w:tc>
          <w:tcPr>
            <w:tcW w:w="3969" w:type="dxa"/>
            <w:tcBorders>
              <w:top w:val="single" w:sz="6" w:space="0" w:color="auto"/>
              <w:left w:val="single" w:sz="6" w:space="0" w:color="auto"/>
              <w:bottom w:val="single" w:sz="6" w:space="0" w:color="auto"/>
              <w:right w:val="single" w:sz="4" w:space="0" w:color="auto"/>
            </w:tcBorders>
          </w:tcPr>
          <w:p w14:paraId="1BE23B6D" w14:textId="77777777" w:rsidR="003279EF" w:rsidRPr="000A684E" w:rsidRDefault="003279EF" w:rsidP="0051314C">
            <w:pPr>
              <w:pStyle w:val="Style74"/>
              <w:widowControl/>
              <w:jc w:val="both"/>
              <w:rPr>
                <w:rStyle w:val="FontStyle134"/>
                <w:sz w:val="24"/>
                <w:szCs w:val="24"/>
              </w:rPr>
            </w:pPr>
            <w:r>
              <w:rPr>
                <w:rStyle w:val="FontStyle134"/>
                <w:sz w:val="24"/>
                <w:szCs w:val="24"/>
              </w:rPr>
              <w:t>2.6. Нервно-мышечная передача</w:t>
            </w:r>
          </w:p>
        </w:tc>
        <w:tc>
          <w:tcPr>
            <w:tcW w:w="4820" w:type="dxa"/>
            <w:tcBorders>
              <w:top w:val="single" w:sz="6" w:space="0" w:color="auto"/>
              <w:left w:val="single" w:sz="4" w:space="0" w:color="auto"/>
              <w:bottom w:val="single" w:sz="6" w:space="0" w:color="auto"/>
              <w:right w:val="single" w:sz="6" w:space="0" w:color="auto"/>
            </w:tcBorders>
          </w:tcPr>
          <w:p w14:paraId="510E918C" w14:textId="77777777" w:rsidR="003279EF" w:rsidRDefault="003279EF" w:rsidP="00612AD4">
            <w:pPr>
              <w:widowControl/>
              <w:suppressAutoHyphens/>
              <w:autoSpaceDE/>
              <w:autoSpaceDN/>
              <w:adjustRightInd/>
              <w:jc w:val="both"/>
              <w:rPr>
                <w:sz w:val="28"/>
                <w:szCs w:val="28"/>
              </w:rPr>
            </w:pPr>
            <w:r>
              <w:rPr>
                <w:sz w:val="28"/>
                <w:szCs w:val="28"/>
              </w:rPr>
              <w:t>Потенциал покоя нервной клетки. Нейромедиаторы. Конформационные изменения в структурах мембренных белков как основной усилительный элемент слабых сигналов. Множественноть отклика на повышение концентрации конкретного нейромедиатора. Множественность контактов мышечных и нервных клеток. Кто на самом деле изобрел транзистор.</w:t>
            </w:r>
          </w:p>
        </w:tc>
      </w:tr>
      <w:tr w:rsidR="003279EF" w:rsidRPr="000A684E" w14:paraId="07BCD3D7" w14:textId="77777777">
        <w:tc>
          <w:tcPr>
            <w:tcW w:w="1135" w:type="dxa"/>
            <w:tcBorders>
              <w:top w:val="single" w:sz="6" w:space="0" w:color="auto"/>
              <w:left w:val="single" w:sz="6" w:space="0" w:color="auto"/>
              <w:bottom w:val="single" w:sz="6" w:space="0" w:color="auto"/>
              <w:right w:val="single" w:sz="6" w:space="0" w:color="auto"/>
            </w:tcBorders>
          </w:tcPr>
          <w:p w14:paraId="13887D9F" w14:textId="77777777" w:rsidR="003279EF" w:rsidRPr="000A684E" w:rsidRDefault="003279EF" w:rsidP="0051314C">
            <w:pPr>
              <w:pStyle w:val="Style8"/>
              <w:widowControl/>
              <w:spacing w:line="240" w:lineRule="auto"/>
              <w:jc w:val="center"/>
              <w:rPr>
                <w:rStyle w:val="FontStyle137"/>
                <w:sz w:val="24"/>
                <w:szCs w:val="24"/>
              </w:rPr>
            </w:pPr>
          </w:p>
        </w:tc>
        <w:tc>
          <w:tcPr>
            <w:tcW w:w="3969" w:type="dxa"/>
            <w:tcBorders>
              <w:top w:val="single" w:sz="6" w:space="0" w:color="auto"/>
              <w:left w:val="single" w:sz="6" w:space="0" w:color="auto"/>
              <w:bottom w:val="single" w:sz="6" w:space="0" w:color="auto"/>
              <w:right w:val="single" w:sz="4" w:space="0" w:color="auto"/>
            </w:tcBorders>
          </w:tcPr>
          <w:p w14:paraId="7647F0E9" w14:textId="77777777" w:rsidR="003279EF" w:rsidRPr="000A684E" w:rsidRDefault="003279EF" w:rsidP="0051314C">
            <w:pPr>
              <w:pStyle w:val="Style74"/>
              <w:widowControl/>
              <w:jc w:val="both"/>
              <w:rPr>
                <w:rStyle w:val="FontStyle134"/>
                <w:sz w:val="24"/>
                <w:szCs w:val="24"/>
              </w:rPr>
            </w:pPr>
            <w:r>
              <w:rPr>
                <w:rStyle w:val="FontStyle134"/>
                <w:sz w:val="24"/>
                <w:szCs w:val="24"/>
              </w:rPr>
              <w:t>2.7. Сопряжение разнородных ф</w:t>
            </w:r>
            <w:r>
              <w:rPr>
                <w:rStyle w:val="FontStyle134"/>
                <w:sz w:val="24"/>
                <w:szCs w:val="24"/>
              </w:rPr>
              <w:t>и</w:t>
            </w:r>
            <w:r>
              <w:rPr>
                <w:rStyle w:val="FontStyle134"/>
                <w:sz w:val="24"/>
                <w:szCs w:val="24"/>
              </w:rPr>
              <w:t>зико-химических процессов</w:t>
            </w:r>
          </w:p>
        </w:tc>
        <w:tc>
          <w:tcPr>
            <w:tcW w:w="4820" w:type="dxa"/>
            <w:tcBorders>
              <w:top w:val="single" w:sz="6" w:space="0" w:color="auto"/>
              <w:left w:val="single" w:sz="4" w:space="0" w:color="auto"/>
              <w:bottom w:val="single" w:sz="6" w:space="0" w:color="auto"/>
              <w:right w:val="single" w:sz="6" w:space="0" w:color="auto"/>
            </w:tcBorders>
          </w:tcPr>
          <w:p w14:paraId="40F204AB" w14:textId="77777777" w:rsidR="003279EF" w:rsidRDefault="003279EF" w:rsidP="004D5B98">
            <w:pPr>
              <w:widowControl/>
              <w:suppressAutoHyphens/>
              <w:autoSpaceDE/>
              <w:autoSpaceDN/>
              <w:adjustRightInd/>
              <w:jc w:val="both"/>
              <w:rPr>
                <w:sz w:val="28"/>
                <w:szCs w:val="28"/>
              </w:rPr>
            </w:pPr>
            <w:r>
              <w:rPr>
                <w:sz w:val="28"/>
                <w:szCs w:val="28"/>
              </w:rPr>
              <w:t>Сопряжение окислительно-восстановительного и протонного градиента. Митохондрии, хлоропласты. Циклические конформационные изменения как генератор асимметрии в живой природе.</w:t>
            </w:r>
          </w:p>
          <w:p w14:paraId="1FA9EEDD" w14:textId="77777777" w:rsidR="003279EF" w:rsidRDefault="003279EF" w:rsidP="004D5B98">
            <w:pPr>
              <w:widowControl/>
              <w:suppressAutoHyphens/>
              <w:autoSpaceDE/>
              <w:autoSpaceDN/>
              <w:adjustRightInd/>
              <w:jc w:val="both"/>
              <w:rPr>
                <w:sz w:val="28"/>
                <w:szCs w:val="28"/>
              </w:rPr>
            </w:pPr>
            <w:r>
              <w:rPr>
                <w:sz w:val="28"/>
                <w:szCs w:val="28"/>
              </w:rPr>
              <w:t>Сопряжение электронных переходов и окислительно-восстановительного градиента. Фотосинтез. Фотоиндуцируемый протонный градиент у водорослей и многоступенчатая ОВ система окисления воды у растений.</w:t>
            </w:r>
          </w:p>
          <w:p w14:paraId="553D467C" w14:textId="77777777" w:rsidR="003279EF" w:rsidRDefault="003279EF" w:rsidP="004D5B98">
            <w:pPr>
              <w:widowControl/>
              <w:suppressAutoHyphens/>
              <w:autoSpaceDE/>
              <w:autoSpaceDN/>
              <w:adjustRightInd/>
              <w:jc w:val="both"/>
              <w:rPr>
                <w:sz w:val="28"/>
                <w:szCs w:val="28"/>
              </w:rPr>
            </w:pPr>
            <w:r>
              <w:rPr>
                <w:sz w:val="28"/>
                <w:szCs w:val="28"/>
              </w:rPr>
              <w:t>Сопряжение анионного градиента и комплексообразования белок-белок в мышечных сокращениях. Механизм вращения жгутиков у простейших.</w:t>
            </w:r>
          </w:p>
          <w:p w14:paraId="2AC5F7B6" w14:textId="77777777" w:rsidR="003279EF" w:rsidRDefault="003279EF" w:rsidP="004D5B98">
            <w:pPr>
              <w:widowControl/>
              <w:suppressAutoHyphens/>
              <w:autoSpaceDE/>
              <w:autoSpaceDN/>
              <w:adjustRightInd/>
              <w:jc w:val="both"/>
              <w:rPr>
                <w:sz w:val="28"/>
                <w:szCs w:val="28"/>
              </w:rPr>
            </w:pPr>
            <w:r>
              <w:rPr>
                <w:sz w:val="28"/>
                <w:szCs w:val="28"/>
              </w:rPr>
              <w:t xml:space="preserve">Сопряжение трансмембранного  протонного (натриевого) потенциала и проводящей среды у отдельных видов рыб. Устройство электрического </w:t>
            </w:r>
            <w:r>
              <w:rPr>
                <w:sz w:val="28"/>
                <w:szCs w:val="28"/>
              </w:rPr>
              <w:lastRenderedPageBreak/>
              <w:t>органа.</w:t>
            </w:r>
          </w:p>
        </w:tc>
      </w:tr>
      <w:tr w:rsidR="003279EF" w:rsidRPr="000A684E" w14:paraId="106D0CA1" w14:textId="77777777">
        <w:tc>
          <w:tcPr>
            <w:tcW w:w="9924" w:type="dxa"/>
            <w:gridSpan w:val="3"/>
            <w:tcBorders>
              <w:top w:val="single" w:sz="6" w:space="0" w:color="auto"/>
              <w:left w:val="single" w:sz="6" w:space="0" w:color="auto"/>
              <w:bottom w:val="single" w:sz="6" w:space="0" w:color="auto"/>
              <w:right w:val="single" w:sz="6" w:space="0" w:color="auto"/>
            </w:tcBorders>
          </w:tcPr>
          <w:p w14:paraId="7217A6F5" w14:textId="77777777" w:rsidR="003279EF" w:rsidRDefault="003279EF" w:rsidP="001A551D">
            <w:pPr>
              <w:widowControl/>
              <w:suppressAutoHyphens/>
              <w:autoSpaceDE/>
              <w:autoSpaceDN/>
              <w:adjustRightInd/>
              <w:spacing w:before="120"/>
              <w:ind w:left="284"/>
              <w:jc w:val="both"/>
              <w:rPr>
                <w:sz w:val="28"/>
                <w:szCs w:val="28"/>
              </w:rPr>
            </w:pPr>
            <w:r>
              <w:rPr>
                <w:rStyle w:val="FontStyle134"/>
                <w:sz w:val="24"/>
                <w:szCs w:val="24"/>
              </w:rPr>
              <w:lastRenderedPageBreak/>
              <w:t>Раздел 3. Методы определения структуры биополимеров</w:t>
            </w:r>
          </w:p>
        </w:tc>
      </w:tr>
      <w:tr w:rsidR="003279EF" w:rsidRPr="000A684E" w14:paraId="3659CBE8" w14:textId="77777777">
        <w:tc>
          <w:tcPr>
            <w:tcW w:w="1135" w:type="dxa"/>
            <w:tcBorders>
              <w:top w:val="single" w:sz="6" w:space="0" w:color="auto"/>
              <w:left w:val="single" w:sz="6" w:space="0" w:color="auto"/>
              <w:bottom w:val="single" w:sz="6" w:space="0" w:color="auto"/>
              <w:right w:val="single" w:sz="6" w:space="0" w:color="auto"/>
            </w:tcBorders>
          </w:tcPr>
          <w:p w14:paraId="428A2746" w14:textId="77777777" w:rsidR="003279EF" w:rsidRPr="000A684E" w:rsidRDefault="003279EF" w:rsidP="0051314C">
            <w:pPr>
              <w:pStyle w:val="Style8"/>
              <w:widowControl/>
              <w:spacing w:line="240" w:lineRule="auto"/>
              <w:jc w:val="center"/>
              <w:rPr>
                <w:rStyle w:val="FontStyle137"/>
                <w:sz w:val="24"/>
                <w:szCs w:val="24"/>
              </w:rPr>
            </w:pPr>
          </w:p>
        </w:tc>
        <w:tc>
          <w:tcPr>
            <w:tcW w:w="3969" w:type="dxa"/>
            <w:tcBorders>
              <w:top w:val="single" w:sz="6" w:space="0" w:color="auto"/>
              <w:left w:val="single" w:sz="6" w:space="0" w:color="auto"/>
              <w:bottom w:val="single" w:sz="6" w:space="0" w:color="auto"/>
              <w:right w:val="single" w:sz="4" w:space="0" w:color="auto"/>
            </w:tcBorders>
          </w:tcPr>
          <w:p w14:paraId="49117767" w14:textId="77777777" w:rsidR="003279EF" w:rsidRPr="000A684E" w:rsidRDefault="003279EF" w:rsidP="0051314C">
            <w:pPr>
              <w:pStyle w:val="Style74"/>
              <w:widowControl/>
              <w:jc w:val="both"/>
              <w:rPr>
                <w:rStyle w:val="FontStyle134"/>
                <w:sz w:val="24"/>
                <w:szCs w:val="24"/>
              </w:rPr>
            </w:pPr>
            <w:r>
              <w:rPr>
                <w:rStyle w:val="FontStyle134"/>
                <w:sz w:val="24"/>
                <w:szCs w:val="24"/>
              </w:rPr>
              <w:t>3.1. Метод Эдмана</w:t>
            </w:r>
          </w:p>
        </w:tc>
        <w:tc>
          <w:tcPr>
            <w:tcW w:w="4820" w:type="dxa"/>
            <w:tcBorders>
              <w:top w:val="single" w:sz="6" w:space="0" w:color="auto"/>
              <w:left w:val="single" w:sz="4" w:space="0" w:color="auto"/>
              <w:bottom w:val="single" w:sz="6" w:space="0" w:color="auto"/>
              <w:right w:val="single" w:sz="6" w:space="0" w:color="auto"/>
            </w:tcBorders>
          </w:tcPr>
          <w:p w14:paraId="3E1E957E" w14:textId="77777777" w:rsidR="003279EF" w:rsidRDefault="003279EF" w:rsidP="004D5B98">
            <w:pPr>
              <w:widowControl/>
              <w:suppressAutoHyphens/>
              <w:autoSpaceDE/>
              <w:autoSpaceDN/>
              <w:adjustRightInd/>
              <w:jc w:val="both"/>
              <w:rPr>
                <w:sz w:val="28"/>
                <w:szCs w:val="28"/>
              </w:rPr>
            </w:pPr>
            <w:r>
              <w:rPr>
                <w:sz w:val="28"/>
                <w:szCs w:val="28"/>
              </w:rPr>
              <w:t>Фрагментация белков под действием отдельных ферментов. Разделение олигопептидов. Химическая модификация по остаткам определенных аминокислот для альтернативной фрагментации. Фиксация олигопептида на полимерном носителе. Циклическая реакция с изотиоцианатом и щелочная деградация тиогидантоина. Масс-спектрометрическое детектирование осколков.</w:t>
            </w:r>
          </w:p>
        </w:tc>
      </w:tr>
      <w:tr w:rsidR="003279EF" w:rsidRPr="000A684E" w14:paraId="7B78FAA9" w14:textId="77777777">
        <w:tc>
          <w:tcPr>
            <w:tcW w:w="1135" w:type="dxa"/>
            <w:tcBorders>
              <w:top w:val="single" w:sz="6" w:space="0" w:color="auto"/>
              <w:left w:val="single" w:sz="6" w:space="0" w:color="auto"/>
              <w:bottom w:val="single" w:sz="6" w:space="0" w:color="auto"/>
              <w:right w:val="single" w:sz="6" w:space="0" w:color="auto"/>
            </w:tcBorders>
          </w:tcPr>
          <w:p w14:paraId="2DF0418C" w14:textId="77777777" w:rsidR="003279EF" w:rsidRPr="000A684E" w:rsidRDefault="003279EF" w:rsidP="0051314C">
            <w:pPr>
              <w:pStyle w:val="Style8"/>
              <w:widowControl/>
              <w:spacing w:line="240" w:lineRule="auto"/>
              <w:jc w:val="center"/>
              <w:rPr>
                <w:rStyle w:val="FontStyle137"/>
                <w:sz w:val="24"/>
                <w:szCs w:val="24"/>
              </w:rPr>
            </w:pPr>
          </w:p>
        </w:tc>
        <w:tc>
          <w:tcPr>
            <w:tcW w:w="3969" w:type="dxa"/>
            <w:tcBorders>
              <w:top w:val="single" w:sz="6" w:space="0" w:color="auto"/>
              <w:left w:val="single" w:sz="6" w:space="0" w:color="auto"/>
              <w:bottom w:val="single" w:sz="6" w:space="0" w:color="auto"/>
              <w:right w:val="single" w:sz="4" w:space="0" w:color="auto"/>
            </w:tcBorders>
          </w:tcPr>
          <w:p w14:paraId="750F6F86" w14:textId="77777777" w:rsidR="003279EF" w:rsidRPr="000A684E" w:rsidRDefault="003279EF" w:rsidP="0051314C">
            <w:pPr>
              <w:pStyle w:val="Style74"/>
              <w:widowControl/>
              <w:jc w:val="both"/>
              <w:rPr>
                <w:rStyle w:val="FontStyle134"/>
                <w:sz w:val="24"/>
                <w:szCs w:val="24"/>
              </w:rPr>
            </w:pPr>
            <w:r>
              <w:rPr>
                <w:rStyle w:val="FontStyle134"/>
                <w:sz w:val="24"/>
                <w:szCs w:val="24"/>
              </w:rPr>
              <w:t>3.2. Полимеразно-цепная реакция</w:t>
            </w:r>
          </w:p>
        </w:tc>
        <w:tc>
          <w:tcPr>
            <w:tcW w:w="4820" w:type="dxa"/>
            <w:tcBorders>
              <w:top w:val="single" w:sz="6" w:space="0" w:color="auto"/>
              <w:left w:val="single" w:sz="4" w:space="0" w:color="auto"/>
              <w:bottom w:val="single" w:sz="6" w:space="0" w:color="auto"/>
              <w:right w:val="single" w:sz="6" w:space="0" w:color="auto"/>
            </w:tcBorders>
          </w:tcPr>
          <w:p w14:paraId="6C365573" w14:textId="77777777" w:rsidR="003279EF" w:rsidRDefault="003279EF" w:rsidP="004D5B98">
            <w:pPr>
              <w:widowControl/>
              <w:suppressAutoHyphens/>
              <w:autoSpaceDE/>
              <w:autoSpaceDN/>
              <w:adjustRightInd/>
              <w:jc w:val="both"/>
              <w:rPr>
                <w:sz w:val="28"/>
                <w:szCs w:val="28"/>
              </w:rPr>
            </w:pPr>
            <w:r>
              <w:rPr>
                <w:sz w:val="28"/>
                <w:szCs w:val="28"/>
              </w:rPr>
              <w:t>Термофильные водоросли и бактерии как бесценный источник ферментов. Работа ПЦР-синтезатора. Варианты ПЦР для обнаружения ДНК и РНК с заданной последовательностью.</w:t>
            </w:r>
          </w:p>
        </w:tc>
      </w:tr>
      <w:tr w:rsidR="003279EF" w:rsidRPr="000A684E" w14:paraId="63923FA7" w14:textId="77777777">
        <w:tc>
          <w:tcPr>
            <w:tcW w:w="1135" w:type="dxa"/>
            <w:tcBorders>
              <w:top w:val="single" w:sz="6" w:space="0" w:color="auto"/>
              <w:left w:val="single" w:sz="6" w:space="0" w:color="auto"/>
              <w:bottom w:val="single" w:sz="6" w:space="0" w:color="auto"/>
              <w:right w:val="single" w:sz="6" w:space="0" w:color="auto"/>
            </w:tcBorders>
          </w:tcPr>
          <w:p w14:paraId="6B351629" w14:textId="77777777" w:rsidR="003279EF" w:rsidRPr="000A684E" w:rsidRDefault="003279EF" w:rsidP="0051314C">
            <w:pPr>
              <w:pStyle w:val="Style8"/>
              <w:widowControl/>
              <w:spacing w:line="240" w:lineRule="auto"/>
              <w:jc w:val="center"/>
              <w:rPr>
                <w:rStyle w:val="FontStyle137"/>
                <w:sz w:val="24"/>
                <w:szCs w:val="24"/>
              </w:rPr>
            </w:pPr>
          </w:p>
        </w:tc>
        <w:tc>
          <w:tcPr>
            <w:tcW w:w="3969" w:type="dxa"/>
            <w:tcBorders>
              <w:top w:val="single" w:sz="6" w:space="0" w:color="auto"/>
              <w:left w:val="single" w:sz="6" w:space="0" w:color="auto"/>
              <w:bottom w:val="single" w:sz="6" w:space="0" w:color="auto"/>
              <w:right w:val="single" w:sz="4" w:space="0" w:color="auto"/>
            </w:tcBorders>
          </w:tcPr>
          <w:p w14:paraId="6EA00AF8" w14:textId="77777777" w:rsidR="003279EF" w:rsidRPr="000A684E" w:rsidRDefault="003279EF" w:rsidP="0051314C">
            <w:pPr>
              <w:pStyle w:val="Style74"/>
              <w:widowControl/>
              <w:jc w:val="both"/>
              <w:rPr>
                <w:rStyle w:val="FontStyle134"/>
                <w:sz w:val="24"/>
                <w:szCs w:val="24"/>
              </w:rPr>
            </w:pPr>
            <w:r>
              <w:rPr>
                <w:rStyle w:val="FontStyle134"/>
                <w:sz w:val="24"/>
                <w:szCs w:val="24"/>
              </w:rPr>
              <w:t>3.3. Методы Максама-Гилберта и Сэнджера</w:t>
            </w:r>
          </w:p>
        </w:tc>
        <w:tc>
          <w:tcPr>
            <w:tcW w:w="4820" w:type="dxa"/>
            <w:tcBorders>
              <w:top w:val="single" w:sz="6" w:space="0" w:color="auto"/>
              <w:left w:val="single" w:sz="4" w:space="0" w:color="auto"/>
              <w:bottom w:val="single" w:sz="6" w:space="0" w:color="auto"/>
              <w:right w:val="single" w:sz="6" w:space="0" w:color="auto"/>
            </w:tcBorders>
          </w:tcPr>
          <w:p w14:paraId="0CD1B17A" w14:textId="77777777" w:rsidR="003279EF" w:rsidRPr="00F26EA7" w:rsidRDefault="003279EF" w:rsidP="004D5B98">
            <w:pPr>
              <w:widowControl/>
              <w:suppressAutoHyphens/>
              <w:autoSpaceDE/>
              <w:autoSpaceDN/>
              <w:adjustRightInd/>
              <w:jc w:val="both"/>
              <w:rPr>
                <w:sz w:val="28"/>
                <w:szCs w:val="28"/>
              </w:rPr>
            </w:pPr>
            <w:r>
              <w:rPr>
                <w:sz w:val="28"/>
                <w:szCs w:val="28"/>
              </w:rPr>
              <w:t>ДНК-секвенирование. Электрофорез. Аддитивность заряда и подвижности в молекулах нуклеиновых кислот. Обмен фосфора на 5</w:t>
            </w:r>
            <w:r w:rsidRPr="00F26EA7">
              <w:rPr>
                <w:sz w:val="28"/>
                <w:szCs w:val="28"/>
              </w:rPr>
              <w:t>'</w:t>
            </w:r>
            <w:r>
              <w:rPr>
                <w:sz w:val="28"/>
                <w:szCs w:val="28"/>
              </w:rPr>
              <w:t>-конце олигонуклеотида. Расщепление по остаткам аденина, аденина+гуанина, пиримидиновых нуклеотидов, цитозина. Комбинаторика. ПЦР с применением дидезоксинуклеотидтрифосфатов. Флуоресцентные метки. Необходимость праймеров. Автоматическое секвенирование.</w:t>
            </w:r>
          </w:p>
        </w:tc>
      </w:tr>
    </w:tbl>
    <w:p w14:paraId="7CA0DB8E" w14:textId="77777777" w:rsidR="003279EF" w:rsidRPr="000A684E" w:rsidRDefault="003279EF" w:rsidP="0021535F">
      <w:pPr>
        <w:rPr>
          <w:rStyle w:val="FontStyle130"/>
          <w:i w:val="0"/>
          <w:iCs w:val="0"/>
          <w:sz w:val="24"/>
          <w:szCs w:val="24"/>
        </w:rPr>
      </w:pPr>
    </w:p>
    <w:p w14:paraId="4213DA63" w14:textId="77777777" w:rsidR="003279EF" w:rsidRPr="000A684E" w:rsidRDefault="003279EF" w:rsidP="002D425A">
      <w:pPr>
        <w:rPr>
          <w:rStyle w:val="FontStyle130"/>
          <w:sz w:val="24"/>
          <w:szCs w:val="24"/>
        </w:rPr>
      </w:pPr>
      <w:r w:rsidRPr="000A684E">
        <w:rPr>
          <w:rStyle w:val="FontStyle130"/>
          <w:sz w:val="24"/>
          <w:szCs w:val="24"/>
        </w:rPr>
        <w:t>Практические/семинарские занятия</w:t>
      </w:r>
    </w:p>
    <w:tbl>
      <w:tblPr>
        <w:tblW w:w="9924" w:type="dxa"/>
        <w:tblInd w:w="-38" w:type="dxa"/>
        <w:tblLayout w:type="fixed"/>
        <w:tblCellMar>
          <w:left w:w="40" w:type="dxa"/>
          <w:right w:w="40" w:type="dxa"/>
        </w:tblCellMar>
        <w:tblLook w:val="0000" w:firstRow="0" w:lastRow="0" w:firstColumn="0" w:lastColumn="0" w:noHBand="0" w:noVBand="0"/>
      </w:tblPr>
      <w:tblGrid>
        <w:gridCol w:w="1135"/>
        <w:gridCol w:w="3969"/>
        <w:gridCol w:w="4820"/>
      </w:tblGrid>
      <w:tr w:rsidR="003279EF" w:rsidRPr="000A684E" w14:paraId="7C8F88E3" w14:textId="77777777">
        <w:tc>
          <w:tcPr>
            <w:tcW w:w="1135" w:type="dxa"/>
            <w:tcBorders>
              <w:top w:val="single" w:sz="6" w:space="0" w:color="auto"/>
              <w:left w:val="single" w:sz="6" w:space="0" w:color="auto"/>
              <w:bottom w:val="single" w:sz="6" w:space="0" w:color="auto"/>
              <w:right w:val="single" w:sz="6" w:space="0" w:color="auto"/>
            </w:tcBorders>
            <w:vAlign w:val="center"/>
          </w:tcPr>
          <w:p w14:paraId="0EADCEED" w14:textId="77777777" w:rsidR="003279EF" w:rsidRPr="000A684E" w:rsidRDefault="003279EF" w:rsidP="004660FD">
            <w:pPr>
              <w:pStyle w:val="Style88"/>
              <w:widowControl/>
              <w:spacing w:line="240" w:lineRule="auto"/>
              <w:jc w:val="center"/>
              <w:rPr>
                <w:rStyle w:val="FontStyle134"/>
                <w:sz w:val="24"/>
                <w:szCs w:val="24"/>
              </w:rPr>
            </w:pPr>
            <w:r w:rsidRPr="000A684E">
              <w:rPr>
                <w:rStyle w:val="FontStyle134"/>
                <w:sz w:val="24"/>
                <w:szCs w:val="24"/>
              </w:rPr>
              <w:t>Неделя</w:t>
            </w:r>
          </w:p>
        </w:tc>
        <w:tc>
          <w:tcPr>
            <w:tcW w:w="3969" w:type="dxa"/>
            <w:tcBorders>
              <w:top w:val="single" w:sz="6" w:space="0" w:color="auto"/>
              <w:left w:val="single" w:sz="6" w:space="0" w:color="auto"/>
              <w:bottom w:val="single" w:sz="6" w:space="0" w:color="auto"/>
              <w:right w:val="single" w:sz="6" w:space="0" w:color="auto"/>
            </w:tcBorders>
            <w:vAlign w:val="center"/>
          </w:tcPr>
          <w:p w14:paraId="3CE80E19" w14:textId="77777777" w:rsidR="003279EF" w:rsidRPr="000A684E" w:rsidRDefault="003279EF" w:rsidP="004660FD">
            <w:pPr>
              <w:pStyle w:val="Style88"/>
              <w:widowControl/>
              <w:spacing w:line="240" w:lineRule="auto"/>
              <w:jc w:val="center"/>
              <w:rPr>
                <w:rStyle w:val="FontStyle134"/>
                <w:sz w:val="24"/>
                <w:szCs w:val="24"/>
              </w:rPr>
            </w:pPr>
            <w:r w:rsidRPr="000A684E">
              <w:rPr>
                <w:rStyle w:val="FontStyle134"/>
                <w:sz w:val="24"/>
                <w:szCs w:val="24"/>
              </w:rPr>
              <w:t>Наименование раздела /</w:t>
            </w:r>
          </w:p>
          <w:p w14:paraId="2D71B12C" w14:textId="77777777" w:rsidR="003279EF" w:rsidRPr="000A684E" w:rsidRDefault="003279EF" w:rsidP="004660FD">
            <w:pPr>
              <w:pStyle w:val="Style88"/>
              <w:widowControl/>
              <w:spacing w:line="240" w:lineRule="auto"/>
              <w:jc w:val="center"/>
              <w:rPr>
                <w:rStyle w:val="FontStyle134"/>
                <w:sz w:val="24"/>
                <w:szCs w:val="24"/>
              </w:rPr>
            </w:pPr>
            <w:r w:rsidRPr="000A684E">
              <w:rPr>
                <w:rStyle w:val="FontStyle134"/>
                <w:sz w:val="24"/>
                <w:szCs w:val="24"/>
              </w:rPr>
              <w:t>темы дисциплины</w:t>
            </w:r>
          </w:p>
        </w:tc>
        <w:tc>
          <w:tcPr>
            <w:tcW w:w="4820" w:type="dxa"/>
            <w:tcBorders>
              <w:top w:val="single" w:sz="6" w:space="0" w:color="auto"/>
              <w:left w:val="single" w:sz="6" w:space="0" w:color="auto"/>
              <w:bottom w:val="single" w:sz="6" w:space="0" w:color="auto"/>
              <w:right w:val="single" w:sz="6" w:space="0" w:color="auto"/>
            </w:tcBorders>
            <w:vAlign w:val="center"/>
          </w:tcPr>
          <w:p w14:paraId="7DA6A186" w14:textId="77777777" w:rsidR="003279EF" w:rsidRPr="000A684E" w:rsidRDefault="003279EF" w:rsidP="004660FD">
            <w:pPr>
              <w:pStyle w:val="Style88"/>
              <w:widowControl/>
              <w:spacing w:line="240" w:lineRule="auto"/>
              <w:ind w:left="101"/>
              <w:jc w:val="center"/>
              <w:rPr>
                <w:rStyle w:val="FontStyle134"/>
                <w:sz w:val="24"/>
                <w:szCs w:val="24"/>
              </w:rPr>
            </w:pPr>
            <w:r w:rsidRPr="000A684E">
              <w:rPr>
                <w:rStyle w:val="FontStyle134"/>
                <w:sz w:val="24"/>
                <w:szCs w:val="24"/>
              </w:rPr>
              <w:t>Содержание</w:t>
            </w:r>
          </w:p>
        </w:tc>
      </w:tr>
      <w:tr w:rsidR="003279EF" w:rsidRPr="000A684E" w14:paraId="31E12E63" w14:textId="77777777">
        <w:tc>
          <w:tcPr>
            <w:tcW w:w="9924" w:type="dxa"/>
            <w:gridSpan w:val="3"/>
            <w:tcBorders>
              <w:top w:val="single" w:sz="6" w:space="0" w:color="auto"/>
              <w:left w:val="single" w:sz="6" w:space="0" w:color="auto"/>
              <w:bottom w:val="single" w:sz="6" w:space="0" w:color="auto"/>
              <w:right w:val="single" w:sz="6" w:space="0" w:color="auto"/>
            </w:tcBorders>
            <w:vAlign w:val="center"/>
          </w:tcPr>
          <w:p w14:paraId="29836C5E" w14:textId="77777777" w:rsidR="003279EF" w:rsidRPr="000A684E" w:rsidRDefault="003279EF" w:rsidP="004660FD">
            <w:pPr>
              <w:pStyle w:val="Style88"/>
              <w:widowControl/>
              <w:spacing w:line="240" w:lineRule="auto"/>
              <w:ind w:left="101"/>
              <w:jc w:val="center"/>
              <w:rPr>
                <w:rStyle w:val="FontStyle134"/>
                <w:sz w:val="24"/>
                <w:szCs w:val="24"/>
              </w:rPr>
            </w:pPr>
            <w:r>
              <w:rPr>
                <w:rStyle w:val="FontStyle134"/>
                <w:sz w:val="24"/>
                <w:szCs w:val="24"/>
              </w:rPr>
              <w:t>7 семестр</w:t>
            </w:r>
          </w:p>
        </w:tc>
      </w:tr>
      <w:tr w:rsidR="003279EF" w:rsidRPr="00A519AC" w14:paraId="4101C608" w14:textId="77777777">
        <w:tc>
          <w:tcPr>
            <w:tcW w:w="1135" w:type="dxa"/>
            <w:tcBorders>
              <w:top w:val="single" w:sz="6" w:space="0" w:color="auto"/>
              <w:left w:val="single" w:sz="6" w:space="0" w:color="auto"/>
              <w:bottom w:val="single" w:sz="6" w:space="0" w:color="auto"/>
              <w:right w:val="single" w:sz="6" w:space="0" w:color="auto"/>
            </w:tcBorders>
            <w:shd w:val="clear" w:color="auto" w:fill="BFBFBF"/>
          </w:tcPr>
          <w:p w14:paraId="26BD5672" w14:textId="77777777" w:rsidR="003279EF" w:rsidRPr="00664407" w:rsidRDefault="003279EF" w:rsidP="004660FD">
            <w:pPr>
              <w:pStyle w:val="Style8"/>
              <w:widowControl/>
              <w:spacing w:line="240" w:lineRule="auto"/>
              <w:jc w:val="center"/>
              <w:rPr>
                <w:rStyle w:val="FontStyle137"/>
                <w:b/>
                <w:bCs/>
                <w:sz w:val="24"/>
                <w:szCs w:val="24"/>
              </w:rPr>
            </w:pPr>
            <w:r w:rsidRPr="00F26EA7">
              <w:rPr>
                <w:rStyle w:val="FontStyle137"/>
                <w:b/>
                <w:bCs/>
                <w:sz w:val="24"/>
                <w:szCs w:val="24"/>
              </w:rPr>
              <w:t>1-</w:t>
            </w:r>
            <w:r>
              <w:rPr>
                <w:rStyle w:val="FontStyle137"/>
                <w:b/>
                <w:bCs/>
                <w:sz w:val="24"/>
                <w:szCs w:val="24"/>
              </w:rPr>
              <w:t>3</w:t>
            </w:r>
          </w:p>
        </w:tc>
        <w:tc>
          <w:tcPr>
            <w:tcW w:w="8789" w:type="dxa"/>
            <w:gridSpan w:val="2"/>
            <w:tcBorders>
              <w:top w:val="single" w:sz="6" w:space="0" w:color="auto"/>
              <w:left w:val="single" w:sz="6" w:space="0" w:color="auto"/>
              <w:bottom w:val="single" w:sz="6" w:space="0" w:color="auto"/>
              <w:right w:val="single" w:sz="6" w:space="0" w:color="auto"/>
            </w:tcBorders>
            <w:shd w:val="clear" w:color="auto" w:fill="BFBFBF"/>
          </w:tcPr>
          <w:p w14:paraId="48AA1C05" w14:textId="77777777" w:rsidR="003279EF" w:rsidRPr="00A519AC" w:rsidRDefault="003279EF" w:rsidP="004660FD">
            <w:pPr>
              <w:pStyle w:val="Style74"/>
              <w:widowControl/>
              <w:rPr>
                <w:b/>
                <w:bCs/>
              </w:rPr>
            </w:pPr>
            <w:r>
              <w:rPr>
                <w:rStyle w:val="FontStyle134"/>
                <w:sz w:val="24"/>
                <w:szCs w:val="24"/>
              </w:rPr>
              <w:t xml:space="preserve">Раздел </w:t>
            </w:r>
            <w:r w:rsidRPr="000A684E">
              <w:rPr>
                <w:rStyle w:val="FontStyle134"/>
                <w:sz w:val="24"/>
                <w:szCs w:val="24"/>
              </w:rPr>
              <w:t xml:space="preserve">1. </w:t>
            </w:r>
            <w:r>
              <w:rPr>
                <w:rStyle w:val="FontStyle134"/>
                <w:sz w:val="24"/>
                <w:szCs w:val="24"/>
              </w:rPr>
              <w:t>Молекулярные компоненты клетки</w:t>
            </w:r>
          </w:p>
        </w:tc>
      </w:tr>
      <w:tr w:rsidR="003279EF" w:rsidRPr="000A684E" w14:paraId="73E036D4" w14:textId="77777777">
        <w:tc>
          <w:tcPr>
            <w:tcW w:w="1135" w:type="dxa"/>
            <w:tcBorders>
              <w:top w:val="single" w:sz="6" w:space="0" w:color="auto"/>
              <w:left w:val="single" w:sz="6" w:space="0" w:color="auto"/>
              <w:bottom w:val="single" w:sz="6" w:space="0" w:color="auto"/>
              <w:right w:val="single" w:sz="6" w:space="0" w:color="auto"/>
            </w:tcBorders>
          </w:tcPr>
          <w:p w14:paraId="7C16EF0E" w14:textId="77777777" w:rsidR="003279EF" w:rsidRPr="000A684E" w:rsidRDefault="003279EF" w:rsidP="004660FD">
            <w:pPr>
              <w:pStyle w:val="Style8"/>
              <w:widowControl/>
              <w:spacing w:line="240" w:lineRule="auto"/>
              <w:jc w:val="center"/>
              <w:rPr>
                <w:rStyle w:val="FontStyle137"/>
                <w:sz w:val="24"/>
                <w:szCs w:val="24"/>
              </w:rPr>
            </w:pPr>
            <w:r>
              <w:rPr>
                <w:rStyle w:val="FontStyle142"/>
                <w:sz w:val="24"/>
                <w:szCs w:val="24"/>
              </w:rPr>
              <w:t>1</w:t>
            </w:r>
          </w:p>
        </w:tc>
        <w:tc>
          <w:tcPr>
            <w:tcW w:w="3969" w:type="dxa"/>
            <w:tcBorders>
              <w:top w:val="single" w:sz="6" w:space="0" w:color="auto"/>
              <w:left w:val="single" w:sz="6" w:space="0" w:color="auto"/>
              <w:bottom w:val="single" w:sz="6" w:space="0" w:color="auto"/>
              <w:right w:val="single" w:sz="4" w:space="0" w:color="auto"/>
            </w:tcBorders>
          </w:tcPr>
          <w:p w14:paraId="16DDD73C" w14:textId="77777777" w:rsidR="003279EF" w:rsidRPr="000A684E" w:rsidRDefault="003279EF" w:rsidP="004660FD">
            <w:pPr>
              <w:pStyle w:val="Style74"/>
              <w:widowControl/>
              <w:jc w:val="both"/>
              <w:rPr>
                <w:rStyle w:val="FontStyle134"/>
                <w:sz w:val="24"/>
                <w:szCs w:val="24"/>
              </w:rPr>
            </w:pPr>
            <w:r w:rsidRPr="00082AAC">
              <w:rPr>
                <w:rStyle w:val="FontStyle134"/>
                <w:b w:val="0"/>
                <w:bCs w:val="0"/>
                <w:sz w:val="28"/>
                <w:szCs w:val="28"/>
              </w:rPr>
              <w:t>Строение клетки</w:t>
            </w:r>
          </w:p>
        </w:tc>
        <w:tc>
          <w:tcPr>
            <w:tcW w:w="4820" w:type="dxa"/>
            <w:tcBorders>
              <w:top w:val="single" w:sz="6" w:space="0" w:color="auto"/>
              <w:left w:val="single" w:sz="4" w:space="0" w:color="auto"/>
              <w:bottom w:val="single" w:sz="6" w:space="0" w:color="auto"/>
              <w:right w:val="single" w:sz="6" w:space="0" w:color="auto"/>
            </w:tcBorders>
          </w:tcPr>
          <w:p w14:paraId="5796E90B" w14:textId="77777777" w:rsidR="003279EF" w:rsidRPr="002463C6" w:rsidRDefault="003279EF" w:rsidP="004D5B98">
            <w:pPr>
              <w:widowControl/>
              <w:rPr>
                <w:color w:val="000000"/>
                <w:sz w:val="28"/>
                <w:szCs w:val="28"/>
              </w:rPr>
            </w:pPr>
            <w:r>
              <w:rPr>
                <w:color w:val="000000"/>
                <w:sz w:val="28"/>
                <w:szCs w:val="28"/>
              </w:rPr>
              <w:t>С</w:t>
            </w:r>
            <w:r w:rsidRPr="002463C6">
              <w:rPr>
                <w:color w:val="000000"/>
                <w:sz w:val="28"/>
                <w:szCs w:val="28"/>
              </w:rPr>
              <w:t>троение и функции клет</w:t>
            </w:r>
            <w:r>
              <w:rPr>
                <w:color w:val="000000"/>
                <w:sz w:val="28"/>
                <w:szCs w:val="28"/>
              </w:rPr>
              <w:t>ок</w:t>
            </w:r>
            <w:r w:rsidRPr="002463C6">
              <w:rPr>
                <w:color w:val="000000"/>
                <w:sz w:val="28"/>
                <w:szCs w:val="28"/>
              </w:rPr>
              <w:t xml:space="preserve"> эукариот и </w:t>
            </w:r>
          </w:p>
          <w:p w14:paraId="53773971" w14:textId="77777777" w:rsidR="003279EF" w:rsidRDefault="003279EF" w:rsidP="004D5B98">
            <w:pPr>
              <w:widowControl/>
              <w:suppressAutoHyphens/>
              <w:autoSpaceDE/>
              <w:autoSpaceDN/>
              <w:adjustRightInd/>
              <w:rPr>
                <w:sz w:val="28"/>
                <w:szCs w:val="28"/>
              </w:rPr>
            </w:pPr>
            <w:r w:rsidRPr="002463C6">
              <w:rPr>
                <w:color w:val="000000"/>
                <w:sz w:val="28"/>
                <w:szCs w:val="28"/>
              </w:rPr>
              <w:t>прокариот</w:t>
            </w:r>
            <w:r>
              <w:rPr>
                <w:color w:val="000000"/>
                <w:sz w:val="28"/>
                <w:szCs w:val="28"/>
              </w:rPr>
              <w:t>, органеллы, компартментация биохимических процессов. Клетки растений, грибов и животных.</w:t>
            </w:r>
          </w:p>
          <w:p w14:paraId="1FE373DA" w14:textId="77777777" w:rsidR="003279EF" w:rsidRPr="00E05E95" w:rsidRDefault="003279EF" w:rsidP="004D5B98">
            <w:pPr>
              <w:pStyle w:val="Style74"/>
              <w:widowControl/>
              <w:jc w:val="both"/>
              <w:rPr>
                <w:rStyle w:val="FontStyle134"/>
                <w:b w:val="0"/>
                <w:bCs w:val="0"/>
                <w:sz w:val="24"/>
                <w:szCs w:val="24"/>
              </w:rPr>
            </w:pPr>
          </w:p>
        </w:tc>
      </w:tr>
      <w:tr w:rsidR="003279EF" w:rsidRPr="000A684E" w14:paraId="3B7DB8E8" w14:textId="77777777">
        <w:tc>
          <w:tcPr>
            <w:tcW w:w="1135" w:type="dxa"/>
            <w:tcBorders>
              <w:top w:val="single" w:sz="6" w:space="0" w:color="auto"/>
              <w:left w:val="single" w:sz="6" w:space="0" w:color="auto"/>
              <w:bottom w:val="single" w:sz="6" w:space="0" w:color="auto"/>
              <w:right w:val="single" w:sz="6" w:space="0" w:color="auto"/>
            </w:tcBorders>
          </w:tcPr>
          <w:p w14:paraId="7BA44B8A" w14:textId="77777777" w:rsidR="003279EF" w:rsidRPr="000A684E" w:rsidRDefault="003279EF" w:rsidP="004660FD">
            <w:pPr>
              <w:pStyle w:val="Style8"/>
              <w:widowControl/>
              <w:spacing w:line="240" w:lineRule="auto"/>
              <w:jc w:val="center"/>
              <w:rPr>
                <w:rStyle w:val="FontStyle137"/>
                <w:sz w:val="24"/>
                <w:szCs w:val="24"/>
              </w:rPr>
            </w:pPr>
            <w:r>
              <w:rPr>
                <w:rStyle w:val="FontStyle142"/>
                <w:sz w:val="24"/>
                <w:szCs w:val="24"/>
              </w:rPr>
              <w:t>3</w:t>
            </w:r>
          </w:p>
        </w:tc>
        <w:tc>
          <w:tcPr>
            <w:tcW w:w="3969" w:type="dxa"/>
            <w:tcBorders>
              <w:top w:val="single" w:sz="6" w:space="0" w:color="auto"/>
              <w:left w:val="single" w:sz="6" w:space="0" w:color="auto"/>
              <w:bottom w:val="single" w:sz="6" w:space="0" w:color="auto"/>
              <w:right w:val="single" w:sz="4" w:space="0" w:color="auto"/>
            </w:tcBorders>
          </w:tcPr>
          <w:p w14:paraId="68F2D5F5" w14:textId="77777777" w:rsidR="003279EF" w:rsidRPr="0051314C" w:rsidRDefault="003279EF" w:rsidP="004660FD">
            <w:pPr>
              <w:pStyle w:val="Style74"/>
              <w:widowControl/>
              <w:jc w:val="both"/>
              <w:rPr>
                <w:rStyle w:val="FontStyle134"/>
                <w:sz w:val="24"/>
                <w:szCs w:val="24"/>
              </w:rPr>
            </w:pPr>
            <w:r w:rsidRPr="00082AAC">
              <w:rPr>
                <w:rStyle w:val="FontStyle134"/>
                <w:b w:val="0"/>
                <w:bCs w:val="0"/>
                <w:sz w:val="28"/>
                <w:szCs w:val="28"/>
              </w:rPr>
              <w:t>Аминокислоты. Белки. Стро</w:t>
            </w:r>
            <w:r w:rsidRPr="00082AAC">
              <w:rPr>
                <w:rStyle w:val="FontStyle134"/>
                <w:b w:val="0"/>
                <w:bCs w:val="0"/>
                <w:sz w:val="28"/>
                <w:szCs w:val="28"/>
              </w:rPr>
              <w:t>е</w:t>
            </w:r>
            <w:r w:rsidRPr="00082AAC">
              <w:rPr>
                <w:rStyle w:val="FontStyle134"/>
                <w:b w:val="0"/>
                <w:bCs w:val="0"/>
                <w:sz w:val="28"/>
                <w:szCs w:val="28"/>
              </w:rPr>
              <w:t>ние белков.</w:t>
            </w:r>
          </w:p>
        </w:tc>
        <w:tc>
          <w:tcPr>
            <w:tcW w:w="4820" w:type="dxa"/>
            <w:tcBorders>
              <w:top w:val="single" w:sz="6" w:space="0" w:color="auto"/>
              <w:left w:val="single" w:sz="4" w:space="0" w:color="auto"/>
              <w:bottom w:val="single" w:sz="6" w:space="0" w:color="auto"/>
              <w:right w:val="single" w:sz="6" w:space="0" w:color="auto"/>
            </w:tcBorders>
          </w:tcPr>
          <w:p w14:paraId="4706F657" w14:textId="77777777" w:rsidR="003279EF" w:rsidRPr="001214FE" w:rsidRDefault="003279EF" w:rsidP="004D5B98">
            <w:pPr>
              <w:widowControl/>
              <w:rPr>
                <w:sz w:val="28"/>
                <w:szCs w:val="28"/>
              </w:rPr>
            </w:pPr>
            <w:r w:rsidRPr="001214FE">
              <w:rPr>
                <w:rFonts w:eastAsia="TimesNewRomanPSMT"/>
                <w:sz w:val="28"/>
                <w:szCs w:val="28"/>
              </w:rPr>
              <w:t>Классификация аминокислот.</w:t>
            </w:r>
            <w:r>
              <w:rPr>
                <w:rFonts w:eastAsia="TimesNewRomanPSMT"/>
                <w:sz w:val="28"/>
                <w:szCs w:val="28"/>
              </w:rPr>
              <w:t xml:space="preserve"> </w:t>
            </w:r>
            <w:r w:rsidRPr="001214FE">
              <w:rPr>
                <w:rFonts w:eastAsia="TimesNewRomanPSMT"/>
                <w:sz w:val="28"/>
                <w:szCs w:val="28"/>
              </w:rPr>
              <w:t>Редкие аминокислоты,</w:t>
            </w:r>
            <w:r>
              <w:rPr>
                <w:rFonts w:eastAsia="TimesNewRomanPSMT"/>
                <w:sz w:val="28"/>
                <w:szCs w:val="28"/>
              </w:rPr>
              <w:t xml:space="preserve"> </w:t>
            </w:r>
            <w:r w:rsidRPr="001214FE">
              <w:rPr>
                <w:rFonts w:eastAsia="TimesNewRomanPSMT"/>
                <w:sz w:val="28"/>
                <w:szCs w:val="28"/>
              </w:rPr>
              <w:t>входящие в состав бе</w:t>
            </w:r>
            <w:r w:rsidRPr="001214FE">
              <w:rPr>
                <w:rFonts w:eastAsia="TimesNewRomanPSMT"/>
                <w:sz w:val="28"/>
                <w:szCs w:val="28"/>
              </w:rPr>
              <w:t>л</w:t>
            </w:r>
            <w:r w:rsidRPr="001214FE">
              <w:rPr>
                <w:rFonts w:eastAsia="TimesNewRomanPSMT"/>
                <w:sz w:val="28"/>
                <w:szCs w:val="28"/>
              </w:rPr>
              <w:t>ков.</w:t>
            </w:r>
            <w:r>
              <w:rPr>
                <w:rFonts w:eastAsia="TimesNewRomanPSMT"/>
                <w:sz w:val="28"/>
                <w:szCs w:val="28"/>
              </w:rPr>
              <w:t xml:space="preserve"> Биоснтез амин</w:t>
            </w:r>
            <w:r>
              <w:rPr>
                <w:rFonts w:ascii="FreeSans" w:hAnsi="FreeSans" w:cs="FreeSans"/>
              </w:rPr>
              <w:t xml:space="preserve"> Пептиды. </w:t>
            </w:r>
            <w:r w:rsidRPr="001214FE">
              <w:rPr>
                <w:sz w:val="28"/>
                <w:szCs w:val="28"/>
              </w:rPr>
              <w:t xml:space="preserve">Методы </w:t>
            </w:r>
            <w:r w:rsidRPr="001214FE">
              <w:rPr>
                <w:sz w:val="28"/>
                <w:szCs w:val="28"/>
              </w:rPr>
              <w:lastRenderedPageBreak/>
              <w:t>разделения и идентификации амин</w:t>
            </w:r>
            <w:r w:rsidRPr="001214FE">
              <w:rPr>
                <w:sz w:val="28"/>
                <w:szCs w:val="28"/>
              </w:rPr>
              <w:t>о</w:t>
            </w:r>
            <w:r w:rsidRPr="001214FE">
              <w:rPr>
                <w:sz w:val="28"/>
                <w:szCs w:val="28"/>
              </w:rPr>
              <w:t>кислот и пептидов. Белки.</w:t>
            </w:r>
            <w:r>
              <w:rPr>
                <w:sz w:val="28"/>
                <w:szCs w:val="28"/>
              </w:rPr>
              <w:t xml:space="preserve"> </w:t>
            </w:r>
            <w:r w:rsidRPr="001214FE">
              <w:rPr>
                <w:sz w:val="28"/>
                <w:szCs w:val="28"/>
              </w:rPr>
              <w:t>Уровни структурной организации белковой молекулы: первичная, вторичная (α-спираль,</w:t>
            </w:r>
            <w:r>
              <w:rPr>
                <w:sz w:val="28"/>
                <w:szCs w:val="28"/>
              </w:rPr>
              <w:t xml:space="preserve"> </w:t>
            </w:r>
            <w:r w:rsidRPr="001214FE">
              <w:rPr>
                <w:sz w:val="28"/>
                <w:szCs w:val="28"/>
              </w:rPr>
              <w:t>β-конформация, коллагеновая спираль), третичная и четвертичная структуры. Домены. Типы</w:t>
            </w:r>
            <w:r>
              <w:rPr>
                <w:sz w:val="28"/>
                <w:szCs w:val="28"/>
              </w:rPr>
              <w:t xml:space="preserve"> </w:t>
            </w:r>
            <w:r w:rsidRPr="001214FE">
              <w:rPr>
                <w:sz w:val="28"/>
                <w:szCs w:val="28"/>
              </w:rPr>
              <w:t>связей, ст</w:t>
            </w:r>
            <w:r w:rsidRPr="001214FE">
              <w:rPr>
                <w:sz w:val="28"/>
                <w:szCs w:val="28"/>
              </w:rPr>
              <w:t>а</w:t>
            </w:r>
            <w:r w:rsidRPr="001214FE">
              <w:rPr>
                <w:sz w:val="28"/>
                <w:szCs w:val="28"/>
              </w:rPr>
              <w:t>билизирующих уровни структурной организации белка. Самоорганизация</w:t>
            </w:r>
          </w:p>
          <w:p w14:paraId="71253561" w14:textId="77777777" w:rsidR="003279EF" w:rsidRPr="001A551D" w:rsidRDefault="003279EF" w:rsidP="004D5B98">
            <w:pPr>
              <w:pStyle w:val="Style74"/>
              <w:widowControl/>
              <w:jc w:val="both"/>
              <w:rPr>
                <w:rStyle w:val="FontStyle134"/>
                <w:b w:val="0"/>
                <w:bCs w:val="0"/>
                <w:sz w:val="28"/>
                <w:szCs w:val="28"/>
              </w:rPr>
            </w:pPr>
            <w:r w:rsidRPr="001214FE">
              <w:rPr>
                <w:sz w:val="28"/>
                <w:szCs w:val="28"/>
              </w:rPr>
              <w:t>надмолекулярных белковых структ</w:t>
            </w:r>
            <w:r>
              <w:rPr>
                <w:sz w:val="28"/>
                <w:szCs w:val="28"/>
              </w:rPr>
              <w:t>ур.</w:t>
            </w:r>
          </w:p>
        </w:tc>
      </w:tr>
      <w:tr w:rsidR="003279EF" w:rsidRPr="000A684E" w14:paraId="61617FCF" w14:textId="77777777">
        <w:tc>
          <w:tcPr>
            <w:tcW w:w="1135" w:type="dxa"/>
            <w:tcBorders>
              <w:top w:val="single" w:sz="6" w:space="0" w:color="auto"/>
              <w:left w:val="single" w:sz="6" w:space="0" w:color="auto"/>
              <w:bottom w:val="single" w:sz="6" w:space="0" w:color="auto"/>
              <w:right w:val="single" w:sz="6" w:space="0" w:color="auto"/>
            </w:tcBorders>
          </w:tcPr>
          <w:p w14:paraId="612B810F" w14:textId="77777777" w:rsidR="003279EF" w:rsidRDefault="003279EF" w:rsidP="004660FD">
            <w:pPr>
              <w:pStyle w:val="Style8"/>
              <w:widowControl/>
              <w:spacing w:line="240" w:lineRule="auto"/>
              <w:jc w:val="center"/>
              <w:rPr>
                <w:rStyle w:val="FontStyle142"/>
                <w:sz w:val="24"/>
                <w:szCs w:val="24"/>
              </w:rPr>
            </w:pPr>
          </w:p>
        </w:tc>
        <w:tc>
          <w:tcPr>
            <w:tcW w:w="3969" w:type="dxa"/>
            <w:tcBorders>
              <w:top w:val="single" w:sz="6" w:space="0" w:color="auto"/>
              <w:left w:val="single" w:sz="6" w:space="0" w:color="auto"/>
              <w:bottom w:val="single" w:sz="6" w:space="0" w:color="auto"/>
              <w:right w:val="single" w:sz="4" w:space="0" w:color="auto"/>
            </w:tcBorders>
          </w:tcPr>
          <w:p w14:paraId="5D03020D" w14:textId="77777777" w:rsidR="003279EF" w:rsidRPr="0051314C" w:rsidRDefault="003279EF" w:rsidP="004660FD">
            <w:pPr>
              <w:pStyle w:val="Style74"/>
              <w:widowControl/>
              <w:jc w:val="both"/>
              <w:rPr>
                <w:rStyle w:val="FontStyle134"/>
                <w:sz w:val="24"/>
                <w:szCs w:val="24"/>
              </w:rPr>
            </w:pPr>
            <w:r w:rsidRPr="00082AAC">
              <w:rPr>
                <w:rStyle w:val="FontStyle134"/>
                <w:b w:val="0"/>
                <w:bCs w:val="0"/>
                <w:sz w:val="28"/>
                <w:szCs w:val="28"/>
              </w:rPr>
              <w:t>Углеводы. Полисахариды</w:t>
            </w:r>
          </w:p>
        </w:tc>
        <w:tc>
          <w:tcPr>
            <w:tcW w:w="4820" w:type="dxa"/>
            <w:tcBorders>
              <w:top w:val="single" w:sz="6" w:space="0" w:color="auto"/>
              <w:left w:val="single" w:sz="4" w:space="0" w:color="auto"/>
              <w:bottom w:val="single" w:sz="6" w:space="0" w:color="auto"/>
              <w:right w:val="single" w:sz="6" w:space="0" w:color="auto"/>
            </w:tcBorders>
          </w:tcPr>
          <w:p w14:paraId="57729240" w14:textId="77777777" w:rsidR="003279EF" w:rsidRPr="001A551D" w:rsidRDefault="003279EF" w:rsidP="004D5B98">
            <w:pPr>
              <w:pStyle w:val="Style74"/>
              <w:widowControl/>
              <w:jc w:val="both"/>
              <w:rPr>
                <w:rStyle w:val="FontStyle134"/>
                <w:b w:val="0"/>
                <w:bCs w:val="0"/>
                <w:sz w:val="28"/>
                <w:szCs w:val="28"/>
              </w:rPr>
            </w:pPr>
            <w:r w:rsidRPr="001214FE">
              <w:rPr>
                <w:rFonts w:eastAsia="TimesNewRomanPSMT"/>
                <w:sz w:val="28"/>
                <w:szCs w:val="28"/>
              </w:rPr>
              <w:t>Основные углеводы</w:t>
            </w:r>
            <w:r>
              <w:rPr>
                <w:rFonts w:eastAsia="TimesNewRomanPSMT"/>
                <w:sz w:val="28"/>
                <w:szCs w:val="28"/>
              </w:rPr>
              <w:t xml:space="preserve"> </w:t>
            </w:r>
            <w:r w:rsidRPr="001214FE">
              <w:rPr>
                <w:rFonts w:eastAsia="TimesNewRomanPSMT"/>
                <w:sz w:val="28"/>
                <w:szCs w:val="28"/>
              </w:rPr>
              <w:t>животных и ра</w:t>
            </w:r>
            <w:r w:rsidRPr="001214FE">
              <w:rPr>
                <w:rFonts w:eastAsia="TimesNewRomanPSMT"/>
                <w:sz w:val="28"/>
                <w:szCs w:val="28"/>
              </w:rPr>
              <w:t>с</w:t>
            </w:r>
            <w:r w:rsidRPr="001214FE">
              <w:rPr>
                <w:rFonts w:eastAsia="TimesNewRomanPSMT"/>
                <w:sz w:val="28"/>
                <w:szCs w:val="28"/>
              </w:rPr>
              <w:t>тений, и</w:t>
            </w:r>
            <w:r>
              <w:rPr>
                <w:rFonts w:eastAsia="TimesNewRomanPSMT"/>
                <w:sz w:val="28"/>
                <w:szCs w:val="28"/>
              </w:rPr>
              <w:t xml:space="preserve">х </w:t>
            </w:r>
            <w:r w:rsidRPr="001214FE">
              <w:rPr>
                <w:rFonts w:eastAsia="TimesNewRomanPSMT"/>
                <w:sz w:val="28"/>
                <w:szCs w:val="28"/>
              </w:rPr>
              <w:t>содержание в тканях,</w:t>
            </w:r>
            <w:r>
              <w:rPr>
                <w:rFonts w:eastAsia="TimesNewRomanPSMT"/>
                <w:sz w:val="28"/>
                <w:szCs w:val="28"/>
              </w:rPr>
              <w:t xml:space="preserve"> </w:t>
            </w:r>
            <w:r w:rsidRPr="001214FE">
              <w:rPr>
                <w:rFonts w:eastAsia="TimesNewRomanPSMT"/>
                <w:sz w:val="28"/>
                <w:szCs w:val="28"/>
              </w:rPr>
              <w:t>биол</w:t>
            </w:r>
            <w:r w:rsidRPr="001214FE">
              <w:rPr>
                <w:rFonts w:eastAsia="TimesNewRomanPSMT"/>
                <w:sz w:val="28"/>
                <w:szCs w:val="28"/>
              </w:rPr>
              <w:t>о</w:t>
            </w:r>
            <w:r w:rsidRPr="001214FE">
              <w:rPr>
                <w:rFonts w:eastAsia="TimesNewRomanPSMT"/>
                <w:sz w:val="28"/>
                <w:szCs w:val="28"/>
              </w:rPr>
              <w:t>гическая роль.</w:t>
            </w:r>
            <w:r>
              <w:rPr>
                <w:rFonts w:eastAsia="TimesNewRomanPSMT"/>
                <w:sz w:val="28"/>
                <w:szCs w:val="28"/>
              </w:rPr>
              <w:t xml:space="preserve"> </w:t>
            </w:r>
            <w:r w:rsidRPr="001214FE">
              <w:rPr>
                <w:rFonts w:eastAsia="TimesNewRomanPSMT"/>
                <w:sz w:val="28"/>
                <w:szCs w:val="28"/>
              </w:rPr>
              <w:t>Основные углеводы пищи.</w:t>
            </w:r>
            <w:r>
              <w:rPr>
                <w:rFonts w:eastAsia="TimesNewRomanPSMT"/>
                <w:sz w:val="28"/>
                <w:szCs w:val="28"/>
              </w:rPr>
              <w:t xml:space="preserve"> Синтез и деструкция полисах</w:t>
            </w:r>
            <w:r>
              <w:rPr>
                <w:rFonts w:eastAsia="TimesNewRomanPSMT"/>
                <w:sz w:val="28"/>
                <w:szCs w:val="28"/>
              </w:rPr>
              <w:t>а</w:t>
            </w:r>
            <w:r>
              <w:rPr>
                <w:rFonts w:eastAsia="TimesNewRomanPSMT"/>
                <w:sz w:val="28"/>
                <w:szCs w:val="28"/>
              </w:rPr>
              <w:t>ридов.</w:t>
            </w:r>
          </w:p>
        </w:tc>
      </w:tr>
      <w:tr w:rsidR="003279EF" w:rsidRPr="00A519AC" w14:paraId="3CFB57D3" w14:textId="77777777">
        <w:tc>
          <w:tcPr>
            <w:tcW w:w="1135" w:type="dxa"/>
            <w:tcBorders>
              <w:top w:val="single" w:sz="6" w:space="0" w:color="auto"/>
              <w:left w:val="single" w:sz="6" w:space="0" w:color="auto"/>
              <w:bottom w:val="single" w:sz="6" w:space="0" w:color="auto"/>
              <w:right w:val="single" w:sz="6" w:space="0" w:color="auto"/>
            </w:tcBorders>
            <w:shd w:val="clear" w:color="auto" w:fill="BFBFBF"/>
          </w:tcPr>
          <w:p w14:paraId="74710AE0" w14:textId="77777777" w:rsidR="003279EF" w:rsidRPr="00A519AC" w:rsidRDefault="003279EF" w:rsidP="004660FD">
            <w:pPr>
              <w:pStyle w:val="Style8"/>
              <w:widowControl/>
              <w:spacing w:line="240" w:lineRule="auto"/>
              <w:jc w:val="center"/>
              <w:rPr>
                <w:rStyle w:val="FontStyle137"/>
                <w:b/>
                <w:bCs/>
                <w:sz w:val="24"/>
                <w:szCs w:val="24"/>
              </w:rPr>
            </w:pPr>
          </w:p>
        </w:tc>
        <w:tc>
          <w:tcPr>
            <w:tcW w:w="8789" w:type="dxa"/>
            <w:gridSpan w:val="2"/>
            <w:tcBorders>
              <w:top w:val="single" w:sz="6" w:space="0" w:color="auto"/>
              <w:left w:val="single" w:sz="6" w:space="0" w:color="auto"/>
              <w:bottom w:val="single" w:sz="6" w:space="0" w:color="auto"/>
              <w:right w:val="single" w:sz="6" w:space="0" w:color="auto"/>
            </w:tcBorders>
            <w:shd w:val="clear" w:color="auto" w:fill="BFBFBF"/>
          </w:tcPr>
          <w:p w14:paraId="2FBB3C0C" w14:textId="77777777" w:rsidR="003279EF" w:rsidRPr="00A519AC" w:rsidRDefault="003279EF" w:rsidP="004D5B98">
            <w:pPr>
              <w:pStyle w:val="Style74"/>
              <w:widowControl/>
              <w:jc w:val="both"/>
              <w:rPr>
                <w:b/>
                <w:bCs/>
              </w:rPr>
            </w:pPr>
            <w:r>
              <w:rPr>
                <w:rStyle w:val="FontStyle134"/>
                <w:sz w:val="24"/>
                <w:szCs w:val="24"/>
              </w:rPr>
              <w:t>Раздел 2. Химические процессы в живых клетках</w:t>
            </w:r>
          </w:p>
        </w:tc>
      </w:tr>
      <w:tr w:rsidR="003279EF" w:rsidRPr="000A684E" w14:paraId="1F46ED73" w14:textId="77777777">
        <w:tc>
          <w:tcPr>
            <w:tcW w:w="1135" w:type="dxa"/>
            <w:tcBorders>
              <w:top w:val="single" w:sz="6" w:space="0" w:color="auto"/>
              <w:left w:val="single" w:sz="6" w:space="0" w:color="auto"/>
              <w:bottom w:val="single" w:sz="6" w:space="0" w:color="auto"/>
              <w:right w:val="single" w:sz="6" w:space="0" w:color="auto"/>
            </w:tcBorders>
          </w:tcPr>
          <w:p w14:paraId="11650DBA" w14:textId="77777777" w:rsidR="003279EF" w:rsidRPr="000A684E" w:rsidRDefault="003279EF" w:rsidP="004660FD">
            <w:pPr>
              <w:pStyle w:val="Style8"/>
              <w:widowControl/>
              <w:spacing w:line="240" w:lineRule="auto"/>
              <w:jc w:val="center"/>
              <w:rPr>
                <w:rStyle w:val="FontStyle137"/>
                <w:sz w:val="24"/>
                <w:szCs w:val="24"/>
              </w:rPr>
            </w:pPr>
          </w:p>
        </w:tc>
        <w:tc>
          <w:tcPr>
            <w:tcW w:w="3969" w:type="dxa"/>
            <w:tcBorders>
              <w:top w:val="single" w:sz="6" w:space="0" w:color="auto"/>
              <w:left w:val="single" w:sz="6" w:space="0" w:color="auto"/>
              <w:bottom w:val="single" w:sz="6" w:space="0" w:color="auto"/>
              <w:right w:val="single" w:sz="4" w:space="0" w:color="auto"/>
            </w:tcBorders>
          </w:tcPr>
          <w:p w14:paraId="6CCC4467" w14:textId="77777777" w:rsidR="003279EF" w:rsidRPr="000A684E" w:rsidRDefault="003279EF" w:rsidP="004660FD">
            <w:pPr>
              <w:pStyle w:val="Style74"/>
              <w:widowControl/>
              <w:jc w:val="both"/>
              <w:rPr>
                <w:rStyle w:val="FontStyle134"/>
                <w:sz w:val="24"/>
                <w:szCs w:val="24"/>
              </w:rPr>
            </w:pPr>
            <w:r w:rsidRPr="00082AAC">
              <w:rPr>
                <w:rStyle w:val="FontStyle134"/>
                <w:b w:val="0"/>
                <w:bCs w:val="0"/>
                <w:sz w:val="28"/>
                <w:szCs w:val="28"/>
              </w:rPr>
              <w:t>Физико-химические основы биоэнергетики</w:t>
            </w:r>
          </w:p>
        </w:tc>
        <w:tc>
          <w:tcPr>
            <w:tcW w:w="4820" w:type="dxa"/>
            <w:tcBorders>
              <w:top w:val="single" w:sz="6" w:space="0" w:color="auto"/>
              <w:left w:val="single" w:sz="4" w:space="0" w:color="auto"/>
              <w:bottom w:val="single" w:sz="6" w:space="0" w:color="auto"/>
              <w:right w:val="single" w:sz="6" w:space="0" w:color="auto"/>
            </w:tcBorders>
          </w:tcPr>
          <w:p w14:paraId="73690738" w14:textId="77777777" w:rsidR="003279EF" w:rsidRPr="00E05E95" w:rsidRDefault="003279EF" w:rsidP="004D5B98">
            <w:pPr>
              <w:pStyle w:val="Style74"/>
              <w:widowControl/>
              <w:rPr>
                <w:rStyle w:val="FontStyle134"/>
                <w:b w:val="0"/>
                <w:bCs w:val="0"/>
                <w:sz w:val="24"/>
                <w:szCs w:val="24"/>
              </w:rPr>
            </w:pPr>
            <w:r w:rsidRPr="00817230">
              <w:rPr>
                <w:sz w:val="28"/>
                <w:szCs w:val="28"/>
              </w:rPr>
              <w:t>Основы химической термодинамики биохимических процессов.</w:t>
            </w:r>
            <w:r>
              <w:rPr>
                <w:sz w:val="28"/>
                <w:szCs w:val="28"/>
              </w:rPr>
              <w:t xml:space="preserve"> Тепловая эффективность пищи. Влияние ко</w:t>
            </w:r>
            <w:r>
              <w:rPr>
                <w:sz w:val="28"/>
                <w:szCs w:val="28"/>
              </w:rPr>
              <w:t>н</w:t>
            </w:r>
            <w:r>
              <w:rPr>
                <w:sz w:val="28"/>
                <w:szCs w:val="28"/>
              </w:rPr>
              <w:t>центраций на направление реакций. Сопряженные реакции как метод ра</w:t>
            </w:r>
            <w:r>
              <w:rPr>
                <w:sz w:val="28"/>
                <w:szCs w:val="28"/>
              </w:rPr>
              <w:t>з</w:t>
            </w:r>
            <w:r>
              <w:rPr>
                <w:sz w:val="28"/>
                <w:szCs w:val="28"/>
              </w:rPr>
              <w:t>ворота направления реакции</w:t>
            </w:r>
          </w:p>
        </w:tc>
      </w:tr>
      <w:tr w:rsidR="003279EF" w:rsidRPr="000A684E" w14:paraId="54D9B59B" w14:textId="77777777">
        <w:tc>
          <w:tcPr>
            <w:tcW w:w="1135" w:type="dxa"/>
            <w:tcBorders>
              <w:top w:val="single" w:sz="6" w:space="0" w:color="auto"/>
              <w:left w:val="single" w:sz="6" w:space="0" w:color="auto"/>
              <w:bottom w:val="single" w:sz="6" w:space="0" w:color="auto"/>
              <w:right w:val="single" w:sz="6" w:space="0" w:color="auto"/>
            </w:tcBorders>
          </w:tcPr>
          <w:p w14:paraId="7F102339" w14:textId="77777777" w:rsidR="003279EF" w:rsidRPr="000A684E" w:rsidRDefault="003279EF" w:rsidP="004660FD">
            <w:pPr>
              <w:pStyle w:val="Style8"/>
              <w:widowControl/>
              <w:spacing w:line="240" w:lineRule="auto"/>
              <w:jc w:val="center"/>
              <w:rPr>
                <w:rStyle w:val="FontStyle137"/>
                <w:sz w:val="24"/>
                <w:szCs w:val="24"/>
              </w:rPr>
            </w:pPr>
          </w:p>
        </w:tc>
        <w:tc>
          <w:tcPr>
            <w:tcW w:w="3969" w:type="dxa"/>
            <w:tcBorders>
              <w:top w:val="single" w:sz="6" w:space="0" w:color="auto"/>
              <w:left w:val="single" w:sz="6" w:space="0" w:color="auto"/>
              <w:bottom w:val="single" w:sz="6" w:space="0" w:color="auto"/>
              <w:right w:val="single" w:sz="4" w:space="0" w:color="auto"/>
            </w:tcBorders>
          </w:tcPr>
          <w:p w14:paraId="292448BB" w14:textId="77777777" w:rsidR="003279EF" w:rsidRPr="000A684E" w:rsidRDefault="003279EF" w:rsidP="004660FD">
            <w:pPr>
              <w:pStyle w:val="Style74"/>
              <w:widowControl/>
              <w:jc w:val="both"/>
              <w:rPr>
                <w:rStyle w:val="FontStyle134"/>
                <w:sz w:val="24"/>
                <w:szCs w:val="24"/>
              </w:rPr>
            </w:pPr>
            <w:r w:rsidRPr="00082AAC">
              <w:rPr>
                <w:rStyle w:val="FontStyle134"/>
                <w:b w:val="0"/>
                <w:bCs w:val="0"/>
                <w:sz w:val="28"/>
                <w:szCs w:val="28"/>
              </w:rPr>
              <w:t>Катаболизм углеводов</w:t>
            </w:r>
          </w:p>
        </w:tc>
        <w:tc>
          <w:tcPr>
            <w:tcW w:w="4820" w:type="dxa"/>
            <w:tcBorders>
              <w:top w:val="single" w:sz="6" w:space="0" w:color="auto"/>
              <w:left w:val="single" w:sz="4" w:space="0" w:color="auto"/>
              <w:bottom w:val="single" w:sz="6" w:space="0" w:color="auto"/>
              <w:right w:val="single" w:sz="6" w:space="0" w:color="auto"/>
            </w:tcBorders>
          </w:tcPr>
          <w:p w14:paraId="7006EDB2" w14:textId="77777777" w:rsidR="003279EF" w:rsidRPr="00E05E95" w:rsidRDefault="003279EF" w:rsidP="004D5B98">
            <w:pPr>
              <w:widowControl/>
              <w:suppressAutoHyphens/>
              <w:autoSpaceDE/>
              <w:autoSpaceDN/>
              <w:adjustRightInd/>
              <w:rPr>
                <w:rStyle w:val="FontStyle134"/>
                <w:b w:val="0"/>
                <w:bCs w:val="0"/>
                <w:sz w:val="24"/>
                <w:szCs w:val="24"/>
              </w:rPr>
            </w:pPr>
            <w:r w:rsidRPr="00817230">
              <w:rPr>
                <w:sz w:val="28"/>
                <w:szCs w:val="28"/>
              </w:rPr>
              <w:t>Превращение углеводов в процессе пищеварения. Анаэробное окисление глюкозы. Гликолиз. Включение кра</w:t>
            </w:r>
            <w:r>
              <w:rPr>
                <w:sz w:val="28"/>
                <w:szCs w:val="28"/>
              </w:rPr>
              <w:t xml:space="preserve">хмала, гликогена и дисахаридов </w:t>
            </w:r>
            <w:r w:rsidRPr="00817230">
              <w:rPr>
                <w:sz w:val="28"/>
                <w:szCs w:val="28"/>
              </w:rPr>
              <w:t>в процесс гликолиза. Аэробное окисление глюкозы.</w:t>
            </w:r>
            <w:r>
              <w:rPr>
                <w:sz w:val="28"/>
                <w:szCs w:val="28"/>
              </w:rPr>
              <w:t xml:space="preserve"> Пентозофосфатный путь</w:t>
            </w:r>
          </w:p>
        </w:tc>
      </w:tr>
      <w:tr w:rsidR="003279EF" w:rsidRPr="000A684E" w14:paraId="67BD3C45" w14:textId="77777777">
        <w:tc>
          <w:tcPr>
            <w:tcW w:w="1135" w:type="dxa"/>
            <w:tcBorders>
              <w:top w:val="single" w:sz="6" w:space="0" w:color="auto"/>
              <w:left w:val="single" w:sz="6" w:space="0" w:color="auto"/>
              <w:bottom w:val="single" w:sz="6" w:space="0" w:color="auto"/>
              <w:right w:val="single" w:sz="6" w:space="0" w:color="auto"/>
            </w:tcBorders>
          </w:tcPr>
          <w:p w14:paraId="3F18E389" w14:textId="77777777" w:rsidR="003279EF" w:rsidRPr="000A684E" w:rsidRDefault="003279EF" w:rsidP="004660FD">
            <w:pPr>
              <w:pStyle w:val="Style8"/>
              <w:widowControl/>
              <w:spacing w:line="240" w:lineRule="auto"/>
              <w:jc w:val="center"/>
              <w:rPr>
                <w:rStyle w:val="FontStyle137"/>
                <w:sz w:val="24"/>
                <w:szCs w:val="24"/>
              </w:rPr>
            </w:pPr>
          </w:p>
        </w:tc>
        <w:tc>
          <w:tcPr>
            <w:tcW w:w="3969" w:type="dxa"/>
            <w:tcBorders>
              <w:top w:val="single" w:sz="6" w:space="0" w:color="auto"/>
              <w:left w:val="single" w:sz="6" w:space="0" w:color="auto"/>
              <w:bottom w:val="single" w:sz="6" w:space="0" w:color="auto"/>
              <w:right w:val="single" w:sz="4" w:space="0" w:color="auto"/>
            </w:tcBorders>
          </w:tcPr>
          <w:p w14:paraId="38DDCBA6" w14:textId="77777777" w:rsidR="003279EF" w:rsidRPr="000A684E" w:rsidRDefault="003279EF" w:rsidP="004660FD">
            <w:pPr>
              <w:pStyle w:val="Style74"/>
              <w:widowControl/>
              <w:jc w:val="both"/>
              <w:rPr>
                <w:rStyle w:val="FontStyle134"/>
                <w:sz w:val="24"/>
                <w:szCs w:val="24"/>
              </w:rPr>
            </w:pPr>
            <w:r w:rsidRPr="00082AAC">
              <w:rPr>
                <w:rStyle w:val="FontStyle134"/>
                <w:b w:val="0"/>
                <w:bCs w:val="0"/>
                <w:sz w:val="28"/>
                <w:szCs w:val="28"/>
              </w:rPr>
              <w:t>Катаболизм и биосинтез жи</w:t>
            </w:r>
            <w:r w:rsidRPr="00082AAC">
              <w:rPr>
                <w:rStyle w:val="FontStyle134"/>
                <w:b w:val="0"/>
                <w:bCs w:val="0"/>
                <w:sz w:val="28"/>
                <w:szCs w:val="28"/>
              </w:rPr>
              <w:t>р</w:t>
            </w:r>
            <w:r w:rsidRPr="00082AAC">
              <w:rPr>
                <w:rStyle w:val="FontStyle134"/>
                <w:b w:val="0"/>
                <w:bCs w:val="0"/>
                <w:sz w:val="28"/>
                <w:szCs w:val="28"/>
              </w:rPr>
              <w:t>ных кислот и липидов</w:t>
            </w:r>
          </w:p>
        </w:tc>
        <w:tc>
          <w:tcPr>
            <w:tcW w:w="4820" w:type="dxa"/>
            <w:tcBorders>
              <w:top w:val="single" w:sz="6" w:space="0" w:color="auto"/>
              <w:left w:val="single" w:sz="4" w:space="0" w:color="auto"/>
              <w:bottom w:val="single" w:sz="6" w:space="0" w:color="auto"/>
              <w:right w:val="single" w:sz="6" w:space="0" w:color="auto"/>
            </w:tcBorders>
          </w:tcPr>
          <w:p w14:paraId="2FDA60B8" w14:textId="77777777" w:rsidR="003279EF" w:rsidRDefault="003279EF" w:rsidP="004D5B98">
            <w:pPr>
              <w:widowControl/>
              <w:suppressAutoHyphens/>
              <w:autoSpaceDE/>
              <w:autoSpaceDN/>
              <w:adjustRightInd/>
              <w:jc w:val="both"/>
              <w:rPr>
                <w:sz w:val="28"/>
                <w:szCs w:val="28"/>
              </w:rPr>
            </w:pPr>
            <w:r>
              <w:rPr>
                <w:rStyle w:val="FontStyle134"/>
                <w:b w:val="0"/>
                <w:bCs w:val="0"/>
                <w:sz w:val="28"/>
                <w:szCs w:val="28"/>
              </w:rPr>
              <w:t>Утилизация жирных кислот. Четные и нечетные жирные кислоты. Биосинтез изопреноидов.</w:t>
            </w:r>
          </w:p>
        </w:tc>
      </w:tr>
      <w:tr w:rsidR="003279EF" w:rsidRPr="000A684E" w14:paraId="258214C3" w14:textId="77777777">
        <w:tc>
          <w:tcPr>
            <w:tcW w:w="1135" w:type="dxa"/>
            <w:tcBorders>
              <w:top w:val="single" w:sz="6" w:space="0" w:color="auto"/>
              <w:left w:val="single" w:sz="6" w:space="0" w:color="auto"/>
              <w:bottom w:val="single" w:sz="6" w:space="0" w:color="auto"/>
              <w:right w:val="single" w:sz="6" w:space="0" w:color="auto"/>
            </w:tcBorders>
          </w:tcPr>
          <w:p w14:paraId="61BE2391" w14:textId="77777777" w:rsidR="003279EF" w:rsidRPr="000A684E" w:rsidRDefault="003279EF" w:rsidP="004660FD">
            <w:pPr>
              <w:pStyle w:val="Style8"/>
              <w:widowControl/>
              <w:spacing w:line="240" w:lineRule="auto"/>
              <w:jc w:val="center"/>
              <w:rPr>
                <w:rStyle w:val="FontStyle137"/>
                <w:sz w:val="24"/>
                <w:szCs w:val="24"/>
              </w:rPr>
            </w:pPr>
          </w:p>
        </w:tc>
        <w:tc>
          <w:tcPr>
            <w:tcW w:w="3969" w:type="dxa"/>
            <w:tcBorders>
              <w:top w:val="single" w:sz="6" w:space="0" w:color="auto"/>
              <w:left w:val="single" w:sz="6" w:space="0" w:color="auto"/>
              <w:bottom w:val="single" w:sz="6" w:space="0" w:color="auto"/>
              <w:right w:val="single" w:sz="4" w:space="0" w:color="auto"/>
            </w:tcBorders>
          </w:tcPr>
          <w:p w14:paraId="56675F38" w14:textId="77777777" w:rsidR="003279EF" w:rsidRPr="000A684E" w:rsidRDefault="003279EF" w:rsidP="004660FD">
            <w:pPr>
              <w:pStyle w:val="Style74"/>
              <w:widowControl/>
              <w:jc w:val="both"/>
              <w:rPr>
                <w:rStyle w:val="FontStyle134"/>
                <w:sz w:val="24"/>
                <w:szCs w:val="24"/>
              </w:rPr>
            </w:pPr>
            <w:r w:rsidRPr="00082AAC">
              <w:rPr>
                <w:rStyle w:val="FontStyle134"/>
                <w:b w:val="0"/>
                <w:bCs w:val="0"/>
                <w:sz w:val="28"/>
                <w:szCs w:val="28"/>
              </w:rPr>
              <w:t>Окислительно-восстановительные реакции</w:t>
            </w:r>
          </w:p>
        </w:tc>
        <w:tc>
          <w:tcPr>
            <w:tcW w:w="4820" w:type="dxa"/>
            <w:tcBorders>
              <w:top w:val="single" w:sz="6" w:space="0" w:color="auto"/>
              <w:left w:val="single" w:sz="4" w:space="0" w:color="auto"/>
              <w:bottom w:val="single" w:sz="6" w:space="0" w:color="auto"/>
              <w:right w:val="single" w:sz="6" w:space="0" w:color="auto"/>
            </w:tcBorders>
          </w:tcPr>
          <w:p w14:paraId="56BCD69C" w14:textId="77777777" w:rsidR="003279EF" w:rsidRDefault="003279EF" w:rsidP="004D5B98">
            <w:pPr>
              <w:widowControl/>
              <w:suppressAutoHyphens/>
              <w:autoSpaceDE/>
              <w:autoSpaceDN/>
              <w:adjustRightInd/>
              <w:jc w:val="both"/>
              <w:rPr>
                <w:sz w:val="28"/>
                <w:szCs w:val="28"/>
              </w:rPr>
            </w:pPr>
            <w:r>
              <w:rPr>
                <w:rStyle w:val="FontStyle134"/>
                <w:b w:val="0"/>
                <w:bCs w:val="0"/>
                <w:sz w:val="28"/>
                <w:szCs w:val="28"/>
              </w:rPr>
              <w:t>Коферменты - переносчики электронов. Расположение в клетке окислительных и восстановительных «реакторов».</w:t>
            </w:r>
          </w:p>
        </w:tc>
      </w:tr>
      <w:tr w:rsidR="003279EF" w:rsidRPr="000A684E" w14:paraId="53D1C202" w14:textId="77777777">
        <w:tc>
          <w:tcPr>
            <w:tcW w:w="1135" w:type="dxa"/>
            <w:tcBorders>
              <w:top w:val="single" w:sz="6" w:space="0" w:color="auto"/>
              <w:left w:val="single" w:sz="6" w:space="0" w:color="auto"/>
              <w:bottom w:val="single" w:sz="6" w:space="0" w:color="auto"/>
              <w:right w:val="single" w:sz="6" w:space="0" w:color="auto"/>
            </w:tcBorders>
          </w:tcPr>
          <w:p w14:paraId="0A633A82" w14:textId="77777777" w:rsidR="003279EF" w:rsidRPr="000A684E" w:rsidRDefault="003279EF" w:rsidP="004660FD">
            <w:pPr>
              <w:pStyle w:val="Style8"/>
              <w:widowControl/>
              <w:spacing w:line="240" w:lineRule="auto"/>
              <w:jc w:val="center"/>
              <w:rPr>
                <w:rStyle w:val="FontStyle137"/>
                <w:sz w:val="24"/>
                <w:szCs w:val="24"/>
              </w:rPr>
            </w:pPr>
          </w:p>
        </w:tc>
        <w:tc>
          <w:tcPr>
            <w:tcW w:w="3969" w:type="dxa"/>
            <w:tcBorders>
              <w:top w:val="single" w:sz="6" w:space="0" w:color="auto"/>
              <w:left w:val="single" w:sz="6" w:space="0" w:color="auto"/>
              <w:bottom w:val="single" w:sz="6" w:space="0" w:color="auto"/>
              <w:right w:val="single" w:sz="4" w:space="0" w:color="auto"/>
            </w:tcBorders>
          </w:tcPr>
          <w:p w14:paraId="1BC85383" w14:textId="77777777" w:rsidR="003279EF" w:rsidRDefault="003279EF" w:rsidP="004660FD">
            <w:pPr>
              <w:pStyle w:val="Style74"/>
              <w:widowControl/>
              <w:jc w:val="both"/>
              <w:rPr>
                <w:rStyle w:val="FontStyle134"/>
                <w:sz w:val="24"/>
                <w:szCs w:val="24"/>
              </w:rPr>
            </w:pPr>
            <w:r>
              <w:rPr>
                <w:rStyle w:val="FontStyle134"/>
                <w:b w:val="0"/>
                <w:bCs w:val="0"/>
                <w:sz w:val="28"/>
                <w:szCs w:val="28"/>
              </w:rPr>
              <w:t>Модель Михаэлиса-Ментен и различные типы ингибирования</w:t>
            </w:r>
          </w:p>
        </w:tc>
        <w:tc>
          <w:tcPr>
            <w:tcW w:w="4820" w:type="dxa"/>
            <w:tcBorders>
              <w:top w:val="single" w:sz="6" w:space="0" w:color="auto"/>
              <w:left w:val="single" w:sz="4" w:space="0" w:color="auto"/>
              <w:bottom w:val="single" w:sz="6" w:space="0" w:color="auto"/>
              <w:right w:val="single" w:sz="6" w:space="0" w:color="auto"/>
            </w:tcBorders>
          </w:tcPr>
          <w:p w14:paraId="6F388A99" w14:textId="77777777" w:rsidR="003279EF" w:rsidRPr="00817230" w:rsidRDefault="003279EF" w:rsidP="004D5B98">
            <w:pPr>
              <w:jc w:val="both"/>
              <w:rPr>
                <w:sz w:val="28"/>
                <w:szCs w:val="28"/>
              </w:rPr>
            </w:pPr>
            <w:r w:rsidRPr="00817230">
              <w:rPr>
                <w:sz w:val="28"/>
                <w:szCs w:val="28"/>
              </w:rPr>
              <w:t>Активный и аллостерический центры ферментов. Механизм ферментативн</w:t>
            </w:r>
            <w:r w:rsidRPr="00817230">
              <w:rPr>
                <w:sz w:val="28"/>
                <w:szCs w:val="28"/>
              </w:rPr>
              <w:t>о</w:t>
            </w:r>
            <w:r w:rsidRPr="00817230">
              <w:rPr>
                <w:sz w:val="28"/>
                <w:szCs w:val="28"/>
              </w:rPr>
              <w:t>го катализа. Обратимость и сп</w:t>
            </w:r>
            <w:r>
              <w:rPr>
                <w:sz w:val="28"/>
                <w:szCs w:val="28"/>
              </w:rPr>
              <w:t>ецифи</w:t>
            </w:r>
            <w:r>
              <w:rPr>
                <w:sz w:val="28"/>
                <w:szCs w:val="28"/>
              </w:rPr>
              <w:t>ч</w:t>
            </w:r>
            <w:r>
              <w:rPr>
                <w:sz w:val="28"/>
                <w:szCs w:val="28"/>
              </w:rPr>
              <w:t>ность действия ферментов.</w:t>
            </w:r>
          </w:p>
          <w:p w14:paraId="672A10C2" w14:textId="77777777" w:rsidR="003279EF" w:rsidRDefault="003279EF" w:rsidP="004D5B98">
            <w:pPr>
              <w:widowControl/>
              <w:suppressAutoHyphens/>
              <w:autoSpaceDE/>
              <w:autoSpaceDN/>
              <w:adjustRightInd/>
              <w:jc w:val="both"/>
              <w:rPr>
                <w:sz w:val="28"/>
                <w:szCs w:val="28"/>
              </w:rPr>
            </w:pPr>
            <w:r w:rsidRPr="00817230">
              <w:rPr>
                <w:sz w:val="28"/>
                <w:szCs w:val="28"/>
              </w:rPr>
              <w:t xml:space="preserve">   Кинетика Ферментативных реакций. Начальная скорость ферментативной реакции и ее измерение. Единицы активности ферментов.  Влияние концентрации субстрата и концентрации фермента на скорость </w:t>
            </w:r>
            <w:r w:rsidRPr="00817230">
              <w:rPr>
                <w:sz w:val="28"/>
                <w:szCs w:val="28"/>
              </w:rPr>
              <w:lastRenderedPageBreak/>
              <w:t>ферментативной реакции. Константа Миха</w:t>
            </w:r>
            <w:r>
              <w:rPr>
                <w:sz w:val="28"/>
                <w:szCs w:val="28"/>
              </w:rPr>
              <w:t xml:space="preserve">элиса. Влияние температуры, </w:t>
            </w:r>
            <w:r w:rsidRPr="00817230">
              <w:rPr>
                <w:sz w:val="28"/>
                <w:szCs w:val="28"/>
              </w:rPr>
              <w:t>рН, активаторов и ингибиторов на скорость ферментативной реакции.</w:t>
            </w:r>
          </w:p>
        </w:tc>
      </w:tr>
      <w:tr w:rsidR="003279EF" w:rsidRPr="000A684E" w14:paraId="33B393DF" w14:textId="77777777">
        <w:tc>
          <w:tcPr>
            <w:tcW w:w="1135" w:type="dxa"/>
            <w:tcBorders>
              <w:top w:val="single" w:sz="6" w:space="0" w:color="auto"/>
              <w:left w:val="single" w:sz="6" w:space="0" w:color="auto"/>
              <w:bottom w:val="single" w:sz="6" w:space="0" w:color="auto"/>
              <w:right w:val="single" w:sz="6" w:space="0" w:color="auto"/>
            </w:tcBorders>
          </w:tcPr>
          <w:p w14:paraId="310CB745" w14:textId="77777777" w:rsidR="003279EF" w:rsidRPr="000A684E" w:rsidRDefault="003279EF" w:rsidP="004660FD">
            <w:pPr>
              <w:pStyle w:val="Style8"/>
              <w:widowControl/>
              <w:spacing w:line="240" w:lineRule="auto"/>
              <w:jc w:val="center"/>
              <w:rPr>
                <w:rStyle w:val="FontStyle137"/>
                <w:sz w:val="24"/>
                <w:szCs w:val="24"/>
              </w:rPr>
            </w:pPr>
          </w:p>
        </w:tc>
        <w:tc>
          <w:tcPr>
            <w:tcW w:w="3969" w:type="dxa"/>
            <w:tcBorders>
              <w:top w:val="single" w:sz="6" w:space="0" w:color="auto"/>
              <w:left w:val="single" w:sz="6" w:space="0" w:color="auto"/>
              <w:bottom w:val="single" w:sz="6" w:space="0" w:color="auto"/>
              <w:right w:val="single" w:sz="4" w:space="0" w:color="auto"/>
            </w:tcBorders>
          </w:tcPr>
          <w:p w14:paraId="4FDFA529" w14:textId="77777777" w:rsidR="003279EF" w:rsidRDefault="003279EF" w:rsidP="004660FD">
            <w:pPr>
              <w:pStyle w:val="Style74"/>
              <w:widowControl/>
              <w:jc w:val="both"/>
              <w:rPr>
                <w:rStyle w:val="FontStyle134"/>
                <w:sz w:val="24"/>
                <w:szCs w:val="24"/>
              </w:rPr>
            </w:pPr>
            <w:r>
              <w:rPr>
                <w:rStyle w:val="FontStyle134"/>
                <w:b w:val="0"/>
                <w:bCs w:val="0"/>
                <w:sz w:val="28"/>
                <w:szCs w:val="28"/>
              </w:rPr>
              <w:t>Ионные насосы</w:t>
            </w:r>
          </w:p>
        </w:tc>
        <w:tc>
          <w:tcPr>
            <w:tcW w:w="4820" w:type="dxa"/>
            <w:tcBorders>
              <w:top w:val="single" w:sz="6" w:space="0" w:color="auto"/>
              <w:left w:val="single" w:sz="4" w:space="0" w:color="auto"/>
              <w:bottom w:val="single" w:sz="6" w:space="0" w:color="auto"/>
              <w:right w:val="single" w:sz="6" w:space="0" w:color="auto"/>
            </w:tcBorders>
          </w:tcPr>
          <w:p w14:paraId="51D00097" w14:textId="77777777" w:rsidR="003279EF" w:rsidRDefault="003279EF" w:rsidP="004D5B98">
            <w:pPr>
              <w:widowControl/>
              <w:suppressAutoHyphens/>
              <w:autoSpaceDE/>
              <w:autoSpaceDN/>
              <w:adjustRightInd/>
              <w:jc w:val="both"/>
              <w:rPr>
                <w:sz w:val="28"/>
                <w:szCs w:val="28"/>
              </w:rPr>
            </w:pPr>
            <w:r>
              <w:rPr>
                <w:sz w:val="28"/>
                <w:szCs w:val="28"/>
              </w:rPr>
              <w:t xml:space="preserve">Активный и пассивный транспорт. </w:t>
            </w:r>
            <w:r>
              <w:rPr>
                <w:sz w:val="28"/>
                <w:szCs w:val="28"/>
                <w:lang w:val="en-US"/>
              </w:rPr>
              <w:t>Na</w:t>
            </w:r>
            <w:r>
              <w:rPr>
                <w:sz w:val="28"/>
                <w:szCs w:val="28"/>
                <w:vertAlign w:val="superscript"/>
              </w:rPr>
              <w:t>+</w:t>
            </w:r>
            <w:r>
              <w:rPr>
                <w:sz w:val="28"/>
                <w:szCs w:val="28"/>
              </w:rPr>
              <w:t>-</w:t>
            </w:r>
            <w:r>
              <w:rPr>
                <w:sz w:val="28"/>
                <w:szCs w:val="28"/>
                <w:lang w:val="en-US"/>
              </w:rPr>
              <w:t>K</w:t>
            </w:r>
            <w:r>
              <w:rPr>
                <w:sz w:val="28"/>
                <w:szCs w:val="28"/>
                <w:vertAlign w:val="superscript"/>
              </w:rPr>
              <w:t>+</w:t>
            </w:r>
            <w:r>
              <w:rPr>
                <w:sz w:val="28"/>
                <w:szCs w:val="28"/>
              </w:rPr>
              <w:t xml:space="preserve"> насос (</w:t>
            </w:r>
            <w:r>
              <w:rPr>
                <w:sz w:val="28"/>
                <w:szCs w:val="28"/>
                <w:lang w:val="en-US"/>
              </w:rPr>
              <w:t>Na</w:t>
            </w:r>
            <w:r>
              <w:rPr>
                <w:sz w:val="28"/>
                <w:szCs w:val="28"/>
                <w:vertAlign w:val="superscript"/>
              </w:rPr>
              <w:t>+</w:t>
            </w:r>
            <w:r>
              <w:rPr>
                <w:sz w:val="28"/>
                <w:szCs w:val="28"/>
              </w:rPr>
              <w:t>-</w:t>
            </w:r>
            <w:r>
              <w:rPr>
                <w:sz w:val="28"/>
                <w:szCs w:val="28"/>
                <w:lang w:val="en-US"/>
              </w:rPr>
              <w:t>K</w:t>
            </w:r>
            <w:r>
              <w:rPr>
                <w:sz w:val="28"/>
                <w:szCs w:val="28"/>
                <w:vertAlign w:val="superscript"/>
              </w:rPr>
              <w:t>+</w:t>
            </w:r>
            <w:r>
              <w:rPr>
                <w:sz w:val="28"/>
                <w:szCs w:val="28"/>
              </w:rPr>
              <w:t>-АТФаза). К</w:t>
            </w:r>
            <w:r>
              <w:rPr>
                <w:sz w:val="28"/>
                <w:szCs w:val="28"/>
                <w:vertAlign w:val="superscript"/>
              </w:rPr>
              <w:t>+</w:t>
            </w:r>
            <w:r>
              <w:rPr>
                <w:sz w:val="28"/>
                <w:szCs w:val="28"/>
              </w:rPr>
              <w:t>-Н</w:t>
            </w:r>
            <w:r>
              <w:rPr>
                <w:sz w:val="28"/>
                <w:szCs w:val="28"/>
                <w:vertAlign w:val="superscript"/>
              </w:rPr>
              <w:t>+</w:t>
            </w:r>
            <w:r>
              <w:rPr>
                <w:sz w:val="28"/>
                <w:szCs w:val="28"/>
              </w:rPr>
              <w:t xml:space="preserve"> АТФаза (желудочный протонный насос). Котранспорт. Открытие омепразола.</w:t>
            </w:r>
          </w:p>
        </w:tc>
      </w:tr>
      <w:tr w:rsidR="003279EF" w:rsidRPr="000A684E" w14:paraId="1E93C401" w14:textId="77777777">
        <w:tc>
          <w:tcPr>
            <w:tcW w:w="1135" w:type="dxa"/>
            <w:tcBorders>
              <w:top w:val="single" w:sz="6" w:space="0" w:color="auto"/>
              <w:left w:val="single" w:sz="6" w:space="0" w:color="auto"/>
              <w:bottom w:val="single" w:sz="6" w:space="0" w:color="auto"/>
              <w:right w:val="single" w:sz="6" w:space="0" w:color="auto"/>
            </w:tcBorders>
          </w:tcPr>
          <w:p w14:paraId="0B3CA4E3" w14:textId="77777777" w:rsidR="003279EF" w:rsidRPr="000A684E" w:rsidRDefault="003279EF" w:rsidP="004660FD">
            <w:pPr>
              <w:pStyle w:val="Style8"/>
              <w:widowControl/>
              <w:spacing w:line="240" w:lineRule="auto"/>
              <w:jc w:val="center"/>
              <w:rPr>
                <w:rStyle w:val="FontStyle137"/>
                <w:sz w:val="24"/>
                <w:szCs w:val="24"/>
              </w:rPr>
            </w:pPr>
          </w:p>
        </w:tc>
        <w:tc>
          <w:tcPr>
            <w:tcW w:w="3969" w:type="dxa"/>
            <w:tcBorders>
              <w:top w:val="single" w:sz="6" w:space="0" w:color="auto"/>
              <w:left w:val="single" w:sz="6" w:space="0" w:color="auto"/>
              <w:bottom w:val="single" w:sz="6" w:space="0" w:color="auto"/>
              <w:right w:val="single" w:sz="4" w:space="0" w:color="auto"/>
            </w:tcBorders>
          </w:tcPr>
          <w:p w14:paraId="308E47E5" w14:textId="77777777" w:rsidR="003279EF" w:rsidRPr="004660FD" w:rsidRDefault="003279EF" w:rsidP="004660FD">
            <w:pPr>
              <w:pStyle w:val="Style74"/>
              <w:widowControl/>
              <w:jc w:val="both"/>
              <w:rPr>
                <w:rStyle w:val="FontStyle134"/>
                <w:b w:val="0"/>
                <w:bCs w:val="0"/>
                <w:sz w:val="28"/>
                <w:szCs w:val="28"/>
              </w:rPr>
            </w:pPr>
            <w:r w:rsidRPr="004660FD">
              <w:rPr>
                <w:rStyle w:val="FontStyle134"/>
                <w:b w:val="0"/>
                <w:bCs w:val="0"/>
                <w:sz w:val="28"/>
                <w:szCs w:val="28"/>
              </w:rPr>
              <w:t>Обмен органических молекул</w:t>
            </w:r>
          </w:p>
        </w:tc>
        <w:tc>
          <w:tcPr>
            <w:tcW w:w="4820" w:type="dxa"/>
            <w:tcBorders>
              <w:top w:val="single" w:sz="6" w:space="0" w:color="auto"/>
              <w:left w:val="single" w:sz="4" w:space="0" w:color="auto"/>
              <w:bottom w:val="single" w:sz="6" w:space="0" w:color="auto"/>
              <w:right w:val="single" w:sz="6" w:space="0" w:color="auto"/>
            </w:tcBorders>
          </w:tcPr>
          <w:p w14:paraId="5D68F534" w14:textId="77777777" w:rsidR="003279EF" w:rsidRDefault="003279EF" w:rsidP="004D5B98">
            <w:pPr>
              <w:widowControl/>
              <w:suppressAutoHyphens/>
              <w:autoSpaceDE/>
              <w:autoSpaceDN/>
              <w:adjustRightInd/>
              <w:jc w:val="both"/>
              <w:rPr>
                <w:sz w:val="28"/>
                <w:szCs w:val="28"/>
              </w:rPr>
            </w:pPr>
            <w:r>
              <w:rPr>
                <w:sz w:val="28"/>
                <w:szCs w:val="28"/>
              </w:rPr>
              <w:t>Малатный челнок. Карнитиновый челнок. Специфические белки-транспортеры.</w:t>
            </w:r>
          </w:p>
        </w:tc>
      </w:tr>
      <w:tr w:rsidR="003279EF" w:rsidRPr="000A684E" w14:paraId="1140BA71" w14:textId="77777777">
        <w:tc>
          <w:tcPr>
            <w:tcW w:w="1135" w:type="dxa"/>
            <w:tcBorders>
              <w:top w:val="single" w:sz="6" w:space="0" w:color="auto"/>
              <w:left w:val="single" w:sz="6" w:space="0" w:color="auto"/>
              <w:bottom w:val="single" w:sz="6" w:space="0" w:color="auto"/>
              <w:right w:val="single" w:sz="6" w:space="0" w:color="auto"/>
            </w:tcBorders>
          </w:tcPr>
          <w:p w14:paraId="25D3145C" w14:textId="77777777" w:rsidR="003279EF" w:rsidRPr="000A684E" w:rsidRDefault="003279EF" w:rsidP="004660FD">
            <w:pPr>
              <w:pStyle w:val="Style8"/>
              <w:widowControl/>
              <w:spacing w:line="240" w:lineRule="auto"/>
              <w:jc w:val="center"/>
              <w:rPr>
                <w:rStyle w:val="FontStyle137"/>
                <w:sz w:val="24"/>
                <w:szCs w:val="24"/>
              </w:rPr>
            </w:pPr>
          </w:p>
        </w:tc>
        <w:tc>
          <w:tcPr>
            <w:tcW w:w="3969" w:type="dxa"/>
            <w:tcBorders>
              <w:top w:val="single" w:sz="6" w:space="0" w:color="auto"/>
              <w:left w:val="single" w:sz="6" w:space="0" w:color="auto"/>
              <w:bottom w:val="single" w:sz="6" w:space="0" w:color="auto"/>
              <w:right w:val="single" w:sz="4" w:space="0" w:color="auto"/>
            </w:tcBorders>
          </w:tcPr>
          <w:p w14:paraId="2DC0D787" w14:textId="77777777" w:rsidR="003279EF" w:rsidRPr="004660FD" w:rsidRDefault="003279EF" w:rsidP="004660FD">
            <w:pPr>
              <w:pStyle w:val="Style74"/>
              <w:widowControl/>
              <w:jc w:val="both"/>
              <w:rPr>
                <w:rStyle w:val="FontStyle134"/>
                <w:b w:val="0"/>
                <w:bCs w:val="0"/>
                <w:sz w:val="28"/>
                <w:szCs w:val="28"/>
              </w:rPr>
            </w:pPr>
            <w:r w:rsidRPr="004660FD">
              <w:rPr>
                <w:rStyle w:val="FontStyle134"/>
                <w:b w:val="0"/>
                <w:bCs w:val="0"/>
                <w:sz w:val="28"/>
                <w:szCs w:val="28"/>
              </w:rPr>
              <w:t>Регуляция цикла Кребса</w:t>
            </w:r>
          </w:p>
        </w:tc>
        <w:tc>
          <w:tcPr>
            <w:tcW w:w="4820" w:type="dxa"/>
            <w:tcBorders>
              <w:top w:val="single" w:sz="6" w:space="0" w:color="auto"/>
              <w:left w:val="single" w:sz="4" w:space="0" w:color="auto"/>
              <w:bottom w:val="single" w:sz="6" w:space="0" w:color="auto"/>
              <w:right w:val="single" w:sz="6" w:space="0" w:color="auto"/>
            </w:tcBorders>
          </w:tcPr>
          <w:p w14:paraId="5A19222B" w14:textId="77777777" w:rsidR="003279EF" w:rsidRDefault="003279EF" w:rsidP="004D5B98">
            <w:pPr>
              <w:widowControl/>
              <w:suppressAutoHyphens/>
              <w:autoSpaceDE/>
              <w:autoSpaceDN/>
              <w:adjustRightInd/>
              <w:jc w:val="both"/>
              <w:rPr>
                <w:sz w:val="28"/>
                <w:szCs w:val="28"/>
              </w:rPr>
            </w:pPr>
            <w:r>
              <w:rPr>
                <w:sz w:val="28"/>
                <w:szCs w:val="28"/>
              </w:rPr>
              <w:t>Отдельные стадии цикла трикарбоновых кислот. Отлицательная обратная связь по концентрации. Связь с другими биохимическими циклами (синтез аминокислот) и управляющие воздействия. Недостаточность современного инструментария для построения жизнеспособной модели регуляции.</w:t>
            </w:r>
          </w:p>
        </w:tc>
      </w:tr>
      <w:tr w:rsidR="003279EF" w:rsidRPr="000A684E" w14:paraId="725C4D4C" w14:textId="77777777">
        <w:tc>
          <w:tcPr>
            <w:tcW w:w="1135" w:type="dxa"/>
            <w:tcBorders>
              <w:top w:val="single" w:sz="6" w:space="0" w:color="auto"/>
              <w:left w:val="single" w:sz="6" w:space="0" w:color="auto"/>
              <w:bottom w:val="single" w:sz="6" w:space="0" w:color="auto"/>
              <w:right w:val="single" w:sz="6" w:space="0" w:color="auto"/>
            </w:tcBorders>
          </w:tcPr>
          <w:p w14:paraId="7B3D4D53" w14:textId="77777777" w:rsidR="003279EF" w:rsidRPr="000A684E" w:rsidRDefault="003279EF" w:rsidP="004660FD">
            <w:pPr>
              <w:pStyle w:val="Style8"/>
              <w:widowControl/>
              <w:spacing w:line="240" w:lineRule="auto"/>
              <w:jc w:val="center"/>
              <w:rPr>
                <w:rStyle w:val="FontStyle137"/>
                <w:sz w:val="24"/>
                <w:szCs w:val="24"/>
              </w:rPr>
            </w:pPr>
          </w:p>
        </w:tc>
        <w:tc>
          <w:tcPr>
            <w:tcW w:w="3969" w:type="dxa"/>
            <w:tcBorders>
              <w:top w:val="single" w:sz="6" w:space="0" w:color="auto"/>
              <w:left w:val="single" w:sz="6" w:space="0" w:color="auto"/>
              <w:bottom w:val="single" w:sz="6" w:space="0" w:color="auto"/>
              <w:right w:val="single" w:sz="4" w:space="0" w:color="auto"/>
            </w:tcBorders>
          </w:tcPr>
          <w:p w14:paraId="79CC65E8" w14:textId="77777777" w:rsidR="003279EF" w:rsidRPr="004660FD" w:rsidRDefault="003279EF" w:rsidP="004660FD">
            <w:pPr>
              <w:pStyle w:val="Style74"/>
              <w:widowControl/>
              <w:jc w:val="both"/>
              <w:rPr>
                <w:rStyle w:val="FontStyle134"/>
                <w:b w:val="0"/>
                <w:bCs w:val="0"/>
                <w:sz w:val="28"/>
                <w:szCs w:val="28"/>
              </w:rPr>
            </w:pPr>
            <w:r w:rsidRPr="004660FD">
              <w:rPr>
                <w:rStyle w:val="FontStyle134"/>
                <w:b w:val="0"/>
                <w:bCs w:val="0"/>
                <w:sz w:val="28"/>
                <w:szCs w:val="28"/>
              </w:rPr>
              <w:t>Адреналин, его сигнальный путь</w:t>
            </w:r>
          </w:p>
        </w:tc>
        <w:tc>
          <w:tcPr>
            <w:tcW w:w="4820" w:type="dxa"/>
            <w:tcBorders>
              <w:top w:val="single" w:sz="6" w:space="0" w:color="auto"/>
              <w:left w:val="single" w:sz="4" w:space="0" w:color="auto"/>
              <w:bottom w:val="single" w:sz="6" w:space="0" w:color="auto"/>
              <w:right w:val="single" w:sz="6" w:space="0" w:color="auto"/>
            </w:tcBorders>
          </w:tcPr>
          <w:p w14:paraId="316E5FC1" w14:textId="77777777" w:rsidR="003279EF" w:rsidRDefault="003279EF" w:rsidP="004D5B98">
            <w:pPr>
              <w:widowControl/>
              <w:suppressAutoHyphens/>
              <w:autoSpaceDE/>
              <w:autoSpaceDN/>
              <w:adjustRightInd/>
              <w:jc w:val="both"/>
              <w:rPr>
                <w:sz w:val="28"/>
                <w:szCs w:val="28"/>
              </w:rPr>
            </w:pPr>
            <w:r>
              <w:rPr>
                <w:sz w:val="28"/>
                <w:szCs w:val="28"/>
              </w:rPr>
              <w:t>Виды сигнальных воздействий на клетку. Фосфорилирование-дефосфорилирование как основной метод изменения конформации белковых молекул. Сигнальная последовательность адренорецептора.</w:t>
            </w:r>
          </w:p>
        </w:tc>
      </w:tr>
      <w:tr w:rsidR="003279EF" w:rsidRPr="000A684E" w14:paraId="17F6D575" w14:textId="77777777">
        <w:tc>
          <w:tcPr>
            <w:tcW w:w="1135" w:type="dxa"/>
            <w:tcBorders>
              <w:top w:val="single" w:sz="6" w:space="0" w:color="auto"/>
              <w:left w:val="single" w:sz="6" w:space="0" w:color="auto"/>
              <w:bottom w:val="single" w:sz="6" w:space="0" w:color="auto"/>
              <w:right w:val="single" w:sz="6" w:space="0" w:color="auto"/>
            </w:tcBorders>
          </w:tcPr>
          <w:p w14:paraId="5A0E42CF" w14:textId="77777777" w:rsidR="003279EF" w:rsidRPr="000A684E" w:rsidRDefault="003279EF" w:rsidP="004660FD">
            <w:pPr>
              <w:pStyle w:val="Style8"/>
              <w:widowControl/>
              <w:spacing w:line="240" w:lineRule="auto"/>
              <w:jc w:val="center"/>
              <w:rPr>
                <w:rStyle w:val="FontStyle137"/>
                <w:sz w:val="24"/>
                <w:szCs w:val="24"/>
              </w:rPr>
            </w:pPr>
          </w:p>
        </w:tc>
        <w:tc>
          <w:tcPr>
            <w:tcW w:w="3969" w:type="dxa"/>
            <w:tcBorders>
              <w:top w:val="single" w:sz="6" w:space="0" w:color="auto"/>
              <w:left w:val="single" w:sz="6" w:space="0" w:color="auto"/>
              <w:bottom w:val="single" w:sz="6" w:space="0" w:color="auto"/>
              <w:right w:val="single" w:sz="4" w:space="0" w:color="auto"/>
            </w:tcBorders>
          </w:tcPr>
          <w:p w14:paraId="7025F61C" w14:textId="77777777" w:rsidR="003279EF" w:rsidRDefault="003279EF" w:rsidP="004660FD">
            <w:pPr>
              <w:pStyle w:val="Style74"/>
              <w:widowControl/>
              <w:jc w:val="both"/>
              <w:rPr>
                <w:rStyle w:val="FontStyle134"/>
                <w:sz w:val="24"/>
                <w:szCs w:val="24"/>
              </w:rPr>
            </w:pPr>
            <w:r w:rsidRPr="00082AAC">
              <w:rPr>
                <w:rStyle w:val="FontStyle134"/>
                <w:b w:val="0"/>
                <w:bCs w:val="0"/>
                <w:sz w:val="28"/>
                <w:szCs w:val="28"/>
              </w:rPr>
              <w:t>Синтез нуклеотидов</w:t>
            </w:r>
          </w:p>
        </w:tc>
        <w:tc>
          <w:tcPr>
            <w:tcW w:w="4820" w:type="dxa"/>
            <w:tcBorders>
              <w:top w:val="single" w:sz="6" w:space="0" w:color="auto"/>
              <w:left w:val="single" w:sz="4" w:space="0" w:color="auto"/>
              <w:bottom w:val="single" w:sz="6" w:space="0" w:color="auto"/>
              <w:right w:val="single" w:sz="6" w:space="0" w:color="auto"/>
            </w:tcBorders>
          </w:tcPr>
          <w:p w14:paraId="7B5F741F" w14:textId="77777777" w:rsidR="003279EF" w:rsidRDefault="003279EF" w:rsidP="004D5B98">
            <w:pPr>
              <w:widowControl/>
              <w:suppressAutoHyphens/>
              <w:autoSpaceDE/>
              <w:autoSpaceDN/>
              <w:adjustRightInd/>
              <w:jc w:val="both"/>
              <w:rPr>
                <w:sz w:val="28"/>
                <w:szCs w:val="28"/>
              </w:rPr>
            </w:pPr>
            <w:r>
              <w:rPr>
                <w:rStyle w:val="FontStyle134"/>
                <w:b w:val="0"/>
                <w:bCs w:val="0"/>
                <w:sz w:val="28"/>
                <w:szCs w:val="28"/>
              </w:rPr>
              <w:t>Химия биосинтеза азотистых оснований, нуклеозидов и нуклеотидов.</w:t>
            </w:r>
          </w:p>
        </w:tc>
      </w:tr>
      <w:tr w:rsidR="003279EF" w:rsidRPr="000A684E" w14:paraId="361654D6" w14:textId="77777777">
        <w:tc>
          <w:tcPr>
            <w:tcW w:w="1135" w:type="dxa"/>
            <w:tcBorders>
              <w:top w:val="single" w:sz="6" w:space="0" w:color="auto"/>
              <w:left w:val="single" w:sz="6" w:space="0" w:color="auto"/>
              <w:bottom w:val="single" w:sz="6" w:space="0" w:color="auto"/>
              <w:right w:val="single" w:sz="6" w:space="0" w:color="auto"/>
            </w:tcBorders>
          </w:tcPr>
          <w:p w14:paraId="73679748" w14:textId="77777777" w:rsidR="003279EF" w:rsidRPr="000A684E" w:rsidRDefault="003279EF" w:rsidP="004660FD">
            <w:pPr>
              <w:pStyle w:val="Style8"/>
              <w:widowControl/>
              <w:spacing w:line="240" w:lineRule="auto"/>
              <w:jc w:val="center"/>
              <w:rPr>
                <w:rStyle w:val="FontStyle137"/>
                <w:sz w:val="24"/>
                <w:szCs w:val="24"/>
              </w:rPr>
            </w:pPr>
          </w:p>
        </w:tc>
        <w:tc>
          <w:tcPr>
            <w:tcW w:w="3969" w:type="dxa"/>
            <w:tcBorders>
              <w:top w:val="single" w:sz="6" w:space="0" w:color="auto"/>
              <w:left w:val="single" w:sz="6" w:space="0" w:color="auto"/>
              <w:bottom w:val="single" w:sz="6" w:space="0" w:color="auto"/>
              <w:right w:val="single" w:sz="4" w:space="0" w:color="auto"/>
            </w:tcBorders>
          </w:tcPr>
          <w:p w14:paraId="6823A4AF" w14:textId="77777777" w:rsidR="003279EF" w:rsidRDefault="003279EF" w:rsidP="004660FD">
            <w:pPr>
              <w:pStyle w:val="Style74"/>
              <w:widowControl/>
              <w:jc w:val="both"/>
              <w:rPr>
                <w:rStyle w:val="FontStyle134"/>
                <w:sz w:val="24"/>
                <w:szCs w:val="24"/>
              </w:rPr>
            </w:pPr>
            <w:r w:rsidRPr="00082AAC">
              <w:rPr>
                <w:rStyle w:val="FontStyle134"/>
                <w:b w:val="0"/>
                <w:bCs w:val="0"/>
                <w:sz w:val="28"/>
                <w:szCs w:val="28"/>
              </w:rPr>
              <w:t>Нуклеиновые кислоты – стро</w:t>
            </w:r>
            <w:r w:rsidRPr="00082AAC">
              <w:rPr>
                <w:rStyle w:val="FontStyle134"/>
                <w:b w:val="0"/>
                <w:bCs w:val="0"/>
                <w:sz w:val="28"/>
                <w:szCs w:val="28"/>
              </w:rPr>
              <w:t>е</w:t>
            </w:r>
            <w:r w:rsidRPr="00082AAC">
              <w:rPr>
                <w:rStyle w:val="FontStyle134"/>
                <w:b w:val="0"/>
                <w:bCs w:val="0"/>
                <w:sz w:val="28"/>
                <w:szCs w:val="28"/>
              </w:rPr>
              <w:t>ние и синтез</w:t>
            </w:r>
          </w:p>
        </w:tc>
        <w:tc>
          <w:tcPr>
            <w:tcW w:w="4820" w:type="dxa"/>
            <w:tcBorders>
              <w:top w:val="single" w:sz="6" w:space="0" w:color="auto"/>
              <w:left w:val="single" w:sz="4" w:space="0" w:color="auto"/>
              <w:bottom w:val="single" w:sz="6" w:space="0" w:color="auto"/>
              <w:right w:val="single" w:sz="6" w:space="0" w:color="auto"/>
            </w:tcBorders>
          </w:tcPr>
          <w:p w14:paraId="3A71AD68" w14:textId="77777777" w:rsidR="003279EF" w:rsidRDefault="003279EF" w:rsidP="004D5B98">
            <w:pPr>
              <w:widowControl/>
              <w:suppressAutoHyphens/>
              <w:autoSpaceDE/>
              <w:autoSpaceDN/>
              <w:adjustRightInd/>
              <w:jc w:val="both"/>
              <w:rPr>
                <w:sz w:val="28"/>
                <w:szCs w:val="28"/>
              </w:rPr>
            </w:pPr>
            <w:r>
              <w:rPr>
                <w:rStyle w:val="FontStyle134"/>
                <w:b w:val="0"/>
                <w:bCs w:val="0"/>
                <w:sz w:val="28"/>
                <w:szCs w:val="28"/>
              </w:rPr>
              <w:t>Строение нуклеиновых кислот. Противоионы. Синтез нуклеиновых кислот в клетках прокариот и эукариот.</w:t>
            </w:r>
          </w:p>
        </w:tc>
      </w:tr>
      <w:tr w:rsidR="003279EF" w:rsidRPr="000A684E" w14:paraId="4386B2A7" w14:textId="77777777">
        <w:tc>
          <w:tcPr>
            <w:tcW w:w="1135" w:type="dxa"/>
            <w:tcBorders>
              <w:top w:val="single" w:sz="6" w:space="0" w:color="auto"/>
              <w:left w:val="single" w:sz="6" w:space="0" w:color="auto"/>
              <w:bottom w:val="single" w:sz="6" w:space="0" w:color="auto"/>
              <w:right w:val="single" w:sz="6" w:space="0" w:color="auto"/>
            </w:tcBorders>
          </w:tcPr>
          <w:p w14:paraId="11C1585B" w14:textId="77777777" w:rsidR="003279EF" w:rsidRPr="000A684E" w:rsidRDefault="003279EF" w:rsidP="004660FD">
            <w:pPr>
              <w:pStyle w:val="Style8"/>
              <w:widowControl/>
              <w:spacing w:line="240" w:lineRule="auto"/>
              <w:jc w:val="center"/>
              <w:rPr>
                <w:rStyle w:val="FontStyle137"/>
                <w:sz w:val="24"/>
                <w:szCs w:val="24"/>
              </w:rPr>
            </w:pPr>
          </w:p>
        </w:tc>
        <w:tc>
          <w:tcPr>
            <w:tcW w:w="3969" w:type="dxa"/>
            <w:tcBorders>
              <w:top w:val="single" w:sz="6" w:space="0" w:color="auto"/>
              <w:left w:val="single" w:sz="6" w:space="0" w:color="auto"/>
              <w:bottom w:val="single" w:sz="6" w:space="0" w:color="auto"/>
              <w:right w:val="single" w:sz="4" w:space="0" w:color="auto"/>
            </w:tcBorders>
          </w:tcPr>
          <w:p w14:paraId="416760E4" w14:textId="77777777" w:rsidR="003279EF" w:rsidRDefault="003279EF" w:rsidP="004660FD">
            <w:pPr>
              <w:pStyle w:val="Style74"/>
              <w:widowControl/>
              <w:jc w:val="both"/>
              <w:rPr>
                <w:rStyle w:val="FontStyle134"/>
                <w:sz w:val="24"/>
                <w:szCs w:val="24"/>
              </w:rPr>
            </w:pPr>
            <w:r w:rsidRPr="00082AAC">
              <w:rPr>
                <w:rStyle w:val="FontStyle134"/>
                <w:b w:val="0"/>
                <w:bCs w:val="0"/>
                <w:sz w:val="28"/>
                <w:szCs w:val="28"/>
              </w:rPr>
              <w:t>Синтез белков в клетке</w:t>
            </w:r>
          </w:p>
        </w:tc>
        <w:tc>
          <w:tcPr>
            <w:tcW w:w="4820" w:type="dxa"/>
            <w:tcBorders>
              <w:top w:val="single" w:sz="6" w:space="0" w:color="auto"/>
              <w:left w:val="single" w:sz="4" w:space="0" w:color="auto"/>
              <w:bottom w:val="single" w:sz="6" w:space="0" w:color="auto"/>
              <w:right w:val="single" w:sz="6" w:space="0" w:color="auto"/>
            </w:tcBorders>
          </w:tcPr>
          <w:p w14:paraId="35FCEFC2" w14:textId="77777777" w:rsidR="003279EF" w:rsidRDefault="003279EF" w:rsidP="004D5B98">
            <w:pPr>
              <w:widowControl/>
              <w:suppressAutoHyphens/>
              <w:autoSpaceDE/>
              <w:autoSpaceDN/>
              <w:adjustRightInd/>
              <w:jc w:val="both"/>
              <w:rPr>
                <w:sz w:val="28"/>
                <w:szCs w:val="28"/>
              </w:rPr>
            </w:pPr>
            <w:r>
              <w:rPr>
                <w:rStyle w:val="FontStyle134"/>
                <w:b w:val="0"/>
                <w:bCs w:val="0"/>
                <w:sz w:val="28"/>
                <w:szCs w:val="28"/>
              </w:rPr>
              <w:t>Химия синтеза белка на рибосомах. Специфичность тРНК. Искусственные молекулярные модели рибосом.</w:t>
            </w:r>
          </w:p>
        </w:tc>
      </w:tr>
      <w:tr w:rsidR="003279EF" w:rsidRPr="000A684E" w14:paraId="42C1E977" w14:textId="77777777">
        <w:tc>
          <w:tcPr>
            <w:tcW w:w="1135" w:type="dxa"/>
            <w:tcBorders>
              <w:top w:val="single" w:sz="6" w:space="0" w:color="auto"/>
              <w:left w:val="single" w:sz="6" w:space="0" w:color="auto"/>
              <w:bottom w:val="single" w:sz="6" w:space="0" w:color="auto"/>
              <w:right w:val="single" w:sz="6" w:space="0" w:color="auto"/>
            </w:tcBorders>
          </w:tcPr>
          <w:p w14:paraId="21808DF5" w14:textId="77777777" w:rsidR="003279EF" w:rsidRPr="000A684E" w:rsidRDefault="003279EF" w:rsidP="004660FD">
            <w:pPr>
              <w:pStyle w:val="Style8"/>
              <w:widowControl/>
              <w:spacing w:line="240" w:lineRule="auto"/>
              <w:jc w:val="center"/>
              <w:rPr>
                <w:rStyle w:val="FontStyle137"/>
                <w:sz w:val="24"/>
                <w:szCs w:val="24"/>
              </w:rPr>
            </w:pPr>
          </w:p>
        </w:tc>
        <w:tc>
          <w:tcPr>
            <w:tcW w:w="3969" w:type="dxa"/>
            <w:tcBorders>
              <w:top w:val="single" w:sz="6" w:space="0" w:color="auto"/>
              <w:left w:val="single" w:sz="6" w:space="0" w:color="auto"/>
              <w:bottom w:val="single" w:sz="6" w:space="0" w:color="auto"/>
              <w:right w:val="single" w:sz="4" w:space="0" w:color="auto"/>
            </w:tcBorders>
          </w:tcPr>
          <w:p w14:paraId="5BD2A8F3" w14:textId="77777777" w:rsidR="003279EF" w:rsidRPr="00FA1052" w:rsidRDefault="003279EF" w:rsidP="004660FD">
            <w:pPr>
              <w:pStyle w:val="Style74"/>
              <w:widowControl/>
              <w:jc w:val="both"/>
              <w:rPr>
                <w:rStyle w:val="FontStyle134"/>
                <w:b w:val="0"/>
                <w:bCs w:val="0"/>
                <w:sz w:val="28"/>
                <w:szCs w:val="28"/>
              </w:rPr>
            </w:pPr>
            <w:r w:rsidRPr="00FA1052">
              <w:rPr>
                <w:rStyle w:val="FontStyle134"/>
                <w:b w:val="0"/>
                <w:bCs w:val="0"/>
                <w:sz w:val="28"/>
                <w:szCs w:val="28"/>
              </w:rPr>
              <w:t>Нервно-мышечная передача</w:t>
            </w:r>
          </w:p>
        </w:tc>
        <w:tc>
          <w:tcPr>
            <w:tcW w:w="4820" w:type="dxa"/>
            <w:tcBorders>
              <w:top w:val="single" w:sz="6" w:space="0" w:color="auto"/>
              <w:left w:val="single" w:sz="4" w:space="0" w:color="auto"/>
              <w:bottom w:val="single" w:sz="6" w:space="0" w:color="auto"/>
              <w:right w:val="single" w:sz="6" w:space="0" w:color="auto"/>
            </w:tcBorders>
          </w:tcPr>
          <w:p w14:paraId="3BA84DEA" w14:textId="77777777" w:rsidR="003279EF" w:rsidRDefault="003279EF" w:rsidP="004D5B98">
            <w:pPr>
              <w:widowControl/>
              <w:suppressAutoHyphens/>
              <w:autoSpaceDE/>
              <w:autoSpaceDN/>
              <w:adjustRightInd/>
              <w:jc w:val="both"/>
              <w:rPr>
                <w:sz w:val="28"/>
                <w:szCs w:val="28"/>
              </w:rPr>
            </w:pPr>
            <w:r>
              <w:rPr>
                <w:sz w:val="28"/>
                <w:szCs w:val="28"/>
              </w:rPr>
              <w:t xml:space="preserve">Потенциал покоя нервной клетки. Устройство синаптической щели. Нейромедиаторы. Превращения нейромедиаторов в нервной и мышечной клетке. Устройство саркомера. Обеспечение однонаправленности мышечного сокращения. Синтез и расходование </w:t>
            </w:r>
            <w:r>
              <w:rPr>
                <w:sz w:val="28"/>
                <w:szCs w:val="28"/>
              </w:rPr>
              <w:lastRenderedPageBreak/>
              <w:t>АТФ. Диффузионный контроль.</w:t>
            </w:r>
          </w:p>
        </w:tc>
      </w:tr>
      <w:tr w:rsidR="003279EF" w:rsidRPr="000A684E" w14:paraId="3AA5BAC1" w14:textId="77777777">
        <w:tc>
          <w:tcPr>
            <w:tcW w:w="1135" w:type="dxa"/>
            <w:tcBorders>
              <w:top w:val="single" w:sz="6" w:space="0" w:color="auto"/>
              <w:left w:val="single" w:sz="6" w:space="0" w:color="auto"/>
              <w:bottom w:val="single" w:sz="6" w:space="0" w:color="auto"/>
              <w:right w:val="single" w:sz="6" w:space="0" w:color="auto"/>
            </w:tcBorders>
          </w:tcPr>
          <w:p w14:paraId="242663CE" w14:textId="77777777" w:rsidR="003279EF" w:rsidRPr="000A684E" w:rsidRDefault="003279EF" w:rsidP="004660FD">
            <w:pPr>
              <w:pStyle w:val="Style8"/>
              <w:widowControl/>
              <w:spacing w:line="240" w:lineRule="auto"/>
              <w:jc w:val="center"/>
              <w:rPr>
                <w:rStyle w:val="FontStyle137"/>
                <w:sz w:val="24"/>
                <w:szCs w:val="24"/>
              </w:rPr>
            </w:pPr>
          </w:p>
        </w:tc>
        <w:tc>
          <w:tcPr>
            <w:tcW w:w="3969" w:type="dxa"/>
            <w:tcBorders>
              <w:top w:val="single" w:sz="6" w:space="0" w:color="auto"/>
              <w:left w:val="single" w:sz="6" w:space="0" w:color="auto"/>
              <w:bottom w:val="single" w:sz="6" w:space="0" w:color="auto"/>
              <w:right w:val="single" w:sz="4" w:space="0" w:color="auto"/>
            </w:tcBorders>
          </w:tcPr>
          <w:p w14:paraId="6FCFAD0D" w14:textId="77777777" w:rsidR="003279EF" w:rsidRPr="000A684E" w:rsidRDefault="003279EF" w:rsidP="004660FD">
            <w:pPr>
              <w:pStyle w:val="Style74"/>
              <w:widowControl/>
              <w:jc w:val="both"/>
              <w:rPr>
                <w:rStyle w:val="FontStyle134"/>
                <w:sz w:val="24"/>
                <w:szCs w:val="24"/>
              </w:rPr>
            </w:pPr>
            <w:r w:rsidRPr="00082AAC">
              <w:rPr>
                <w:rStyle w:val="FontStyle134"/>
                <w:b w:val="0"/>
                <w:bCs w:val="0"/>
                <w:sz w:val="28"/>
                <w:szCs w:val="28"/>
              </w:rPr>
              <w:t>Углеводы</w:t>
            </w:r>
            <w:r>
              <w:rPr>
                <w:rStyle w:val="FontStyle134"/>
                <w:b w:val="0"/>
                <w:bCs w:val="0"/>
                <w:sz w:val="28"/>
                <w:szCs w:val="28"/>
              </w:rPr>
              <w:t>. Моносахариды. Ф</w:t>
            </w:r>
            <w:r>
              <w:rPr>
                <w:rStyle w:val="FontStyle134"/>
                <w:b w:val="0"/>
                <w:bCs w:val="0"/>
                <w:sz w:val="28"/>
                <w:szCs w:val="28"/>
              </w:rPr>
              <w:t>о</w:t>
            </w:r>
            <w:r>
              <w:rPr>
                <w:rStyle w:val="FontStyle134"/>
                <w:b w:val="0"/>
                <w:bCs w:val="0"/>
                <w:sz w:val="28"/>
                <w:szCs w:val="28"/>
              </w:rPr>
              <w:t>тосинтез.</w:t>
            </w:r>
          </w:p>
        </w:tc>
        <w:tc>
          <w:tcPr>
            <w:tcW w:w="4820" w:type="dxa"/>
            <w:tcBorders>
              <w:top w:val="single" w:sz="6" w:space="0" w:color="auto"/>
              <w:left w:val="single" w:sz="4" w:space="0" w:color="auto"/>
              <w:bottom w:val="single" w:sz="6" w:space="0" w:color="auto"/>
              <w:right w:val="single" w:sz="6" w:space="0" w:color="auto"/>
            </w:tcBorders>
          </w:tcPr>
          <w:p w14:paraId="0D2EB60D" w14:textId="77777777" w:rsidR="003279EF" w:rsidRPr="00CF362E" w:rsidRDefault="003279EF" w:rsidP="004D5B98">
            <w:pPr>
              <w:pStyle w:val="Default"/>
              <w:rPr>
                <w:sz w:val="28"/>
                <w:szCs w:val="28"/>
              </w:rPr>
            </w:pPr>
            <w:r w:rsidRPr="00CF362E">
              <w:rPr>
                <w:sz w:val="28"/>
                <w:szCs w:val="28"/>
              </w:rPr>
              <w:t>Углеводы и их обмен. Фотосинтез и его роль в природе. Химизм фотоси</w:t>
            </w:r>
            <w:r w:rsidRPr="00CF362E">
              <w:rPr>
                <w:sz w:val="28"/>
                <w:szCs w:val="28"/>
              </w:rPr>
              <w:t>н</w:t>
            </w:r>
            <w:r w:rsidRPr="00CF362E">
              <w:rPr>
                <w:sz w:val="28"/>
                <w:szCs w:val="28"/>
              </w:rPr>
              <w:t>теза. Световая и темновая стадии. Классификация углеводов. Моносах</w:t>
            </w:r>
            <w:r w:rsidRPr="00CF362E">
              <w:rPr>
                <w:sz w:val="28"/>
                <w:szCs w:val="28"/>
              </w:rPr>
              <w:t>а</w:t>
            </w:r>
            <w:r w:rsidRPr="00CF362E">
              <w:rPr>
                <w:sz w:val="28"/>
                <w:szCs w:val="28"/>
              </w:rPr>
              <w:t xml:space="preserve">риды. </w:t>
            </w:r>
          </w:p>
          <w:p w14:paraId="540ABA9B" w14:textId="77777777" w:rsidR="003279EF" w:rsidRDefault="003279EF" w:rsidP="004D5B98">
            <w:pPr>
              <w:widowControl/>
              <w:suppressAutoHyphens/>
              <w:autoSpaceDE/>
              <w:autoSpaceDN/>
              <w:adjustRightInd/>
              <w:jc w:val="both"/>
              <w:rPr>
                <w:sz w:val="28"/>
                <w:szCs w:val="28"/>
              </w:rPr>
            </w:pPr>
          </w:p>
        </w:tc>
      </w:tr>
      <w:tr w:rsidR="003279EF" w:rsidRPr="000A684E" w14:paraId="2DF1AF33" w14:textId="77777777">
        <w:tc>
          <w:tcPr>
            <w:tcW w:w="1135" w:type="dxa"/>
            <w:tcBorders>
              <w:top w:val="single" w:sz="6" w:space="0" w:color="auto"/>
              <w:left w:val="single" w:sz="6" w:space="0" w:color="auto"/>
              <w:bottom w:val="single" w:sz="6" w:space="0" w:color="auto"/>
              <w:right w:val="single" w:sz="6" w:space="0" w:color="auto"/>
            </w:tcBorders>
          </w:tcPr>
          <w:p w14:paraId="02FA4DEA" w14:textId="77777777" w:rsidR="003279EF" w:rsidRPr="000A684E" w:rsidRDefault="003279EF" w:rsidP="004660FD">
            <w:pPr>
              <w:pStyle w:val="Style8"/>
              <w:widowControl/>
              <w:spacing w:line="240" w:lineRule="auto"/>
              <w:jc w:val="center"/>
              <w:rPr>
                <w:rStyle w:val="FontStyle137"/>
                <w:sz w:val="24"/>
                <w:szCs w:val="24"/>
              </w:rPr>
            </w:pPr>
          </w:p>
        </w:tc>
        <w:tc>
          <w:tcPr>
            <w:tcW w:w="3969" w:type="dxa"/>
            <w:tcBorders>
              <w:top w:val="single" w:sz="6" w:space="0" w:color="auto"/>
              <w:left w:val="single" w:sz="6" w:space="0" w:color="auto"/>
              <w:bottom w:val="single" w:sz="6" w:space="0" w:color="auto"/>
              <w:right w:val="single" w:sz="4" w:space="0" w:color="auto"/>
            </w:tcBorders>
          </w:tcPr>
          <w:p w14:paraId="578BCEA4" w14:textId="77777777" w:rsidR="003279EF" w:rsidRDefault="003279EF" w:rsidP="004660FD">
            <w:pPr>
              <w:pStyle w:val="Style74"/>
              <w:widowControl/>
              <w:jc w:val="both"/>
              <w:rPr>
                <w:rStyle w:val="FontStyle134"/>
                <w:sz w:val="24"/>
                <w:szCs w:val="24"/>
              </w:rPr>
            </w:pPr>
            <w:r w:rsidRPr="00082AAC">
              <w:rPr>
                <w:rStyle w:val="FontStyle134"/>
                <w:b w:val="0"/>
                <w:bCs w:val="0"/>
                <w:sz w:val="28"/>
                <w:szCs w:val="28"/>
              </w:rPr>
              <w:t>Цикл Кребса и синтез АТФ</w:t>
            </w:r>
          </w:p>
        </w:tc>
        <w:tc>
          <w:tcPr>
            <w:tcW w:w="4820" w:type="dxa"/>
            <w:tcBorders>
              <w:top w:val="single" w:sz="6" w:space="0" w:color="auto"/>
              <w:left w:val="single" w:sz="4" w:space="0" w:color="auto"/>
              <w:bottom w:val="single" w:sz="6" w:space="0" w:color="auto"/>
              <w:right w:val="single" w:sz="6" w:space="0" w:color="auto"/>
            </w:tcBorders>
          </w:tcPr>
          <w:p w14:paraId="2983521B" w14:textId="77777777" w:rsidR="003279EF" w:rsidRDefault="003279EF" w:rsidP="004D5B98">
            <w:pPr>
              <w:widowControl/>
              <w:suppressAutoHyphens/>
              <w:autoSpaceDE/>
              <w:autoSpaceDN/>
              <w:adjustRightInd/>
              <w:jc w:val="both"/>
              <w:rPr>
                <w:sz w:val="28"/>
                <w:szCs w:val="28"/>
              </w:rPr>
            </w:pPr>
            <w:r>
              <w:rPr>
                <w:rStyle w:val="FontStyle134"/>
                <w:b w:val="0"/>
                <w:bCs w:val="0"/>
                <w:sz w:val="28"/>
                <w:szCs w:val="28"/>
              </w:rPr>
              <w:t>Цикл трикарбоновых кислот. Сопряженные окислительно-восстановительные реакции. Трансмембранный градиент кислотности и образование фосфоангидридной связи.</w:t>
            </w:r>
          </w:p>
        </w:tc>
      </w:tr>
      <w:tr w:rsidR="003279EF" w:rsidRPr="000A684E" w14:paraId="104B7303" w14:textId="77777777">
        <w:tc>
          <w:tcPr>
            <w:tcW w:w="1135" w:type="dxa"/>
            <w:tcBorders>
              <w:top w:val="single" w:sz="6" w:space="0" w:color="auto"/>
              <w:left w:val="single" w:sz="6" w:space="0" w:color="auto"/>
              <w:bottom w:val="single" w:sz="6" w:space="0" w:color="auto"/>
              <w:right w:val="single" w:sz="6" w:space="0" w:color="auto"/>
            </w:tcBorders>
          </w:tcPr>
          <w:p w14:paraId="2BDB05C1" w14:textId="77777777" w:rsidR="003279EF" w:rsidRPr="000A684E" w:rsidRDefault="003279EF" w:rsidP="004660FD">
            <w:pPr>
              <w:pStyle w:val="Style8"/>
              <w:widowControl/>
              <w:spacing w:line="240" w:lineRule="auto"/>
              <w:jc w:val="center"/>
              <w:rPr>
                <w:rStyle w:val="FontStyle137"/>
                <w:sz w:val="24"/>
                <w:szCs w:val="24"/>
              </w:rPr>
            </w:pPr>
          </w:p>
        </w:tc>
        <w:tc>
          <w:tcPr>
            <w:tcW w:w="3969" w:type="dxa"/>
            <w:tcBorders>
              <w:top w:val="single" w:sz="6" w:space="0" w:color="auto"/>
              <w:left w:val="single" w:sz="6" w:space="0" w:color="auto"/>
              <w:bottom w:val="single" w:sz="6" w:space="0" w:color="auto"/>
              <w:right w:val="single" w:sz="4" w:space="0" w:color="auto"/>
            </w:tcBorders>
          </w:tcPr>
          <w:p w14:paraId="0C7888DF" w14:textId="77777777" w:rsidR="003279EF" w:rsidRPr="00FA1052" w:rsidRDefault="003279EF" w:rsidP="004660FD">
            <w:pPr>
              <w:pStyle w:val="Style74"/>
              <w:widowControl/>
              <w:jc w:val="both"/>
              <w:rPr>
                <w:rStyle w:val="FontStyle134"/>
                <w:b w:val="0"/>
                <w:bCs w:val="0"/>
                <w:sz w:val="28"/>
                <w:szCs w:val="28"/>
              </w:rPr>
            </w:pPr>
            <w:r w:rsidRPr="00FA1052">
              <w:rPr>
                <w:rStyle w:val="FontStyle134"/>
                <w:b w:val="0"/>
                <w:bCs w:val="0"/>
                <w:sz w:val="28"/>
                <w:szCs w:val="28"/>
              </w:rPr>
              <w:t>Электрические органы рыб</w:t>
            </w:r>
          </w:p>
        </w:tc>
        <w:tc>
          <w:tcPr>
            <w:tcW w:w="4820" w:type="dxa"/>
            <w:tcBorders>
              <w:top w:val="single" w:sz="6" w:space="0" w:color="auto"/>
              <w:left w:val="single" w:sz="4" w:space="0" w:color="auto"/>
              <w:bottom w:val="single" w:sz="6" w:space="0" w:color="auto"/>
              <w:right w:val="single" w:sz="6" w:space="0" w:color="auto"/>
            </w:tcBorders>
          </w:tcPr>
          <w:p w14:paraId="072778A1" w14:textId="77777777" w:rsidR="003279EF" w:rsidRDefault="003279EF" w:rsidP="004D5B98">
            <w:pPr>
              <w:widowControl/>
              <w:suppressAutoHyphens/>
              <w:autoSpaceDE/>
              <w:autoSpaceDN/>
              <w:adjustRightInd/>
              <w:jc w:val="both"/>
              <w:rPr>
                <w:sz w:val="28"/>
                <w:szCs w:val="28"/>
              </w:rPr>
            </w:pPr>
            <w:r>
              <w:rPr>
                <w:sz w:val="28"/>
                <w:szCs w:val="28"/>
              </w:rPr>
              <w:t>Устройство электрогенерирующих клеток у электрических рыб. Диффузионный контроль. Напряжение и сила тока, достижимые при открытии ионных каналов.</w:t>
            </w:r>
          </w:p>
        </w:tc>
      </w:tr>
      <w:tr w:rsidR="003279EF" w:rsidRPr="000A684E" w14:paraId="57C6E909" w14:textId="77777777">
        <w:tc>
          <w:tcPr>
            <w:tcW w:w="1135" w:type="dxa"/>
            <w:tcBorders>
              <w:top w:val="single" w:sz="6" w:space="0" w:color="auto"/>
              <w:left w:val="single" w:sz="6" w:space="0" w:color="auto"/>
              <w:bottom w:val="single" w:sz="6" w:space="0" w:color="auto"/>
              <w:right w:val="single" w:sz="6" w:space="0" w:color="auto"/>
            </w:tcBorders>
          </w:tcPr>
          <w:p w14:paraId="3987E83F" w14:textId="77777777" w:rsidR="003279EF" w:rsidRPr="000A684E" w:rsidRDefault="003279EF" w:rsidP="004660FD">
            <w:pPr>
              <w:pStyle w:val="Style8"/>
              <w:widowControl/>
              <w:spacing w:line="240" w:lineRule="auto"/>
              <w:jc w:val="center"/>
              <w:rPr>
                <w:rStyle w:val="FontStyle137"/>
                <w:sz w:val="24"/>
                <w:szCs w:val="24"/>
              </w:rPr>
            </w:pPr>
          </w:p>
        </w:tc>
        <w:tc>
          <w:tcPr>
            <w:tcW w:w="3969" w:type="dxa"/>
            <w:tcBorders>
              <w:top w:val="single" w:sz="6" w:space="0" w:color="auto"/>
              <w:left w:val="single" w:sz="6" w:space="0" w:color="auto"/>
              <w:bottom w:val="single" w:sz="6" w:space="0" w:color="auto"/>
              <w:right w:val="single" w:sz="4" w:space="0" w:color="auto"/>
            </w:tcBorders>
          </w:tcPr>
          <w:p w14:paraId="2DE58E88" w14:textId="77777777" w:rsidR="003279EF" w:rsidRPr="00FA1052" w:rsidRDefault="003279EF" w:rsidP="004660FD">
            <w:pPr>
              <w:pStyle w:val="Style74"/>
              <w:widowControl/>
              <w:jc w:val="both"/>
              <w:rPr>
                <w:rStyle w:val="FontStyle134"/>
                <w:b w:val="0"/>
                <w:bCs w:val="0"/>
                <w:sz w:val="28"/>
                <w:szCs w:val="28"/>
              </w:rPr>
            </w:pPr>
            <w:r w:rsidRPr="00FA1052">
              <w:rPr>
                <w:rStyle w:val="FontStyle134"/>
                <w:b w:val="0"/>
                <w:bCs w:val="0"/>
                <w:sz w:val="28"/>
                <w:szCs w:val="28"/>
              </w:rPr>
              <w:t>Химия зрительного процесса</w:t>
            </w:r>
          </w:p>
        </w:tc>
        <w:tc>
          <w:tcPr>
            <w:tcW w:w="4820" w:type="dxa"/>
            <w:tcBorders>
              <w:top w:val="single" w:sz="6" w:space="0" w:color="auto"/>
              <w:left w:val="single" w:sz="4" w:space="0" w:color="auto"/>
              <w:bottom w:val="single" w:sz="6" w:space="0" w:color="auto"/>
              <w:right w:val="single" w:sz="6" w:space="0" w:color="auto"/>
            </w:tcBorders>
          </w:tcPr>
          <w:p w14:paraId="5A99C27C" w14:textId="77777777" w:rsidR="003279EF" w:rsidRDefault="003279EF" w:rsidP="004D5B98">
            <w:pPr>
              <w:widowControl/>
              <w:suppressAutoHyphens/>
              <w:autoSpaceDE/>
              <w:autoSpaceDN/>
              <w:adjustRightInd/>
              <w:jc w:val="both"/>
              <w:rPr>
                <w:sz w:val="28"/>
                <w:szCs w:val="28"/>
              </w:rPr>
            </w:pPr>
            <w:r>
              <w:rPr>
                <w:sz w:val="28"/>
                <w:szCs w:val="28"/>
              </w:rPr>
              <w:t>Фоточувствительный ионный канал. Создание трансмембранного градиента протонов (натрия) с помощью такого канала. Различие между зрением и фотосинтезом.</w:t>
            </w:r>
          </w:p>
        </w:tc>
      </w:tr>
      <w:tr w:rsidR="003279EF" w:rsidRPr="000A684E" w14:paraId="27DAD1E3" w14:textId="77777777" w:rsidTr="004D5B98">
        <w:tc>
          <w:tcPr>
            <w:tcW w:w="9924" w:type="dxa"/>
            <w:gridSpan w:val="3"/>
            <w:tcBorders>
              <w:top w:val="single" w:sz="6" w:space="0" w:color="auto"/>
              <w:left w:val="single" w:sz="6" w:space="0" w:color="auto"/>
              <w:bottom w:val="single" w:sz="6" w:space="0" w:color="auto"/>
              <w:right w:val="single" w:sz="6" w:space="0" w:color="auto"/>
            </w:tcBorders>
            <w:shd w:val="clear" w:color="auto" w:fill="A6A6A6"/>
          </w:tcPr>
          <w:p w14:paraId="04E6DDE2" w14:textId="77777777" w:rsidR="003279EF" w:rsidRDefault="003279EF" w:rsidP="004D5B98">
            <w:pPr>
              <w:widowControl/>
              <w:suppressAutoHyphens/>
              <w:autoSpaceDE/>
              <w:autoSpaceDN/>
              <w:adjustRightInd/>
              <w:jc w:val="both"/>
              <w:rPr>
                <w:sz w:val="28"/>
                <w:szCs w:val="28"/>
              </w:rPr>
            </w:pPr>
            <w:r>
              <w:rPr>
                <w:rStyle w:val="FontStyle134"/>
                <w:sz w:val="24"/>
                <w:szCs w:val="24"/>
              </w:rPr>
              <w:t>Раздел 3. Методы определения структуры биополимеров</w:t>
            </w:r>
          </w:p>
        </w:tc>
      </w:tr>
      <w:tr w:rsidR="003279EF" w:rsidRPr="000A684E" w14:paraId="3390B6B9" w14:textId="77777777">
        <w:tc>
          <w:tcPr>
            <w:tcW w:w="1135" w:type="dxa"/>
            <w:tcBorders>
              <w:top w:val="single" w:sz="6" w:space="0" w:color="auto"/>
              <w:left w:val="single" w:sz="6" w:space="0" w:color="auto"/>
              <w:bottom w:val="single" w:sz="6" w:space="0" w:color="auto"/>
              <w:right w:val="single" w:sz="6" w:space="0" w:color="auto"/>
            </w:tcBorders>
          </w:tcPr>
          <w:p w14:paraId="10B2C071" w14:textId="77777777" w:rsidR="003279EF" w:rsidRPr="000A684E" w:rsidRDefault="003279EF" w:rsidP="004660FD">
            <w:pPr>
              <w:pStyle w:val="Style8"/>
              <w:widowControl/>
              <w:spacing w:line="240" w:lineRule="auto"/>
              <w:jc w:val="center"/>
              <w:rPr>
                <w:rStyle w:val="FontStyle137"/>
                <w:sz w:val="24"/>
                <w:szCs w:val="24"/>
              </w:rPr>
            </w:pPr>
          </w:p>
        </w:tc>
        <w:tc>
          <w:tcPr>
            <w:tcW w:w="3969" w:type="dxa"/>
            <w:tcBorders>
              <w:top w:val="single" w:sz="6" w:space="0" w:color="auto"/>
              <w:left w:val="single" w:sz="6" w:space="0" w:color="auto"/>
              <w:bottom w:val="single" w:sz="6" w:space="0" w:color="auto"/>
              <w:right w:val="single" w:sz="4" w:space="0" w:color="auto"/>
            </w:tcBorders>
          </w:tcPr>
          <w:p w14:paraId="348D73C3" w14:textId="77777777" w:rsidR="003279EF" w:rsidRPr="00ED58AE" w:rsidRDefault="003279EF" w:rsidP="004660FD">
            <w:pPr>
              <w:pStyle w:val="Style74"/>
              <w:widowControl/>
              <w:jc w:val="both"/>
              <w:rPr>
                <w:rStyle w:val="FontStyle134"/>
                <w:b w:val="0"/>
                <w:bCs w:val="0"/>
                <w:sz w:val="28"/>
                <w:szCs w:val="28"/>
              </w:rPr>
            </w:pPr>
            <w:r w:rsidRPr="00ED58AE">
              <w:rPr>
                <w:rStyle w:val="FontStyle134"/>
                <w:b w:val="0"/>
                <w:bCs w:val="0"/>
                <w:sz w:val="28"/>
                <w:szCs w:val="28"/>
              </w:rPr>
              <w:t>Полимеразно-цепная реакция</w:t>
            </w:r>
          </w:p>
        </w:tc>
        <w:tc>
          <w:tcPr>
            <w:tcW w:w="4820" w:type="dxa"/>
            <w:tcBorders>
              <w:top w:val="single" w:sz="6" w:space="0" w:color="auto"/>
              <w:left w:val="single" w:sz="4" w:space="0" w:color="auto"/>
              <w:bottom w:val="single" w:sz="6" w:space="0" w:color="auto"/>
              <w:right w:val="single" w:sz="6" w:space="0" w:color="auto"/>
            </w:tcBorders>
          </w:tcPr>
          <w:p w14:paraId="319EC8F9" w14:textId="77777777" w:rsidR="003279EF" w:rsidRDefault="003279EF" w:rsidP="004D5B98">
            <w:pPr>
              <w:widowControl/>
              <w:suppressAutoHyphens/>
              <w:autoSpaceDE/>
              <w:autoSpaceDN/>
              <w:adjustRightInd/>
              <w:rPr>
                <w:sz w:val="28"/>
                <w:szCs w:val="28"/>
              </w:rPr>
            </w:pPr>
            <w:r>
              <w:rPr>
                <w:sz w:val="28"/>
                <w:szCs w:val="28"/>
              </w:rPr>
              <w:t>ДНК-ПЦР и обратно-транскриптазная ПЦР. Детектирование целевых фрагментов ДНК и установление последовательности ДНК. Неразрушающий метод установления последовательности ДНК (физические основы метода)</w:t>
            </w:r>
          </w:p>
        </w:tc>
      </w:tr>
    </w:tbl>
    <w:p w14:paraId="51BEAEDF" w14:textId="77777777" w:rsidR="003279EF" w:rsidRPr="000A684E" w:rsidRDefault="003279EF" w:rsidP="0021535F">
      <w:pPr>
        <w:rPr>
          <w:rStyle w:val="FontStyle130"/>
          <w:i w:val="0"/>
          <w:iCs w:val="0"/>
          <w:sz w:val="24"/>
          <w:szCs w:val="24"/>
        </w:rPr>
      </w:pPr>
    </w:p>
    <w:p w14:paraId="1B478EC9" w14:textId="77777777" w:rsidR="003279EF" w:rsidRPr="000A684E" w:rsidRDefault="003279EF" w:rsidP="002D425A">
      <w:pPr>
        <w:rPr>
          <w:rStyle w:val="FontStyle130"/>
          <w:sz w:val="24"/>
          <w:szCs w:val="24"/>
        </w:rPr>
      </w:pPr>
      <w:r w:rsidRPr="000A684E">
        <w:rPr>
          <w:rStyle w:val="FontStyle130"/>
          <w:sz w:val="24"/>
          <w:szCs w:val="24"/>
        </w:rPr>
        <w:t>Лабораторные занятия</w:t>
      </w:r>
      <w:r>
        <w:rPr>
          <w:rStyle w:val="FontStyle130"/>
          <w:sz w:val="24"/>
          <w:szCs w:val="24"/>
        </w:rPr>
        <w:t xml:space="preserve"> </w:t>
      </w:r>
      <w:r w:rsidRPr="00E05E95">
        <w:rPr>
          <w:rStyle w:val="FontStyle130"/>
          <w:i w:val="0"/>
          <w:iCs w:val="0"/>
          <w:sz w:val="24"/>
          <w:szCs w:val="24"/>
        </w:rPr>
        <w:t>не предусмотрены</w:t>
      </w:r>
      <w:r>
        <w:rPr>
          <w:rStyle w:val="FontStyle130"/>
          <w:i w:val="0"/>
          <w:iCs w:val="0"/>
          <w:sz w:val="24"/>
          <w:szCs w:val="24"/>
        </w:rPr>
        <w:t>.</w:t>
      </w:r>
    </w:p>
    <w:p w14:paraId="233D6C78" w14:textId="77777777" w:rsidR="003279EF" w:rsidRPr="000A684E" w:rsidRDefault="003279EF" w:rsidP="0021535F"/>
    <w:p w14:paraId="0676FAF5" w14:textId="77777777" w:rsidR="003279EF" w:rsidRPr="006F1316" w:rsidRDefault="003279EF" w:rsidP="006B1722">
      <w:pPr>
        <w:pStyle w:val="Style95"/>
        <w:widowControl/>
        <w:spacing w:line="240" w:lineRule="auto"/>
        <w:ind w:firstLine="0"/>
        <w:jc w:val="both"/>
        <w:rPr>
          <w:rStyle w:val="FontStyle140"/>
        </w:rPr>
      </w:pPr>
      <w:bookmarkStart w:id="3" w:name="_Hlk62055431"/>
      <w:bookmarkStart w:id="4" w:name="bookmark10"/>
      <w:r w:rsidRPr="00955729">
        <w:rPr>
          <w:rStyle w:val="FontStyle140"/>
          <w:sz w:val="24"/>
          <w:szCs w:val="24"/>
        </w:rPr>
        <w:t>7.</w:t>
      </w:r>
      <w:r>
        <w:rPr>
          <w:rStyle w:val="FontStyle140"/>
          <w:sz w:val="24"/>
          <w:szCs w:val="24"/>
        </w:rPr>
        <w:t> </w:t>
      </w:r>
      <w:r w:rsidRPr="00955729">
        <w:rPr>
          <w:rStyle w:val="FontStyle140"/>
          <w:sz w:val="24"/>
          <w:szCs w:val="24"/>
        </w:rPr>
        <w:t>ПЕРЕЧЕНЬ УЧЕБНО-МЕТОДИЧЕСКОГО ОБЕСПЕЧЕНИЯ ДЛЯ САМОСТОЯТЕЛЬНОЙ РАБОТЫ ОБУЧАЮЩИХСЯ ПО ДИСЦИПЛИНЕ</w:t>
      </w:r>
    </w:p>
    <w:bookmarkEnd w:id="3"/>
    <w:p w14:paraId="1D8647CC" w14:textId="77777777" w:rsidR="003279EF" w:rsidRPr="00CF0C50" w:rsidRDefault="003279EF" w:rsidP="00CF0C50">
      <w:pPr>
        <w:pStyle w:val="Style95"/>
        <w:widowControl/>
        <w:spacing w:line="240" w:lineRule="auto"/>
        <w:ind w:firstLine="0"/>
        <w:jc w:val="both"/>
        <w:rPr>
          <w:rStyle w:val="FontStyle140"/>
          <w:b w:val="0"/>
          <w:bCs w:val="0"/>
          <w:sz w:val="24"/>
          <w:szCs w:val="24"/>
        </w:rPr>
      </w:pPr>
    </w:p>
    <w:p w14:paraId="437D18D4" w14:textId="77777777" w:rsidR="003279EF" w:rsidRDefault="003279EF" w:rsidP="00CF0C50">
      <w:pPr>
        <w:pStyle w:val="Style95"/>
        <w:numPr>
          <w:ilvl w:val="0"/>
          <w:numId w:val="3"/>
        </w:numPr>
        <w:jc w:val="both"/>
      </w:pPr>
      <w:r w:rsidRPr="00CF0C50">
        <w:t>Методические рекомендации по освоению дисциплины «</w:t>
      </w:r>
      <w:r>
        <w:t>Химия и физика высокомол</w:t>
      </w:r>
      <w:r>
        <w:t>е</w:t>
      </w:r>
      <w:r>
        <w:t>кулярных соединений</w:t>
      </w:r>
      <w:r w:rsidRPr="00CF0C50">
        <w:t xml:space="preserve">» утвержденные на заседании отделения биотехнологий, протокол </w:t>
      </w:r>
      <w:r w:rsidRPr="00CF0C50">
        <w:rPr>
          <w:color w:val="FF0000"/>
        </w:rPr>
        <w:t>№ 11 от «07» июня 2021 г</w:t>
      </w:r>
      <w:r w:rsidRPr="00CF0C50">
        <w:t>.;</w:t>
      </w:r>
    </w:p>
    <w:p w14:paraId="312E4DF0" w14:textId="77777777" w:rsidR="003279EF" w:rsidRPr="00CF0C50" w:rsidRDefault="003279EF" w:rsidP="00CF0C50">
      <w:pPr>
        <w:pStyle w:val="Style95"/>
        <w:numPr>
          <w:ilvl w:val="0"/>
          <w:numId w:val="3"/>
        </w:numPr>
        <w:jc w:val="both"/>
        <w:rPr>
          <w:rStyle w:val="FontStyle140"/>
          <w:b w:val="0"/>
          <w:bCs w:val="0"/>
          <w:sz w:val="24"/>
          <w:szCs w:val="24"/>
        </w:rPr>
      </w:pPr>
      <w:r w:rsidRPr="00CF0C50">
        <w:t>Методические рекомендации по преподаванию дисциплины «</w:t>
      </w:r>
      <w:r>
        <w:t>Химия и физика высок</w:t>
      </w:r>
      <w:r>
        <w:t>о</w:t>
      </w:r>
      <w:r>
        <w:t>молекулярных соединений</w:t>
      </w:r>
      <w:r w:rsidRPr="00CF0C50">
        <w:t>» утвержденные на заседании отделения биотехнологий, пр</w:t>
      </w:r>
      <w:r w:rsidRPr="00CF0C50">
        <w:t>о</w:t>
      </w:r>
      <w:r w:rsidRPr="00CF0C50">
        <w:t xml:space="preserve">токол </w:t>
      </w:r>
      <w:r w:rsidRPr="00CF0C50">
        <w:rPr>
          <w:color w:val="FF0000"/>
        </w:rPr>
        <w:t>№ 11 от «07» июня 2021 г</w:t>
      </w:r>
      <w:r w:rsidRPr="00CF0C50">
        <w:t>.</w:t>
      </w:r>
    </w:p>
    <w:p w14:paraId="5870D09E" w14:textId="77777777" w:rsidR="003279EF" w:rsidRPr="00CF0C50" w:rsidRDefault="003279EF" w:rsidP="00CF0C50">
      <w:pPr>
        <w:pStyle w:val="Style95"/>
        <w:widowControl/>
        <w:spacing w:line="240" w:lineRule="auto"/>
        <w:ind w:firstLine="0"/>
        <w:jc w:val="both"/>
        <w:rPr>
          <w:rStyle w:val="FontStyle140"/>
          <w:b w:val="0"/>
          <w:bCs w:val="0"/>
          <w:sz w:val="24"/>
          <w:szCs w:val="24"/>
        </w:rPr>
      </w:pPr>
    </w:p>
    <w:p w14:paraId="7B0034D5" w14:textId="77777777" w:rsidR="003279EF" w:rsidRPr="000A684E" w:rsidRDefault="003279EF" w:rsidP="002D425A">
      <w:pPr>
        <w:pStyle w:val="Style95"/>
        <w:widowControl/>
        <w:spacing w:line="240" w:lineRule="auto"/>
        <w:ind w:firstLine="0"/>
        <w:rPr>
          <w:rStyle w:val="FontStyle140"/>
          <w:sz w:val="24"/>
          <w:szCs w:val="24"/>
        </w:rPr>
      </w:pPr>
      <w:r>
        <w:rPr>
          <w:rStyle w:val="FontStyle140"/>
          <w:sz w:val="24"/>
          <w:szCs w:val="24"/>
        </w:rPr>
        <w:t>8</w:t>
      </w:r>
      <w:r w:rsidRPr="000A684E">
        <w:rPr>
          <w:rStyle w:val="FontStyle140"/>
          <w:sz w:val="24"/>
          <w:szCs w:val="24"/>
        </w:rPr>
        <w:t>. ФОНД ОЦЕНОЧНЫХ СРЕДСТВ ДЛЯ ПРОВЕДЕНИЯ ТЕКУЩЕЙ И ПРОМЕЖУТОЧНОЙ АТТЕСТАЦИИ ОБУЧАЮЩИХСЯ ПО ДИСЦИПЛИНЕ</w:t>
      </w:r>
    </w:p>
    <w:p w14:paraId="51F7BDBF" w14:textId="77777777" w:rsidR="003279EF" w:rsidRPr="00A07717" w:rsidRDefault="003279EF" w:rsidP="0021535F">
      <w:pPr>
        <w:pStyle w:val="Style95"/>
        <w:widowControl/>
        <w:spacing w:line="240" w:lineRule="auto"/>
        <w:ind w:firstLine="0"/>
        <w:jc w:val="both"/>
        <w:rPr>
          <w:rStyle w:val="FontStyle140"/>
          <w:sz w:val="24"/>
          <w:szCs w:val="24"/>
        </w:rPr>
      </w:pPr>
    </w:p>
    <w:p w14:paraId="283737A8" w14:textId="77777777" w:rsidR="003279EF" w:rsidRPr="00A07717" w:rsidRDefault="003279EF" w:rsidP="00A07717">
      <w:pPr>
        <w:rPr>
          <w:rStyle w:val="FontStyle140"/>
          <w:sz w:val="24"/>
          <w:szCs w:val="24"/>
        </w:rPr>
      </w:pPr>
      <w:r>
        <w:rPr>
          <w:rStyle w:val="FontStyle140"/>
          <w:sz w:val="24"/>
          <w:szCs w:val="24"/>
        </w:rPr>
        <w:t>8</w:t>
      </w:r>
      <w:r w:rsidRPr="00A07717">
        <w:rPr>
          <w:rStyle w:val="FontStyle140"/>
          <w:sz w:val="24"/>
          <w:szCs w:val="24"/>
        </w:rPr>
        <w:t xml:space="preserve">.1. </w:t>
      </w:r>
      <w:r w:rsidRPr="00A07717">
        <w:rPr>
          <w:b/>
          <w:bCs/>
        </w:rPr>
        <w:t>Связь между формируемыми компетенциями и формами контроля их освоения</w:t>
      </w:r>
      <w:r w:rsidRPr="00A07717">
        <w:rPr>
          <w:rStyle w:val="FontStyle140"/>
          <w:sz w:val="24"/>
          <w:szCs w:val="24"/>
        </w:rPr>
        <w:t xml:space="preserve"> </w:t>
      </w:r>
    </w:p>
    <w:p w14:paraId="695EF7C1" w14:textId="77777777" w:rsidR="003279EF" w:rsidRPr="00A07717" w:rsidRDefault="003279EF" w:rsidP="00A07717">
      <w:pPr>
        <w:rPr>
          <w:rStyle w:val="FontStyle140"/>
          <w:sz w:val="24"/>
          <w:szCs w:val="24"/>
        </w:rPr>
      </w:pPr>
    </w:p>
    <w:tbl>
      <w:tblPr>
        <w:tblW w:w="97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08"/>
        <w:gridCol w:w="3403"/>
        <w:gridCol w:w="2977"/>
        <w:gridCol w:w="2693"/>
      </w:tblGrid>
      <w:tr w:rsidR="003279EF" w:rsidRPr="00A07717" w14:paraId="7321B2A6" w14:textId="77777777" w:rsidTr="0059234D">
        <w:tc>
          <w:tcPr>
            <w:tcW w:w="708" w:type="dxa"/>
          </w:tcPr>
          <w:p w14:paraId="7B538B24" w14:textId="77777777" w:rsidR="003279EF" w:rsidRPr="00A07717" w:rsidRDefault="003279EF" w:rsidP="00CB5909">
            <w:pPr>
              <w:pStyle w:val="Style51"/>
              <w:widowControl/>
              <w:spacing w:line="240" w:lineRule="auto"/>
              <w:ind w:left="10" w:hanging="10"/>
              <w:jc w:val="center"/>
              <w:rPr>
                <w:rStyle w:val="FontStyle137"/>
                <w:b/>
                <w:bCs/>
                <w:sz w:val="24"/>
                <w:szCs w:val="24"/>
              </w:rPr>
            </w:pPr>
            <w:r w:rsidRPr="00A07717">
              <w:rPr>
                <w:rStyle w:val="FontStyle137"/>
                <w:b/>
                <w:bCs/>
                <w:sz w:val="24"/>
                <w:szCs w:val="24"/>
              </w:rPr>
              <w:t>№ п/п</w:t>
            </w:r>
          </w:p>
        </w:tc>
        <w:tc>
          <w:tcPr>
            <w:tcW w:w="3403" w:type="dxa"/>
          </w:tcPr>
          <w:p w14:paraId="4F0DD0B9" w14:textId="77777777" w:rsidR="003279EF" w:rsidRPr="00A07717" w:rsidRDefault="003279EF" w:rsidP="00CB5909">
            <w:pPr>
              <w:pStyle w:val="Style51"/>
              <w:widowControl/>
              <w:spacing w:line="240" w:lineRule="auto"/>
              <w:jc w:val="center"/>
              <w:rPr>
                <w:rStyle w:val="FontStyle137"/>
                <w:b/>
                <w:bCs/>
                <w:sz w:val="24"/>
                <w:szCs w:val="24"/>
              </w:rPr>
            </w:pPr>
            <w:r w:rsidRPr="00A07717">
              <w:rPr>
                <w:rStyle w:val="FontStyle137"/>
                <w:b/>
                <w:bCs/>
                <w:sz w:val="24"/>
                <w:szCs w:val="24"/>
              </w:rPr>
              <w:t xml:space="preserve">Контролируемые разделы (темы) дисциплины </w:t>
            </w:r>
          </w:p>
        </w:tc>
        <w:tc>
          <w:tcPr>
            <w:tcW w:w="2977" w:type="dxa"/>
          </w:tcPr>
          <w:p w14:paraId="600D31BB" w14:textId="77777777" w:rsidR="003279EF" w:rsidRPr="00A07717" w:rsidRDefault="003279EF" w:rsidP="00CB5909">
            <w:pPr>
              <w:pStyle w:val="Style51"/>
              <w:widowControl/>
              <w:spacing w:line="240" w:lineRule="auto"/>
              <w:jc w:val="center"/>
              <w:rPr>
                <w:rStyle w:val="FontStyle137"/>
                <w:b/>
                <w:bCs/>
                <w:sz w:val="24"/>
                <w:szCs w:val="24"/>
              </w:rPr>
            </w:pPr>
            <w:r w:rsidRPr="00A07717">
              <w:rPr>
                <w:rStyle w:val="FontStyle137"/>
                <w:b/>
                <w:bCs/>
                <w:sz w:val="24"/>
                <w:szCs w:val="24"/>
              </w:rPr>
              <w:t xml:space="preserve">Индикатор достижения компетенции </w:t>
            </w:r>
          </w:p>
          <w:p w14:paraId="7539BBAE" w14:textId="77777777" w:rsidR="003279EF" w:rsidRPr="00A07717" w:rsidRDefault="003279EF" w:rsidP="00CB5909">
            <w:pPr>
              <w:pStyle w:val="Style51"/>
              <w:widowControl/>
              <w:spacing w:line="240" w:lineRule="auto"/>
              <w:jc w:val="center"/>
              <w:rPr>
                <w:rStyle w:val="FontStyle137"/>
                <w:b/>
                <w:bCs/>
                <w:sz w:val="24"/>
                <w:szCs w:val="24"/>
              </w:rPr>
            </w:pPr>
          </w:p>
        </w:tc>
        <w:tc>
          <w:tcPr>
            <w:tcW w:w="2693" w:type="dxa"/>
          </w:tcPr>
          <w:p w14:paraId="42E1FFDE" w14:textId="77777777" w:rsidR="003279EF" w:rsidRPr="00A07717" w:rsidRDefault="003279EF" w:rsidP="00CB5909">
            <w:pPr>
              <w:pStyle w:val="Style51"/>
              <w:widowControl/>
              <w:spacing w:line="240" w:lineRule="auto"/>
              <w:jc w:val="center"/>
              <w:rPr>
                <w:rStyle w:val="FontStyle137"/>
                <w:b/>
                <w:bCs/>
                <w:sz w:val="24"/>
                <w:szCs w:val="24"/>
              </w:rPr>
            </w:pPr>
            <w:r w:rsidRPr="00A07717">
              <w:rPr>
                <w:rStyle w:val="FontStyle137"/>
                <w:b/>
                <w:bCs/>
                <w:sz w:val="24"/>
                <w:szCs w:val="24"/>
              </w:rPr>
              <w:t>Наименование оцено</w:t>
            </w:r>
            <w:r w:rsidRPr="00A07717">
              <w:rPr>
                <w:rStyle w:val="FontStyle137"/>
                <w:b/>
                <w:bCs/>
                <w:sz w:val="24"/>
                <w:szCs w:val="24"/>
              </w:rPr>
              <w:t>ч</w:t>
            </w:r>
            <w:r w:rsidRPr="00A07717">
              <w:rPr>
                <w:rStyle w:val="FontStyle137"/>
                <w:b/>
                <w:bCs/>
                <w:sz w:val="24"/>
                <w:szCs w:val="24"/>
              </w:rPr>
              <w:t>ного средства текущей и промежуточной атт</w:t>
            </w:r>
            <w:r w:rsidRPr="00A07717">
              <w:rPr>
                <w:rStyle w:val="FontStyle137"/>
                <w:b/>
                <w:bCs/>
                <w:sz w:val="24"/>
                <w:szCs w:val="24"/>
              </w:rPr>
              <w:t>е</w:t>
            </w:r>
            <w:r w:rsidRPr="00A07717">
              <w:rPr>
                <w:rStyle w:val="FontStyle137"/>
                <w:b/>
                <w:bCs/>
                <w:sz w:val="24"/>
                <w:szCs w:val="24"/>
              </w:rPr>
              <w:t>стации</w:t>
            </w:r>
          </w:p>
        </w:tc>
      </w:tr>
      <w:tr w:rsidR="003279EF" w:rsidRPr="00A07717" w14:paraId="29FBDAAB" w14:textId="77777777" w:rsidTr="0059234D">
        <w:trPr>
          <w:trHeight w:val="331"/>
        </w:trPr>
        <w:tc>
          <w:tcPr>
            <w:tcW w:w="9781" w:type="dxa"/>
            <w:gridSpan w:val="4"/>
            <w:shd w:val="clear" w:color="auto" w:fill="BFBFBF"/>
          </w:tcPr>
          <w:p w14:paraId="6ECF83B0" w14:textId="77777777" w:rsidR="003279EF" w:rsidRPr="00A07717" w:rsidRDefault="003279EF" w:rsidP="00CB5909">
            <w:pPr>
              <w:pStyle w:val="Style51"/>
              <w:widowControl/>
              <w:spacing w:line="240" w:lineRule="auto"/>
              <w:jc w:val="center"/>
              <w:rPr>
                <w:rStyle w:val="FontStyle137"/>
                <w:b/>
                <w:bCs/>
                <w:sz w:val="24"/>
                <w:szCs w:val="24"/>
              </w:rPr>
            </w:pPr>
            <w:r w:rsidRPr="00A07717">
              <w:rPr>
                <w:rStyle w:val="FontStyle137"/>
                <w:b/>
                <w:bCs/>
                <w:sz w:val="24"/>
                <w:szCs w:val="24"/>
              </w:rPr>
              <w:t>Текущая аттестация</w:t>
            </w:r>
            <w:r w:rsidRPr="006B1722">
              <w:rPr>
                <w:rStyle w:val="FontStyle137"/>
                <w:b/>
                <w:bCs/>
                <w:color w:val="000000"/>
                <w:sz w:val="24"/>
                <w:szCs w:val="24"/>
              </w:rPr>
              <w:t xml:space="preserve">, </w:t>
            </w:r>
            <w:r>
              <w:rPr>
                <w:rStyle w:val="FontStyle137"/>
                <w:b/>
                <w:bCs/>
                <w:color w:val="000000"/>
                <w:sz w:val="24"/>
                <w:szCs w:val="24"/>
              </w:rPr>
              <w:t>7</w:t>
            </w:r>
            <w:r w:rsidRPr="006B1722">
              <w:rPr>
                <w:rStyle w:val="FontStyle137"/>
                <w:b/>
                <w:bCs/>
                <w:color w:val="000000"/>
                <w:sz w:val="24"/>
                <w:szCs w:val="24"/>
              </w:rPr>
              <w:t xml:space="preserve"> семестр</w:t>
            </w:r>
          </w:p>
        </w:tc>
      </w:tr>
      <w:tr w:rsidR="003279EF" w:rsidRPr="00A07717" w14:paraId="726BB840" w14:textId="77777777" w:rsidTr="0059234D">
        <w:tc>
          <w:tcPr>
            <w:tcW w:w="708" w:type="dxa"/>
          </w:tcPr>
          <w:p w14:paraId="3E00A2F8" w14:textId="77777777" w:rsidR="003279EF" w:rsidRPr="00A07717" w:rsidRDefault="003279EF" w:rsidP="00CB5909">
            <w:pPr>
              <w:pStyle w:val="Style51"/>
              <w:widowControl/>
              <w:spacing w:line="240" w:lineRule="auto"/>
              <w:rPr>
                <w:rStyle w:val="FontStyle137"/>
                <w:sz w:val="24"/>
                <w:szCs w:val="24"/>
              </w:rPr>
            </w:pPr>
            <w:r w:rsidRPr="00A07717">
              <w:rPr>
                <w:rStyle w:val="FontStyle137"/>
                <w:sz w:val="24"/>
                <w:szCs w:val="24"/>
              </w:rPr>
              <w:t>1.</w:t>
            </w:r>
          </w:p>
        </w:tc>
        <w:tc>
          <w:tcPr>
            <w:tcW w:w="3403" w:type="dxa"/>
          </w:tcPr>
          <w:p w14:paraId="3978DD8F" w14:textId="77777777" w:rsidR="003279EF" w:rsidRPr="006B1722" w:rsidRDefault="003279EF" w:rsidP="00F773B2">
            <w:pPr>
              <w:pStyle w:val="Style51"/>
              <w:widowControl/>
              <w:spacing w:line="240" w:lineRule="auto"/>
              <w:rPr>
                <w:rStyle w:val="FontStyle137"/>
                <w:sz w:val="24"/>
                <w:szCs w:val="24"/>
              </w:rPr>
            </w:pPr>
            <w:r>
              <w:rPr>
                <w:rStyle w:val="FontStyle137"/>
                <w:sz w:val="24"/>
                <w:szCs w:val="24"/>
              </w:rPr>
              <w:t>Разделы 1-</w:t>
            </w:r>
            <w:r w:rsidR="00F773B2">
              <w:rPr>
                <w:rStyle w:val="FontStyle137"/>
                <w:sz w:val="24"/>
                <w:szCs w:val="24"/>
              </w:rPr>
              <w:t>3</w:t>
            </w:r>
            <w:r>
              <w:rPr>
                <w:rStyle w:val="FontStyle137"/>
                <w:sz w:val="24"/>
                <w:szCs w:val="24"/>
              </w:rPr>
              <w:t>.</w:t>
            </w:r>
          </w:p>
        </w:tc>
        <w:tc>
          <w:tcPr>
            <w:tcW w:w="2977" w:type="dxa"/>
          </w:tcPr>
          <w:p w14:paraId="6CD88C24" w14:textId="77777777" w:rsidR="003279EF" w:rsidRPr="00232456" w:rsidRDefault="003279EF" w:rsidP="00CB5909">
            <w:pPr>
              <w:pStyle w:val="Style51"/>
              <w:widowControl/>
              <w:spacing w:line="240" w:lineRule="auto"/>
              <w:rPr>
                <w:rStyle w:val="FontStyle137"/>
                <w:sz w:val="24"/>
                <w:szCs w:val="24"/>
              </w:rPr>
            </w:pPr>
            <w:r w:rsidRPr="00232456">
              <w:rPr>
                <w:rStyle w:val="FontStyle137"/>
                <w:sz w:val="24"/>
                <w:szCs w:val="24"/>
              </w:rPr>
              <w:t>З-ОПК-</w:t>
            </w:r>
            <w:r>
              <w:rPr>
                <w:rStyle w:val="FontStyle137"/>
                <w:sz w:val="24"/>
                <w:szCs w:val="24"/>
              </w:rPr>
              <w:t>3</w:t>
            </w:r>
            <w:r w:rsidRPr="00232456">
              <w:rPr>
                <w:rStyle w:val="FontStyle137"/>
                <w:sz w:val="24"/>
                <w:szCs w:val="24"/>
              </w:rPr>
              <w:t>, У-ОПК-</w:t>
            </w:r>
            <w:r>
              <w:rPr>
                <w:rStyle w:val="FontStyle137"/>
                <w:sz w:val="24"/>
                <w:szCs w:val="24"/>
              </w:rPr>
              <w:t>3</w:t>
            </w:r>
            <w:r w:rsidRPr="00232456">
              <w:rPr>
                <w:rStyle w:val="FontStyle137"/>
                <w:sz w:val="24"/>
                <w:szCs w:val="24"/>
              </w:rPr>
              <w:t xml:space="preserve">, </w:t>
            </w:r>
            <w:r>
              <w:rPr>
                <w:rStyle w:val="FontStyle137"/>
                <w:sz w:val="24"/>
                <w:szCs w:val="24"/>
              </w:rPr>
              <w:t>В-ОПК-3</w:t>
            </w:r>
          </w:p>
        </w:tc>
        <w:tc>
          <w:tcPr>
            <w:tcW w:w="2693" w:type="dxa"/>
          </w:tcPr>
          <w:p w14:paraId="4A852F13" w14:textId="77777777" w:rsidR="003279EF" w:rsidRPr="00A07717" w:rsidRDefault="003279EF" w:rsidP="00CB5909">
            <w:pPr>
              <w:pStyle w:val="Style51"/>
              <w:widowControl/>
              <w:spacing w:line="240" w:lineRule="auto"/>
              <w:rPr>
                <w:rStyle w:val="FontStyle137"/>
                <w:sz w:val="24"/>
                <w:szCs w:val="24"/>
              </w:rPr>
            </w:pPr>
            <w:r>
              <w:rPr>
                <w:rStyle w:val="FontStyle137"/>
                <w:sz w:val="24"/>
                <w:szCs w:val="24"/>
              </w:rPr>
              <w:t>Доклад</w:t>
            </w:r>
          </w:p>
        </w:tc>
      </w:tr>
      <w:tr w:rsidR="003279EF" w:rsidRPr="00A07717" w14:paraId="72AFA0E2" w14:textId="77777777" w:rsidTr="0059234D">
        <w:tc>
          <w:tcPr>
            <w:tcW w:w="9781" w:type="dxa"/>
            <w:gridSpan w:val="4"/>
            <w:shd w:val="clear" w:color="auto" w:fill="BFBFBF"/>
          </w:tcPr>
          <w:p w14:paraId="298872FA" w14:textId="77777777" w:rsidR="003279EF" w:rsidRPr="00232456" w:rsidRDefault="003279EF" w:rsidP="00CB5909">
            <w:pPr>
              <w:pStyle w:val="Style51"/>
              <w:widowControl/>
              <w:spacing w:line="240" w:lineRule="auto"/>
              <w:jc w:val="center"/>
              <w:rPr>
                <w:rStyle w:val="FontStyle137"/>
                <w:b/>
                <w:bCs/>
                <w:sz w:val="24"/>
                <w:szCs w:val="24"/>
              </w:rPr>
            </w:pPr>
            <w:r w:rsidRPr="00232456">
              <w:rPr>
                <w:rStyle w:val="FontStyle137"/>
                <w:b/>
                <w:bCs/>
                <w:sz w:val="24"/>
                <w:szCs w:val="24"/>
              </w:rPr>
              <w:t xml:space="preserve">Промежуточная аттестация, </w:t>
            </w:r>
            <w:r>
              <w:rPr>
                <w:rStyle w:val="FontStyle137"/>
                <w:b/>
                <w:bCs/>
                <w:sz w:val="24"/>
                <w:szCs w:val="24"/>
              </w:rPr>
              <w:t>7</w:t>
            </w:r>
            <w:r w:rsidRPr="00232456">
              <w:rPr>
                <w:rStyle w:val="FontStyle137"/>
                <w:b/>
                <w:bCs/>
                <w:sz w:val="24"/>
                <w:szCs w:val="24"/>
              </w:rPr>
              <w:t xml:space="preserve"> семестр</w:t>
            </w:r>
          </w:p>
        </w:tc>
      </w:tr>
      <w:tr w:rsidR="003279EF" w:rsidRPr="00A07717" w14:paraId="1C2CA38E" w14:textId="77777777" w:rsidTr="0059234D">
        <w:tc>
          <w:tcPr>
            <w:tcW w:w="708" w:type="dxa"/>
          </w:tcPr>
          <w:p w14:paraId="56BBE38E" w14:textId="77777777" w:rsidR="003279EF" w:rsidRPr="00A07717" w:rsidRDefault="003279EF" w:rsidP="00CB5909">
            <w:pPr>
              <w:pStyle w:val="Style51"/>
              <w:widowControl/>
              <w:spacing w:line="240" w:lineRule="auto"/>
              <w:rPr>
                <w:rStyle w:val="FontStyle137"/>
                <w:sz w:val="24"/>
                <w:szCs w:val="24"/>
              </w:rPr>
            </w:pPr>
          </w:p>
        </w:tc>
        <w:tc>
          <w:tcPr>
            <w:tcW w:w="3403" w:type="dxa"/>
          </w:tcPr>
          <w:p w14:paraId="01159655" w14:textId="77777777" w:rsidR="003279EF" w:rsidRPr="00A07717" w:rsidRDefault="003279EF" w:rsidP="00CB5909">
            <w:pPr>
              <w:pStyle w:val="Style51"/>
              <w:widowControl/>
              <w:spacing w:line="240" w:lineRule="auto"/>
              <w:rPr>
                <w:rStyle w:val="FontStyle137"/>
                <w:sz w:val="24"/>
                <w:szCs w:val="24"/>
              </w:rPr>
            </w:pPr>
            <w:r>
              <w:rPr>
                <w:rStyle w:val="FontStyle137"/>
                <w:sz w:val="24"/>
                <w:szCs w:val="24"/>
              </w:rPr>
              <w:t>зачет</w:t>
            </w:r>
          </w:p>
        </w:tc>
        <w:tc>
          <w:tcPr>
            <w:tcW w:w="2977" w:type="dxa"/>
          </w:tcPr>
          <w:p w14:paraId="3434E2E4" w14:textId="77777777" w:rsidR="003279EF" w:rsidRPr="00232456" w:rsidRDefault="003279EF" w:rsidP="00CB5909">
            <w:pPr>
              <w:pStyle w:val="Style51"/>
              <w:widowControl/>
              <w:spacing w:line="240" w:lineRule="auto"/>
              <w:rPr>
                <w:rStyle w:val="FontStyle137"/>
                <w:sz w:val="24"/>
                <w:szCs w:val="24"/>
              </w:rPr>
            </w:pPr>
            <w:r>
              <w:rPr>
                <w:rStyle w:val="FontStyle137"/>
                <w:sz w:val="24"/>
                <w:szCs w:val="24"/>
              </w:rPr>
              <w:t>ОПК-3</w:t>
            </w:r>
          </w:p>
        </w:tc>
        <w:tc>
          <w:tcPr>
            <w:tcW w:w="2693" w:type="dxa"/>
          </w:tcPr>
          <w:p w14:paraId="6BF11E84" w14:textId="77777777" w:rsidR="003279EF" w:rsidRPr="00A07717" w:rsidRDefault="003279EF" w:rsidP="00CB5909">
            <w:pPr>
              <w:pStyle w:val="Style51"/>
              <w:widowControl/>
              <w:spacing w:line="240" w:lineRule="auto"/>
              <w:rPr>
                <w:rStyle w:val="FontStyle137"/>
                <w:sz w:val="24"/>
                <w:szCs w:val="24"/>
              </w:rPr>
            </w:pPr>
            <w:r>
              <w:rPr>
                <w:rStyle w:val="FontStyle137"/>
                <w:sz w:val="24"/>
                <w:szCs w:val="24"/>
              </w:rPr>
              <w:t>Билеты к зачету</w:t>
            </w:r>
          </w:p>
        </w:tc>
      </w:tr>
    </w:tbl>
    <w:p w14:paraId="778B4889" w14:textId="77777777" w:rsidR="003279EF" w:rsidRPr="0071047F" w:rsidRDefault="003279EF" w:rsidP="0021535F">
      <w:pPr>
        <w:pStyle w:val="Style95"/>
        <w:widowControl/>
        <w:spacing w:line="240" w:lineRule="auto"/>
        <w:ind w:firstLine="0"/>
        <w:jc w:val="both"/>
        <w:rPr>
          <w:rStyle w:val="FontStyle140"/>
          <w:b w:val="0"/>
          <w:bCs w:val="0"/>
          <w:sz w:val="24"/>
          <w:szCs w:val="24"/>
        </w:rPr>
      </w:pPr>
    </w:p>
    <w:p w14:paraId="356ABAB0" w14:textId="77777777" w:rsidR="003279EF" w:rsidRPr="00A07717" w:rsidRDefault="003279EF" w:rsidP="00A07717">
      <w:pPr>
        <w:rPr>
          <w:rStyle w:val="FontStyle140"/>
          <w:sz w:val="24"/>
          <w:szCs w:val="24"/>
        </w:rPr>
      </w:pPr>
      <w:r w:rsidRPr="00A07717">
        <w:rPr>
          <w:rStyle w:val="FontStyle140"/>
          <w:sz w:val="24"/>
          <w:szCs w:val="24"/>
        </w:rPr>
        <w:t>8.2. Типовые контрольные задания или иные материалы, необходимые для оценки зн</w:t>
      </w:r>
      <w:r w:rsidRPr="00A07717">
        <w:rPr>
          <w:rStyle w:val="FontStyle140"/>
          <w:sz w:val="24"/>
          <w:szCs w:val="24"/>
        </w:rPr>
        <w:t>а</w:t>
      </w:r>
      <w:r w:rsidRPr="00A07717">
        <w:rPr>
          <w:rStyle w:val="FontStyle140"/>
          <w:sz w:val="24"/>
          <w:szCs w:val="24"/>
        </w:rPr>
        <w:t>ний, умений и навыков, характеризующих этапы формирования компетенций</w:t>
      </w:r>
    </w:p>
    <w:p w14:paraId="5A88C2C9" w14:textId="77777777" w:rsidR="003279EF" w:rsidRDefault="003279EF" w:rsidP="00A07717">
      <w:pPr>
        <w:widowControl/>
        <w:autoSpaceDE/>
        <w:autoSpaceDN/>
        <w:adjustRightInd/>
        <w:ind w:firstLine="709"/>
        <w:jc w:val="both"/>
        <w:rPr>
          <w:sz w:val="28"/>
          <w:szCs w:val="28"/>
        </w:rPr>
      </w:pPr>
    </w:p>
    <w:p w14:paraId="4BA5727C" w14:textId="77777777" w:rsidR="003279EF" w:rsidRPr="000A684E" w:rsidRDefault="003279EF" w:rsidP="00A861C7">
      <w:pPr>
        <w:pStyle w:val="aa"/>
        <w:spacing w:line="240" w:lineRule="auto"/>
        <w:ind w:firstLine="0"/>
      </w:pPr>
      <w:r w:rsidRPr="000A684E">
        <w:t>Фонд оценочных средств по дисциплине обеспечивает проверку освоения планируемых резул</w:t>
      </w:r>
      <w:r w:rsidRPr="000A684E">
        <w:t>ь</w:t>
      </w:r>
      <w:r w:rsidRPr="000A684E">
        <w:t>татов обучения (компетенций и их индикаторов) посредством мероприятий текущей и пром</w:t>
      </w:r>
      <w:r w:rsidRPr="000A684E">
        <w:t>е</w:t>
      </w:r>
      <w:r w:rsidRPr="000A684E">
        <w:t>жуточной аттестации по дисциплине.</w:t>
      </w:r>
    </w:p>
    <w:p w14:paraId="2525D43E" w14:textId="77777777" w:rsidR="003279EF" w:rsidRDefault="003279EF" w:rsidP="00A07717">
      <w:pPr>
        <w:widowControl/>
        <w:autoSpaceDE/>
        <w:autoSpaceDN/>
        <w:adjustRightInd/>
        <w:ind w:firstLine="709"/>
        <w:jc w:val="both"/>
        <w:rPr>
          <w:sz w:val="28"/>
          <w:szCs w:val="28"/>
        </w:rPr>
      </w:pPr>
    </w:p>
    <w:p w14:paraId="374C1628" w14:textId="77777777" w:rsidR="003279EF" w:rsidRPr="00A07717" w:rsidRDefault="003279EF" w:rsidP="00A861C7">
      <w:pPr>
        <w:autoSpaceDE/>
        <w:autoSpaceDN/>
        <w:adjustRightInd/>
        <w:rPr>
          <w:b/>
          <w:bCs/>
        </w:rPr>
      </w:pPr>
      <w:r w:rsidRPr="00A07717">
        <w:t>Оценочные средства приведены в Приложении «Фонд оценочных средств».</w:t>
      </w:r>
    </w:p>
    <w:p w14:paraId="7CFAC8E1" w14:textId="77777777" w:rsidR="003279EF" w:rsidRPr="00A07717" w:rsidRDefault="003279EF" w:rsidP="0021535F">
      <w:pPr>
        <w:pStyle w:val="Style95"/>
        <w:widowControl/>
        <w:spacing w:line="240" w:lineRule="auto"/>
        <w:ind w:firstLine="0"/>
        <w:jc w:val="both"/>
        <w:rPr>
          <w:rStyle w:val="FontStyle140"/>
          <w:sz w:val="24"/>
          <w:szCs w:val="24"/>
        </w:rPr>
      </w:pPr>
    </w:p>
    <w:p w14:paraId="3BF96376" w14:textId="77777777" w:rsidR="003279EF" w:rsidRPr="00A07717" w:rsidRDefault="003279EF" w:rsidP="0021535F">
      <w:pPr>
        <w:pStyle w:val="Style95"/>
        <w:widowControl/>
        <w:spacing w:line="240" w:lineRule="auto"/>
        <w:ind w:firstLine="0"/>
        <w:jc w:val="both"/>
        <w:rPr>
          <w:rStyle w:val="FontStyle140"/>
          <w:sz w:val="24"/>
          <w:szCs w:val="24"/>
        </w:rPr>
      </w:pPr>
      <w:r w:rsidRPr="00A07717">
        <w:rPr>
          <w:rStyle w:val="FontStyle140"/>
          <w:sz w:val="24"/>
          <w:szCs w:val="24"/>
        </w:rPr>
        <w:t xml:space="preserve">8.3. </w:t>
      </w:r>
      <w:r w:rsidRPr="00A07717">
        <w:rPr>
          <w:b/>
          <w:bCs/>
          <w:lang w:eastAsia="en-US"/>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w:t>
      </w:r>
      <w:r w:rsidRPr="00A07717">
        <w:rPr>
          <w:b/>
          <w:bCs/>
          <w:lang w:eastAsia="en-US"/>
        </w:rPr>
        <w:t>н</w:t>
      </w:r>
      <w:r w:rsidRPr="00A07717">
        <w:rPr>
          <w:b/>
          <w:bCs/>
          <w:lang w:eastAsia="en-US"/>
        </w:rPr>
        <w:t>ций</w:t>
      </w:r>
    </w:p>
    <w:p w14:paraId="69698C4B" w14:textId="77777777" w:rsidR="003279EF" w:rsidRPr="00A07717" w:rsidRDefault="003279EF" w:rsidP="0021535F">
      <w:pPr>
        <w:pStyle w:val="Style95"/>
        <w:widowControl/>
        <w:spacing w:line="240" w:lineRule="auto"/>
        <w:ind w:firstLine="0"/>
        <w:jc w:val="both"/>
        <w:rPr>
          <w:rStyle w:val="FontStyle140"/>
          <w:sz w:val="24"/>
          <w:szCs w:val="24"/>
        </w:rPr>
      </w:pPr>
    </w:p>
    <w:p w14:paraId="1137FEB4" w14:textId="77777777" w:rsidR="003279EF" w:rsidRPr="000A684E" w:rsidRDefault="003279EF" w:rsidP="00A11F3B">
      <w:pPr>
        <w:pStyle w:val="a5"/>
        <w:numPr>
          <w:ilvl w:val="0"/>
          <w:numId w:val="2"/>
        </w:numPr>
        <w:overflowPunct w:val="0"/>
        <w:ind w:right="-2"/>
        <w:jc w:val="both"/>
      </w:pPr>
      <w:r w:rsidRPr="000A684E">
        <w:t>Итоговая аттестация по дисциплине является интегральным показателем качества теоретических и практических знаний и навыков обучающихся по дисциплине и складывается из оценок, полученных в ходе текущей и промежуточной аттестации.</w:t>
      </w:r>
    </w:p>
    <w:p w14:paraId="2C32F09F" w14:textId="77777777" w:rsidR="003279EF" w:rsidRPr="000A684E" w:rsidRDefault="003279EF" w:rsidP="00A11F3B">
      <w:pPr>
        <w:pStyle w:val="a5"/>
        <w:numPr>
          <w:ilvl w:val="0"/>
          <w:numId w:val="2"/>
        </w:numPr>
        <w:overflowPunct w:val="0"/>
        <w:ind w:right="-2"/>
        <w:jc w:val="both"/>
      </w:pPr>
      <w:r w:rsidRPr="000A684E">
        <w:t>Текущая аттестация в семестре проводится с целью обеспечения своевременной о</w:t>
      </w:r>
      <w:r w:rsidRPr="000A684E">
        <w:t>б</w:t>
      </w:r>
      <w:r w:rsidRPr="000A684E">
        <w:t>ратной связи, для коррекции обучения, активизации самостоятельной работы обуч</w:t>
      </w:r>
      <w:r w:rsidRPr="000A684E">
        <w:t>а</w:t>
      </w:r>
      <w:r w:rsidRPr="000A684E">
        <w:t xml:space="preserve">ющихся. </w:t>
      </w:r>
    </w:p>
    <w:p w14:paraId="3945C433" w14:textId="77777777" w:rsidR="003279EF" w:rsidRPr="000A684E" w:rsidRDefault="003279EF" w:rsidP="00A11F3B">
      <w:pPr>
        <w:pStyle w:val="a5"/>
        <w:numPr>
          <w:ilvl w:val="0"/>
          <w:numId w:val="2"/>
        </w:numPr>
        <w:overflowPunct w:val="0"/>
        <w:ind w:right="-2"/>
        <w:jc w:val="both"/>
      </w:pPr>
      <w:r w:rsidRPr="000A684E">
        <w:t>Промежуточная аттестация предназначена для объективного подтверждения и оц</w:t>
      </w:r>
      <w:r w:rsidRPr="000A684E">
        <w:t>е</w:t>
      </w:r>
      <w:r w:rsidRPr="000A684E">
        <w:t>нивания достигнутых результатов обучения после завершения изучения дисциплины.</w:t>
      </w:r>
    </w:p>
    <w:p w14:paraId="4484BA75" w14:textId="77777777" w:rsidR="003279EF" w:rsidRDefault="003279EF" w:rsidP="00A11F3B">
      <w:pPr>
        <w:pStyle w:val="a5"/>
        <w:numPr>
          <w:ilvl w:val="0"/>
          <w:numId w:val="2"/>
        </w:numPr>
        <w:overflowPunct w:val="0"/>
        <w:ind w:right="-2"/>
        <w:jc w:val="both"/>
      </w:pPr>
      <w:r w:rsidRPr="000A684E">
        <w:t xml:space="preserve">Текущая аттестация осуществляется: </w:t>
      </w:r>
    </w:p>
    <w:p w14:paraId="32F203DB" w14:textId="77777777" w:rsidR="003279EF" w:rsidRDefault="003279EF" w:rsidP="007B45ED">
      <w:pPr>
        <w:pStyle w:val="a5"/>
        <w:numPr>
          <w:ilvl w:val="0"/>
          <w:numId w:val="2"/>
        </w:numPr>
        <w:overflowPunct w:val="0"/>
        <w:ind w:right="-2"/>
        <w:jc w:val="both"/>
      </w:pPr>
      <w:r>
        <w:t>в 7 семестре один раз</w:t>
      </w:r>
      <w:r w:rsidRPr="000A684E">
        <w:t xml:space="preserve"> в семестр: </w:t>
      </w:r>
    </w:p>
    <w:p w14:paraId="098AAAE0" w14:textId="77777777" w:rsidR="003279EF" w:rsidRDefault="003279EF" w:rsidP="007B45ED">
      <w:pPr>
        <w:pStyle w:val="a5"/>
        <w:numPr>
          <w:ilvl w:val="1"/>
          <w:numId w:val="2"/>
        </w:numPr>
        <w:overflowPunct w:val="0"/>
        <w:ind w:right="-2"/>
        <w:jc w:val="both"/>
      </w:pPr>
      <w:r>
        <w:t xml:space="preserve">контрольная точка № 1 (КТ № 1) – выставляется в электронную ведомость не позднее 14 недели учебного семестра. Включает в себя оценку мероприятий  текущего контроля аудиторной и самостоятельной работы обучающегося по разделам/темам учебной дисциплины с 1 по 8 неделю учебного семестра. </w:t>
      </w:r>
    </w:p>
    <w:p w14:paraId="27C9FD56" w14:textId="77777777" w:rsidR="003279EF" w:rsidRDefault="003279EF" w:rsidP="007B45ED">
      <w:pPr>
        <w:pStyle w:val="a5"/>
        <w:overflowPunct w:val="0"/>
        <w:ind w:left="1440" w:right="-2"/>
        <w:jc w:val="both"/>
      </w:pPr>
    </w:p>
    <w:p w14:paraId="0B089B4C" w14:textId="77777777" w:rsidR="003279EF" w:rsidRDefault="003279EF" w:rsidP="007B45ED">
      <w:pPr>
        <w:pStyle w:val="a5"/>
        <w:numPr>
          <w:ilvl w:val="0"/>
          <w:numId w:val="2"/>
        </w:numPr>
        <w:overflowPunct w:val="0"/>
        <w:ind w:right="-2"/>
        <w:jc w:val="both"/>
      </w:pPr>
      <w:r>
        <w:t>в 8 семестре один раз в семестр:</w:t>
      </w:r>
    </w:p>
    <w:p w14:paraId="643A57EC" w14:textId="77777777" w:rsidR="003279EF" w:rsidRDefault="003279EF" w:rsidP="007B45ED">
      <w:pPr>
        <w:pStyle w:val="a5"/>
        <w:numPr>
          <w:ilvl w:val="1"/>
          <w:numId w:val="2"/>
        </w:numPr>
        <w:overflowPunct w:val="0"/>
        <w:ind w:right="-2"/>
        <w:jc w:val="both"/>
      </w:pPr>
      <w:r w:rsidRPr="000A684E">
        <w:t xml:space="preserve"> </w:t>
      </w:r>
      <w:r>
        <w:t xml:space="preserve">контрольная точка № 1 (КТ № 1) – выставляется в электронную ведомость не позднее 9 недели учебного семестра. Включает в себя оценку мероприятий  текущего контроля аудиторной и самостоятельной работы обучающегося по разделам/темам учебной дисциплины с 1 по 9 неделю учебного семестра. </w:t>
      </w:r>
    </w:p>
    <w:p w14:paraId="2D4BE41C" w14:textId="77777777" w:rsidR="003279EF" w:rsidRDefault="003279EF" w:rsidP="007B45ED">
      <w:pPr>
        <w:pStyle w:val="a5"/>
        <w:overflowPunct w:val="0"/>
        <w:ind w:right="-2"/>
        <w:jc w:val="both"/>
      </w:pPr>
    </w:p>
    <w:p w14:paraId="537AC4D0" w14:textId="77777777" w:rsidR="003279EF" w:rsidRPr="000A684E" w:rsidRDefault="003279EF" w:rsidP="00A11F3B">
      <w:pPr>
        <w:pStyle w:val="a5"/>
        <w:numPr>
          <w:ilvl w:val="0"/>
          <w:numId w:val="2"/>
        </w:numPr>
        <w:overflowPunct w:val="0"/>
        <w:ind w:right="-2"/>
        <w:jc w:val="both"/>
      </w:pPr>
      <w:r w:rsidRPr="000A684E">
        <w:t xml:space="preserve">Результаты текущей и промежуточной аттестации подводятся по шкале балльно-рейтинговой системы. </w:t>
      </w:r>
    </w:p>
    <w:p w14:paraId="27DD33B5" w14:textId="77777777" w:rsidR="003279EF" w:rsidRPr="000A684E" w:rsidRDefault="003279EF" w:rsidP="00A11F3B">
      <w:pPr>
        <w:overflowPunct w:val="0"/>
        <w:ind w:left="720" w:right="-2"/>
        <w:jc w:val="both"/>
      </w:pPr>
    </w:p>
    <w:p w14:paraId="6C157FEB" w14:textId="77777777" w:rsidR="003279EF" w:rsidRPr="004B0008" w:rsidRDefault="003279EF">
      <w:pPr>
        <w:widowControl/>
        <w:autoSpaceDE/>
        <w:autoSpaceDN/>
        <w:adjustRightInd/>
        <w:rPr>
          <w:rStyle w:val="FontStyle140"/>
          <w:sz w:val="24"/>
          <w:szCs w:val="24"/>
        </w:rPr>
      </w:pPr>
      <w:bookmarkStart w:id="5" w:name="_Toc423080111"/>
      <w:bookmarkStart w:id="6" w:name="_Toc506804995"/>
      <w:bookmarkStart w:id="7" w:name="_Toc531607488"/>
    </w:p>
    <w:tbl>
      <w:tblPr>
        <w:tblW w:w="1003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52"/>
        <w:gridCol w:w="1844"/>
        <w:gridCol w:w="2409"/>
        <w:gridCol w:w="2126"/>
      </w:tblGrid>
      <w:tr w:rsidR="003279EF" w:rsidRPr="00A07717" w14:paraId="2EB797C5" w14:textId="77777777" w:rsidTr="00CB5909">
        <w:trPr>
          <w:trHeight w:val="399"/>
        </w:trPr>
        <w:tc>
          <w:tcPr>
            <w:tcW w:w="3652" w:type="dxa"/>
            <w:vMerge w:val="restart"/>
          </w:tcPr>
          <w:p w14:paraId="0FD93A0F" w14:textId="77777777" w:rsidR="003279EF" w:rsidRPr="00A07717" w:rsidRDefault="003279EF" w:rsidP="00CB5909">
            <w:pPr>
              <w:pStyle w:val="Style95"/>
              <w:widowControl/>
              <w:spacing w:line="240" w:lineRule="auto"/>
              <w:ind w:firstLine="22"/>
              <w:jc w:val="center"/>
              <w:rPr>
                <w:b/>
                <w:bCs/>
              </w:rPr>
            </w:pPr>
            <w:r w:rsidRPr="00A07717">
              <w:rPr>
                <w:b/>
                <w:bCs/>
              </w:rPr>
              <w:t xml:space="preserve">Этап рейтинговой системы / </w:t>
            </w:r>
          </w:p>
          <w:p w14:paraId="1B950347" w14:textId="77777777" w:rsidR="003279EF" w:rsidRPr="00A07717" w:rsidRDefault="003279EF" w:rsidP="00CB5909">
            <w:pPr>
              <w:pStyle w:val="Style95"/>
              <w:widowControl/>
              <w:spacing w:line="240" w:lineRule="auto"/>
              <w:ind w:firstLine="22"/>
              <w:jc w:val="center"/>
              <w:rPr>
                <w:b/>
                <w:bCs/>
              </w:rPr>
            </w:pPr>
            <w:r w:rsidRPr="00A07717">
              <w:rPr>
                <w:b/>
                <w:bCs/>
              </w:rPr>
              <w:lastRenderedPageBreak/>
              <w:t>Оценочное средство</w:t>
            </w:r>
          </w:p>
        </w:tc>
        <w:tc>
          <w:tcPr>
            <w:tcW w:w="1844" w:type="dxa"/>
            <w:vMerge w:val="restart"/>
          </w:tcPr>
          <w:p w14:paraId="3EAB8C9D" w14:textId="77777777" w:rsidR="003279EF" w:rsidRPr="00A07717" w:rsidRDefault="003279EF" w:rsidP="00CB5909">
            <w:pPr>
              <w:widowControl/>
              <w:autoSpaceDE/>
              <w:autoSpaceDN/>
              <w:adjustRightInd/>
              <w:jc w:val="center"/>
              <w:rPr>
                <w:b/>
                <w:bCs/>
              </w:rPr>
            </w:pPr>
            <w:r w:rsidRPr="00A07717">
              <w:rPr>
                <w:b/>
                <w:bCs/>
              </w:rPr>
              <w:lastRenderedPageBreak/>
              <w:t>Неделя</w:t>
            </w:r>
          </w:p>
        </w:tc>
        <w:tc>
          <w:tcPr>
            <w:tcW w:w="4535" w:type="dxa"/>
            <w:gridSpan w:val="2"/>
          </w:tcPr>
          <w:p w14:paraId="563E4A5C" w14:textId="77777777" w:rsidR="003279EF" w:rsidRPr="00A07717" w:rsidRDefault="003279EF" w:rsidP="00CB5909">
            <w:pPr>
              <w:pStyle w:val="Style95"/>
              <w:widowControl/>
              <w:spacing w:line="240" w:lineRule="auto"/>
              <w:ind w:firstLine="22"/>
              <w:jc w:val="center"/>
              <w:rPr>
                <w:b/>
                <w:bCs/>
              </w:rPr>
            </w:pPr>
            <w:r w:rsidRPr="00A07717">
              <w:rPr>
                <w:b/>
                <w:bCs/>
              </w:rPr>
              <w:t>Балл</w:t>
            </w:r>
          </w:p>
        </w:tc>
      </w:tr>
      <w:tr w:rsidR="003279EF" w:rsidRPr="00A07717" w14:paraId="545415EC" w14:textId="77777777" w:rsidTr="00CB5909">
        <w:trPr>
          <w:trHeight w:val="414"/>
        </w:trPr>
        <w:tc>
          <w:tcPr>
            <w:tcW w:w="3652" w:type="dxa"/>
            <w:vMerge/>
          </w:tcPr>
          <w:p w14:paraId="54462D11" w14:textId="77777777" w:rsidR="003279EF" w:rsidRPr="00A07717" w:rsidRDefault="003279EF" w:rsidP="00CB5909">
            <w:pPr>
              <w:pStyle w:val="Style95"/>
              <w:widowControl/>
              <w:spacing w:line="240" w:lineRule="auto"/>
              <w:ind w:firstLine="22"/>
              <w:rPr>
                <w:b/>
                <w:bCs/>
              </w:rPr>
            </w:pPr>
          </w:p>
        </w:tc>
        <w:tc>
          <w:tcPr>
            <w:tcW w:w="1844" w:type="dxa"/>
            <w:vMerge/>
          </w:tcPr>
          <w:p w14:paraId="233BD07A" w14:textId="77777777" w:rsidR="003279EF" w:rsidRPr="00A07717" w:rsidRDefault="003279EF" w:rsidP="00CB5909">
            <w:pPr>
              <w:pStyle w:val="Style95"/>
              <w:widowControl/>
              <w:spacing w:line="240" w:lineRule="auto"/>
              <w:ind w:firstLine="22"/>
              <w:rPr>
                <w:b/>
                <w:bCs/>
              </w:rPr>
            </w:pPr>
          </w:p>
        </w:tc>
        <w:tc>
          <w:tcPr>
            <w:tcW w:w="2409" w:type="dxa"/>
          </w:tcPr>
          <w:p w14:paraId="48B98FFE" w14:textId="77777777" w:rsidR="003279EF" w:rsidRPr="00A07717" w:rsidRDefault="003279EF" w:rsidP="00CB5909">
            <w:pPr>
              <w:pStyle w:val="Style95"/>
              <w:widowControl/>
              <w:spacing w:line="240" w:lineRule="auto"/>
              <w:ind w:firstLine="22"/>
              <w:jc w:val="center"/>
            </w:pPr>
            <w:r w:rsidRPr="00A07717">
              <w:t>Минимум</w:t>
            </w:r>
            <w:r w:rsidRPr="00A07717">
              <w:rPr>
                <w:color w:val="FF0000"/>
              </w:rPr>
              <w:t>*</w:t>
            </w:r>
          </w:p>
        </w:tc>
        <w:tc>
          <w:tcPr>
            <w:tcW w:w="2126" w:type="dxa"/>
          </w:tcPr>
          <w:p w14:paraId="11D5DB8B" w14:textId="77777777" w:rsidR="003279EF" w:rsidRPr="00A07717" w:rsidRDefault="003279EF" w:rsidP="00CB5909">
            <w:pPr>
              <w:pStyle w:val="Style95"/>
              <w:widowControl/>
              <w:spacing w:line="240" w:lineRule="auto"/>
              <w:ind w:firstLine="22"/>
              <w:jc w:val="center"/>
            </w:pPr>
            <w:r w:rsidRPr="00A07717">
              <w:t>Максимум</w:t>
            </w:r>
            <w:r w:rsidRPr="00A07717">
              <w:rPr>
                <w:color w:val="FF0000"/>
              </w:rPr>
              <w:t>**</w:t>
            </w:r>
          </w:p>
        </w:tc>
      </w:tr>
      <w:tr w:rsidR="003279EF" w:rsidRPr="00A07717" w14:paraId="19BDA0E9" w14:textId="77777777" w:rsidTr="00CB5909">
        <w:trPr>
          <w:trHeight w:val="414"/>
        </w:trPr>
        <w:tc>
          <w:tcPr>
            <w:tcW w:w="10031" w:type="dxa"/>
            <w:gridSpan w:val="4"/>
          </w:tcPr>
          <w:p w14:paraId="38D9E1F1" w14:textId="77777777" w:rsidR="003279EF" w:rsidRPr="00A07717" w:rsidRDefault="003279EF" w:rsidP="00CB5909">
            <w:pPr>
              <w:pStyle w:val="Style95"/>
              <w:widowControl/>
              <w:spacing w:line="240" w:lineRule="auto"/>
              <w:ind w:firstLine="22"/>
              <w:jc w:val="center"/>
            </w:pPr>
            <w:r>
              <w:lastRenderedPageBreak/>
              <w:t>7 семестр</w:t>
            </w:r>
          </w:p>
        </w:tc>
      </w:tr>
      <w:tr w:rsidR="003279EF" w:rsidRPr="00A07717" w14:paraId="38CBBDDA" w14:textId="77777777" w:rsidTr="00CB5909">
        <w:trPr>
          <w:trHeight w:val="414"/>
        </w:trPr>
        <w:tc>
          <w:tcPr>
            <w:tcW w:w="3652" w:type="dxa"/>
            <w:shd w:val="clear" w:color="auto" w:fill="BFBFBF"/>
          </w:tcPr>
          <w:p w14:paraId="1AD2D3A1" w14:textId="77777777" w:rsidR="003279EF" w:rsidRPr="00A07717" w:rsidRDefault="003279EF" w:rsidP="00CB5909">
            <w:pPr>
              <w:pStyle w:val="Style95"/>
              <w:widowControl/>
              <w:spacing w:line="240" w:lineRule="auto"/>
              <w:ind w:firstLine="22"/>
              <w:rPr>
                <w:b/>
                <w:bCs/>
              </w:rPr>
            </w:pPr>
            <w:r w:rsidRPr="00A07717">
              <w:rPr>
                <w:b/>
                <w:bCs/>
              </w:rPr>
              <w:t xml:space="preserve">Текущая аттестация </w:t>
            </w:r>
          </w:p>
        </w:tc>
        <w:tc>
          <w:tcPr>
            <w:tcW w:w="1844" w:type="dxa"/>
            <w:shd w:val="clear" w:color="auto" w:fill="BFBFBF"/>
          </w:tcPr>
          <w:p w14:paraId="250D77D2" w14:textId="77777777" w:rsidR="003279EF" w:rsidRPr="00A07717" w:rsidRDefault="003279EF" w:rsidP="00CB5909">
            <w:pPr>
              <w:pStyle w:val="Style95"/>
              <w:widowControl/>
              <w:spacing w:line="240" w:lineRule="auto"/>
              <w:ind w:firstLine="22"/>
              <w:jc w:val="center"/>
              <w:rPr>
                <w:b/>
                <w:bCs/>
                <w:lang w:val="en-US"/>
              </w:rPr>
            </w:pPr>
          </w:p>
        </w:tc>
        <w:tc>
          <w:tcPr>
            <w:tcW w:w="2409" w:type="dxa"/>
            <w:shd w:val="clear" w:color="auto" w:fill="BFBFBF"/>
          </w:tcPr>
          <w:p w14:paraId="10BA6CD6" w14:textId="77777777" w:rsidR="003279EF" w:rsidRDefault="003279EF" w:rsidP="00CB5909">
            <w:pPr>
              <w:pStyle w:val="Style95"/>
              <w:widowControl/>
              <w:spacing w:line="240" w:lineRule="auto"/>
              <w:ind w:firstLine="22"/>
              <w:jc w:val="center"/>
              <w:rPr>
                <w:b/>
                <w:bCs/>
              </w:rPr>
            </w:pPr>
            <w:r w:rsidRPr="00A07717">
              <w:rPr>
                <w:b/>
                <w:bCs/>
              </w:rPr>
              <w:t>36 - 60% от макс</w:t>
            </w:r>
            <w:r>
              <w:rPr>
                <w:b/>
                <w:bCs/>
              </w:rPr>
              <w:t>и</w:t>
            </w:r>
            <w:r>
              <w:rPr>
                <w:b/>
                <w:bCs/>
              </w:rPr>
              <w:t>мума</w:t>
            </w:r>
          </w:p>
          <w:p w14:paraId="5AEE1466" w14:textId="77777777" w:rsidR="003279EF" w:rsidRPr="00A07717" w:rsidRDefault="003279EF" w:rsidP="00CB5909">
            <w:pPr>
              <w:pStyle w:val="Style95"/>
              <w:widowControl/>
              <w:spacing w:line="240" w:lineRule="auto"/>
              <w:ind w:firstLine="22"/>
              <w:jc w:val="center"/>
              <w:rPr>
                <w:b/>
                <w:bCs/>
              </w:rPr>
            </w:pPr>
          </w:p>
        </w:tc>
        <w:tc>
          <w:tcPr>
            <w:tcW w:w="2126" w:type="dxa"/>
            <w:shd w:val="clear" w:color="auto" w:fill="BFBFBF"/>
          </w:tcPr>
          <w:p w14:paraId="7A9171E8" w14:textId="77777777" w:rsidR="003279EF" w:rsidRPr="00A07717" w:rsidRDefault="003279EF" w:rsidP="00CB5909">
            <w:pPr>
              <w:pStyle w:val="Style95"/>
              <w:widowControl/>
              <w:spacing w:line="240" w:lineRule="auto"/>
              <w:ind w:firstLine="22"/>
              <w:jc w:val="center"/>
              <w:rPr>
                <w:b/>
                <w:bCs/>
              </w:rPr>
            </w:pPr>
            <w:r w:rsidRPr="00A07717">
              <w:rPr>
                <w:b/>
                <w:bCs/>
              </w:rPr>
              <w:t>60</w:t>
            </w:r>
          </w:p>
        </w:tc>
      </w:tr>
      <w:tr w:rsidR="003279EF" w:rsidRPr="00A07717" w14:paraId="6C2452AE" w14:textId="77777777" w:rsidTr="00CB5909">
        <w:trPr>
          <w:trHeight w:val="291"/>
        </w:trPr>
        <w:tc>
          <w:tcPr>
            <w:tcW w:w="3652" w:type="dxa"/>
          </w:tcPr>
          <w:p w14:paraId="7B3F35AC" w14:textId="77777777" w:rsidR="003279EF" w:rsidRPr="00A07717" w:rsidRDefault="003279EF" w:rsidP="00CB5909">
            <w:pPr>
              <w:pStyle w:val="Style95"/>
              <w:widowControl/>
              <w:spacing w:line="240" w:lineRule="auto"/>
              <w:ind w:firstLine="22"/>
              <w:rPr>
                <w:b/>
                <w:bCs/>
              </w:rPr>
            </w:pPr>
            <w:r w:rsidRPr="00A07717">
              <w:rPr>
                <w:b/>
                <w:bCs/>
              </w:rPr>
              <w:t>Контрольная точка № 1</w:t>
            </w:r>
          </w:p>
        </w:tc>
        <w:tc>
          <w:tcPr>
            <w:tcW w:w="1844" w:type="dxa"/>
          </w:tcPr>
          <w:p w14:paraId="42FB13C0" w14:textId="77777777" w:rsidR="003279EF" w:rsidRPr="00A07717" w:rsidRDefault="00FB4026" w:rsidP="00CB5909">
            <w:pPr>
              <w:pStyle w:val="Style95"/>
              <w:widowControl/>
              <w:spacing w:line="240" w:lineRule="auto"/>
              <w:ind w:firstLine="0"/>
              <w:jc w:val="center"/>
              <w:rPr>
                <w:b/>
                <w:bCs/>
              </w:rPr>
            </w:pPr>
            <w:r>
              <w:rPr>
                <w:b/>
                <w:bCs/>
              </w:rPr>
              <w:t>10</w:t>
            </w:r>
          </w:p>
        </w:tc>
        <w:tc>
          <w:tcPr>
            <w:tcW w:w="2409" w:type="dxa"/>
          </w:tcPr>
          <w:p w14:paraId="353187CA" w14:textId="77777777" w:rsidR="003279EF" w:rsidRPr="00E707B6" w:rsidRDefault="003279EF" w:rsidP="00CB5909">
            <w:pPr>
              <w:pStyle w:val="Style95"/>
              <w:widowControl/>
              <w:spacing w:line="240" w:lineRule="auto"/>
              <w:ind w:firstLine="22"/>
              <w:jc w:val="center"/>
              <w:rPr>
                <w:b/>
                <w:bCs/>
                <w:lang w:val="en-US"/>
              </w:rPr>
            </w:pPr>
            <w:r>
              <w:rPr>
                <w:b/>
                <w:bCs/>
              </w:rPr>
              <w:t>36</w:t>
            </w:r>
            <w:r w:rsidRPr="00A07717">
              <w:rPr>
                <w:b/>
                <w:bCs/>
              </w:rPr>
              <w:t xml:space="preserve"> </w:t>
            </w:r>
            <w:r>
              <w:rPr>
                <w:b/>
                <w:bCs/>
                <w:lang w:val="en-US"/>
              </w:rPr>
              <w:t>(</w:t>
            </w:r>
            <w:r w:rsidRPr="00A07717">
              <w:rPr>
                <w:b/>
                <w:bCs/>
              </w:rPr>
              <w:t xml:space="preserve">60% от </w:t>
            </w:r>
            <w:r>
              <w:rPr>
                <w:b/>
                <w:bCs/>
              </w:rPr>
              <w:t>60</w:t>
            </w:r>
            <w:r>
              <w:rPr>
                <w:b/>
                <w:bCs/>
                <w:lang w:val="en-US"/>
              </w:rPr>
              <w:t>)</w:t>
            </w:r>
          </w:p>
        </w:tc>
        <w:tc>
          <w:tcPr>
            <w:tcW w:w="2126" w:type="dxa"/>
          </w:tcPr>
          <w:p w14:paraId="48331E75" w14:textId="77777777" w:rsidR="003279EF" w:rsidRPr="00A07717" w:rsidRDefault="003279EF" w:rsidP="00CB5909">
            <w:pPr>
              <w:pStyle w:val="Style95"/>
              <w:widowControl/>
              <w:spacing w:line="240" w:lineRule="auto"/>
              <w:ind w:firstLine="22"/>
              <w:jc w:val="center"/>
              <w:rPr>
                <w:b/>
                <w:bCs/>
              </w:rPr>
            </w:pPr>
            <w:r>
              <w:rPr>
                <w:b/>
                <w:bCs/>
              </w:rPr>
              <w:t>60</w:t>
            </w:r>
          </w:p>
        </w:tc>
      </w:tr>
      <w:tr w:rsidR="003279EF" w:rsidRPr="00A07717" w14:paraId="2B039F90" w14:textId="77777777" w:rsidTr="00CB5909">
        <w:trPr>
          <w:trHeight w:val="284"/>
        </w:trPr>
        <w:tc>
          <w:tcPr>
            <w:tcW w:w="3652" w:type="dxa"/>
            <w:vAlign w:val="center"/>
          </w:tcPr>
          <w:p w14:paraId="4884D7CB" w14:textId="77777777" w:rsidR="003279EF" w:rsidRPr="007A7338" w:rsidRDefault="003279EF" w:rsidP="00CB5909">
            <w:pPr>
              <w:pStyle w:val="Style95"/>
              <w:widowControl/>
              <w:spacing w:line="240" w:lineRule="auto"/>
              <w:ind w:firstLine="22"/>
              <w:rPr>
                <w:i/>
                <w:iCs/>
              </w:rPr>
            </w:pPr>
            <w:r>
              <w:rPr>
                <w:i/>
                <w:iCs/>
              </w:rPr>
              <w:t>Доклад</w:t>
            </w:r>
          </w:p>
        </w:tc>
        <w:tc>
          <w:tcPr>
            <w:tcW w:w="1844" w:type="dxa"/>
            <w:vAlign w:val="center"/>
          </w:tcPr>
          <w:p w14:paraId="2B5766E1" w14:textId="77777777" w:rsidR="003279EF" w:rsidRPr="00C37DB7" w:rsidRDefault="00FB4026" w:rsidP="00CB5909">
            <w:pPr>
              <w:pStyle w:val="Style95"/>
              <w:widowControl/>
              <w:spacing w:line="240" w:lineRule="auto"/>
              <w:ind w:firstLine="0"/>
              <w:jc w:val="center"/>
              <w:rPr>
                <w:color w:val="0070C0"/>
              </w:rPr>
            </w:pPr>
            <w:r>
              <w:rPr>
                <w:color w:val="0070C0"/>
              </w:rPr>
              <w:t>10</w:t>
            </w:r>
          </w:p>
        </w:tc>
        <w:tc>
          <w:tcPr>
            <w:tcW w:w="2409" w:type="dxa"/>
          </w:tcPr>
          <w:p w14:paraId="5312A14D" w14:textId="77777777" w:rsidR="003279EF" w:rsidRPr="00A07717" w:rsidRDefault="003279EF" w:rsidP="00CB5909">
            <w:pPr>
              <w:pStyle w:val="Style95"/>
              <w:widowControl/>
              <w:spacing w:line="240" w:lineRule="auto"/>
              <w:ind w:firstLine="22"/>
              <w:jc w:val="center"/>
            </w:pPr>
            <w:r>
              <w:t>36</w:t>
            </w:r>
          </w:p>
        </w:tc>
        <w:tc>
          <w:tcPr>
            <w:tcW w:w="2126" w:type="dxa"/>
          </w:tcPr>
          <w:p w14:paraId="0CC2DF77" w14:textId="77777777" w:rsidR="003279EF" w:rsidRPr="00E707B6" w:rsidRDefault="003279EF" w:rsidP="00CB5909">
            <w:pPr>
              <w:pStyle w:val="Style95"/>
              <w:widowControl/>
              <w:spacing w:line="240" w:lineRule="auto"/>
              <w:ind w:firstLine="22"/>
              <w:jc w:val="center"/>
            </w:pPr>
            <w:r>
              <w:t>60</w:t>
            </w:r>
          </w:p>
        </w:tc>
      </w:tr>
      <w:tr w:rsidR="003279EF" w:rsidRPr="00A07717" w14:paraId="261E79C8" w14:textId="77777777" w:rsidTr="00CB5909">
        <w:tc>
          <w:tcPr>
            <w:tcW w:w="3652" w:type="dxa"/>
            <w:shd w:val="clear" w:color="auto" w:fill="BFBFBF"/>
          </w:tcPr>
          <w:p w14:paraId="450D2E28" w14:textId="77777777" w:rsidR="003279EF" w:rsidRPr="00A07717" w:rsidRDefault="003279EF" w:rsidP="00CB5909">
            <w:pPr>
              <w:pStyle w:val="Style95"/>
              <w:widowControl/>
              <w:spacing w:line="240" w:lineRule="auto"/>
              <w:ind w:firstLine="22"/>
              <w:rPr>
                <w:b/>
                <w:bCs/>
              </w:rPr>
            </w:pPr>
            <w:r>
              <w:rPr>
                <w:b/>
                <w:bCs/>
              </w:rPr>
              <w:t>Промежуточная</w:t>
            </w:r>
            <w:r w:rsidRPr="00A07717">
              <w:rPr>
                <w:b/>
                <w:bCs/>
              </w:rPr>
              <w:t xml:space="preserve"> аттестация</w:t>
            </w:r>
          </w:p>
        </w:tc>
        <w:tc>
          <w:tcPr>
            <w:tcW w:w="1844" w:type="dxa"/>
            <w:shd w:val="clear" w:color="auto" w:fill="BFBFBF"/>
          </w:tcPr>
          <w:p w14:paraId="25B07C04" w14:textId="77777777" w:rsidR="003279EF" w:rsidRPr="00A07717" w:rsidRDefault="003279EF" w:rsidP="00CB5909">
            <w:pPr>
              <w:pStyle w:val="Style95"/>
              <w:widowControl/>
              <w:spacing w:line="240" w:lineRule="auto"/>
              <w:ind w:firstLine="0"/>
              <w:jc w:val="center"/>
              <w:rPr>
                <w:b/>
                <w:bCs/>
              </w:rPr>
            </w:pPr>
            <w:r w:rsidRPr="00A07717">
              <w:rPr>
                <w:b/>
                <w:bCs/>
              </w:rPr>
              <w:t>-</w:t>
            </w:r>
          </w:p>
        </w:tc>
        <w:tc>
          <w:tcPr>
            <w:tcW w:w="2409" w:type="dxa"/>
            <w:shd w:val="clear" w:color="auto" w:fill="BFBFBF"/>
          </w:tcPr>
          <w:p w14:paraId="7E9263DD" w14:textId="77777777" w:rsidR="003279EF" w:rsidRPr="00A07717" w:rsidRDefault="003279EF" w:rsidP="00CB5909">
            <w:pPr>
              <w:pStyle w:val="Style95"/>
              <w:widowControl/>
              <w:spacing w:line="240" w:lineRule="auto"/>
              <w:ind w:firstLine="22"/>
              <w:jc w:val="center"/>
              <w:rPr>
                <w:b/>
                <w:bCs/>
              </w:rPr>
            </w:pPr>
            <w:r w:rsidRPr="00A07717">
              <w:rPr>
                <w:b/>
                <w:bCs/>
              </w:rPr>
              <w:t xml:space="preserve">24 </w:t>
            </w:r>
            <w:r>
              <w:rPr>
                <w:b/>
                <w:bCs/>
              </w:rPr>
              <w:t>–</w:t>
            </w:r>
            <w:r w:rsidRPr="00A07717">
              <w:rPr>
                <w:b/>
                <w:bCs/>
              </w:rPr>
              <w:t xml:space="preserve"> </w:t>
            </w:r>
            <w:r>
              <w:rPr>
                <w:b/>
                <w:bCs/>
              </w:rPr>
              <w:t>(</w:t>
            </w:r>
            <w:r w:rsidRPr="00A07717">
              <w:rPr>
                <w:b/>
                <w:bCs/>
              </w:rPr>
              <w:t xml:space="preserve">60% </w:t>
            </w:r>
            <w:r>
              <w:rPr>
                <w:b/>
                <w:bCs/>
              </w:rPr>
              <w:t>от 40)</w:t>
            </w:r>
          </w:p>
        </w:tc>
        <w:tc>
          <w:tcPr>
            <w:tcW w:w="2126" w:type="dxa"/>
            <w:shd w:val="clear" w:color="auto" w:fill="BFBFBF"/>
          </w:tcPr>
          <w:p w14:paraId="510E2140" w14:textId="77777777" w:rsidR="003279EF" w:rsidRPr="00A07717" w:rsidRDefault="003279EF" w:rsidP="00CB5909">
            <w:pPr>
              <w:pStyle w:val="Style95"/>
              <w:widowControl/>
              <w:spacing w:line="240" w:lineRule="auto"/>
              <w:ind w:firstLine="22"/>
              <w:jc w:val="center"/>
              <w:rPr>
                <w:b/>
                <w:bCs/>
              </w:rPr>
            </w:pPr>
            <w:r w:rsidRPr="00A07717">
              <w:rPr>
                <w:b/>
                <w:bCs/>
              </w:rPr>
              <w:t>40</w:t>
            </w:r>
          </w:p>
        </w:tc>
      </w:tr>
      <w:tr w:rsidR="003279EF" w:rsidRPr="00A07717" w14:paraId="3799F398" w14:textId="77777777" w:rsidTr="00CB5909">
        <w:tc>
          <w:tcPr>
            <w:tcW w:w="3652" w:type="dxa"/>
          </w:tcPr>
          <w:p w14:paraId="7A32A5D9" w14:textId="77777777" w:rsidR="003279EF" w:rsidRPr="00A07717" w:rsidRDefault="003279EF" w:rsidP="00CB5909">
            <w:pPr>
              <w:pStyle w:val="Style95"/>
              <w:widowControl/>
              <w:spacing w:line="240" w:lineRule="auto"/>
              <w:ind w:firstLine="22"/>
            </w:pPr>
            <w:r>
              <w:t>зачет</w:t>
            </w:r>
          </w:p>
        </w:tc>
        <w:tc>
          <w:tcPr>
            <w:tcW w:w="1844" w:type="dxa"/>
          </w:tcPr>
          <w:p w14:paraId="04117EE1" w14:textId="77777777" w:rsidR="003279EF" w:rsidRPr="00A07717" w:rsidRDefault="003279EF" w:rsidP="00CB5909">
            <w:pPr>
              <w:pStyle w:val="Style95"/>
              <w:widowControl/>
              <w:spacing w:line="240" w:lineRule="auto"/>
              <w:ind w:firstLine="0"/>
              <w:jc w:val="center"/>
            </w:pPr>
            <w:r w:rsidRPr="00A07717">
              <w:t>-</w:t>
            </w:r>
          </w:p>
        </w:tc>
        <w:tc>
          <w:tcPr>
            <w:tcW w:w="2409" w:type="dxa"/>
          </w:tcPr>
          <w:p w14:paraId="2E3D39C2" w14:textId="77777777" w:rsidR="003279EF" w:rsidRPr="00A07717" w:rsidRDefault="003279EF" w:rsidP="00CB5909">
            <w:pPr>
              <w:pStyle w:val="Style95"/>
              <w:widowControl/>
              <w:spacing w:line="240" w:lineRule="auto"/>
              <w:ind w:firstLine="22"/>
              <w:jc w:val="center"/>
            </w:pPr>
          </w:p>
        </w:tc>
        <w:tc>
          <w:tcPr>
            <w:tcW w:w="2126" w:type="dxa"/>
          </w:tcPr>
          <w:p w14:paraId="7DDD8DE8" w14:textId="77777777" w:rsidR="003279EF" w:rsidRPr="00A07717" w:rsidRDefault="003279EF" w:rsidP="00CB5909">
            <w:pPr>
              <w:pStyle w:val="Style95"/>
              <w:widowControl/>
              <w:spacing w:line="240" w:lineRule="auto"/>
              <w:ind w:firstLine="22"/>
              <w:jc w:val="center"/>
            </w:pPr>
          </w:p>
        </w:tc>
      </w:tr>
      <w:tr w:rsidR="003279EF" w:rsidRPr="00A07717" w14:paraId="65410885" w14:textId="77777777" w:rsidTr="00CB5909">
        <w:tc>
          <w:tcPr>
            <w:tcW w:w="3652" w:type="dxa"/>
            <w:vAlign w:val="center"/>
          </w:tcPr>
          <w:p w14:paraId="2822E0DE" w14:textId="77777777" w:rsidR="003279EF" w:rsidRPr="007A7338" w:rsidRDefault="003279EF" w:rsidP="00CB5909">
            <w:pPr>
              <w:pStyle w:val="Style95"/>
              <w:widowControl/>
              <w:spacing w:line="240" w:lineRule="auto"/>
              <w:ind w:firstLine="22"/>
              <w:rPr>
                <w:i/>
                <w:iCs/>
              </w:rPr>
            </w:pPr>
            <w:r>
              <w:rPr>
                <w:i/>
                <w:iCs/>
              </w:rPr>
              <w:t>Устный ответ на вопросы б</w:t>
            </w:r>
            <w:r>
              <w:rPr>
                <w:i/>
                <w:iCs/>
              </w:rPr>
              <w:t>и</w:t>
            </w:r>
            <w:r>
              <w:rPr>
                <w:i/>
                <w:iCs/>
              </w:rPr>
              <w:t>лета</w:t>
            </w:r>
          </w:p>
        </w:tc>
        <w:tc>
          <w:tcPr>
            <w:tcW w:w="1844" w:type="dxa"/>
          </w:tcPr>
          <w:p w14:paraId="5D196589" w14:textId="77777777" w:rsidR="003279EF" w:rsidRPr="00A07717" w:rsidRDefault="003279EF" w:rsidP="00CB5909">
            <w:pPr>
              <w:pStyle w:val="Style95"/>
              <w:widowControl/>
              <w:spacing w:line="240" w:lineRule="auto"/>
              <w:ind w:firstLine="0"/>
              <w:jc w:val="center"/>
            </w:pPr>
            <w:r w:rsidRPr="00A07717">
              <w:t>-</w:t>
            </w:r>
          </w:p>
        </w:tc>
        <w:tc>
          <w:tcPr>
            <w:tcW w:w="2409" w:type="dxa"/>
          </w:tcPr>
          <w:p w14:paraId="32591E26" w14:textId="77777777" w:rsidR="003279EF" w:rsidRPr="00A07717" w:rsidRDefault="003279EF" w:rsidP="00CB5909">
            <w:pPr>
              <w:pStyle w:val="Style95"/>
              <w:widowControl/>
              <w:spacing w:line="240" w:lineRule="auto"/>
              <w:ind w:firstLine="22"/>
              <w:jc w:val="center"/>
            </w:pPr>
            <w:r>
              <w:t>24</w:t>
            </w:r>
          </w:p>
        </w:tc>
        <w:tc>
          <w:tcPr>
            <w:tcW w:w="2126" w:type="dxa"/>
          </w:tcPr>
          <w:p w14:paraId="1FE6686E" w14:textId="77777777" w:rsidR="003279EF" w:rsidRPr="00A07717" w:rsidRDefault="003279EF" w:rsidP="00CB5909">
            <w:pPr>
              <w:pStyle w:val="Style95"/>
              <w:widowControl/>
              <w:spacing w:line="240" w:lineRule="auto"/>
              <w:ind w:firstLine="22"/>
              <w:jc w:val="center"/>
            </w:pPr>
            <w:r>
              <w:t>40</w:t>
            </w:r>
          </w:p>
        </w:tc>
      </w:tr>
      <w:tr w:rsidR="003279EF" w:rsidRPr="00A07717" w14:paraId="696ADE5C" w14:textId="77777777" w:rsidTr="00CB5909">
        <w:tc>
          <w:tcPr>
            <w:tcW w:w="3652" w:type="dxa"/>
          </w:tcPr>
          <w:p w14:paraId="0AF0B7E0" w14:textId="77777777" w:rsidR="003279EF" w:rsidRPr="00A07717" w:rsidRDefault="003279EF" w:rsidP="00CB5909">
            <w:pPr>
              <w:pStyle w:val="Style95"/>
              <w:widowControl/>
              <w:spacing w:line="240" w:lineRule="auto"/>
              <w:ind w:firstLine="22"/>
              <w:rPr>
                <w:b/>
                <w:bCs/>
              </w:rPr>
            </w:pPr>
            <w:r w:rsidRPr="00A07717">
              <w:rPr>
                <w:b/>
                <w:bCs/>
              </w:rPr>
              <w:t>ИТОГО по дисциплине</w:t>
            </w:r>
          </w:p>
        </w:tc>
        <w:tc>
          <w:tcPr>
            <w:tcW w:w="1844" w:type="dxa"/>
          </w:tcPr>
          <w:p w14:paraId="4FCAD2E2" w14:textId="77777777" w:rsidR="003279EF" w:rsidRPr="00A07717" w:rsidRDefault="003279EF" w:rsidP="00CB5909">
            <w:pPr>
              <w:pStyle w:val="Style95"/>
              <w:widowControl/>
              <w:spacing w:line="240" w:lineRule="auto"/>
              <w:ind w:firstLine="0"/>
              <w:jc w:val="center"/>
              <w:rPr>
                <w:b/>
                <w:bCs/>
              </w:rPr>
            </w:pPr>
          </w:p>
        </w:tc>
        <w:tc>
          <w:tcPr>
            <w:tcW w:w="2409" w:type="dxa"/>
          </w:tcPr>
          <w:p w14:paraId="3308FF05" w14:textId="77777777" w:rsidR="003279EF" w:rsidRPr="00A07717" w:rsidRDefault="003279EF" w:rsidP="00CB5909">
            <w:pPr>
              <w:pStyle w:val="Style95"/>
              <w:widowControl/>
              <w:spacing w:line="240" w:lineRule="auto"/>
              <w:ind w:firstLine="22"/>
              <w:jc w:val="center"/>
              <w:rPr>
                <w:b/>
                <w:bCs/>
              </w:rPr>
            </w:pPr>
            <w:r w:rsidRPr="00A07717">
              <w:rPr>
                <w:b/>
                <w:bCs/>
              </w:rPr>
              <w:t>60</w:t>
            </w:r>
          </w:p>
        </w:tc>
        <w:tc>
          <w:tcPr>
            <w:tcW w:w="2126" w:type="dxa"/>
          </w:tcPr>
          <w:p w14:paraId="7B2C3143" w14:textId="77777777" w:rsidR="003279EF" w:rsidRPr="00A07717" w:rsidRDefault="003279EF" w:rsidP="00CB5909">
            <w:pPr>
              <w:pStyle w:val="Style95"/>
              <w:widowControl/>
              <w:spacing w:line="240" w:lineRule="auto"/>
              <w:ind w:firstLine="22"/>
              <w:jc w:val="center"/>
              <w:rPr>
                <w:b/>
                <w:bCs/>
              </w:rPr>
            </w:pPr>
            <w:r w:rsidRPr="00A07717">
              <w:rPr>
                <w:b/>
                <w:bCs/>
              </w:rPr>
              <w:t>100</w:t>
            </w:r>
          </w:p>
        </w:tc>
      </w:tr>
    </w:tbl>
    <w:p w14:paraId="43E1558D" w14:textId="77777777" w:rsidR="003279EF" w:rsidRDefault="003279EF" w:rsidP="008F692F">
      <w:pPr>
        <w:pStyle w:val="Style95"/>
        <w:spacing w:line="240" w:lineRule="auto"/>
        <w:ind w:firstLine="0"/>
        <w:jc w:val="both"/>
      </w:pPr>
      <w:r w:rsidRPr="007A7338">
        <w:t>* - Минимальное количество баллов за оценочное средство – это количество баллов, набранное обучающимся, при котором оценочное средство засчитывается, в противном случае обуча</w:t>
      </w:r>
      <w:r w:rsidRPr="007A7338">
        <w:t>ю</w:t>
      </w:r>
      <w:r w:rsidRPr="007A7338">
        <w:t>щийся должен ликвидировать появившуюся академическую задолженность по текущей или промежуточной аттестации. Минимальное количество баллов за текущую аттестацию, в т.ч. о</w:t>
      </w:r>
      <w:r w:rsidRPr="007A7338">
        <w:t>т</w:t>
      </w:r>
      <w:r w:rsidRPr="007A7338">
        <w:t>дельное оценочное средство в ее составе, и промежуточную аттестацию составляет 60% от с</w:t>
      </w:r>
      <w:r w:rsidRPr="007A7338">
        <w:t>о</w:t>
      </w:r>
      <w:r w:rsidRPr="007A7338">
        <w:t>ответствующих максимальных баллов.</w:t>
      </w:r>
    </w:p>
    <w:p w14:paraId="369BCBCE" w14:textId="77777777" w:rsidR="003279EF" w:rsidRPr="009370BE" w:rsidRDefault="003279EF" w:rsidP="009370BE">
      <w:pPr>
        <w:pStyle w:val="Style95"/>
        <w:spacing w:line="240" w:lineRule="auto"/>
        <w:ind w:firstLine="0"/>
        <w:jc w:val="both"/>
        <w:rPr>
          <w:color w:val="000000"/>
        </w:rPr>
      </w:pPr>
    </w:p>
    <w:p w14:paraId="11E65F8D" w14:textId="77777777" w:rsidR="003279EF" w:rsidRPr="009370BE" w:rsidRDefault="003279EF" w:rsidP="009370BE">
      <w:pPr>
        <w:pStyle w:val="Style95"/>
        <w:spacing w:line="240" w:lineRule="auto"/>
        <w:ind w:firstLine="0"/>
        <w:jc w:val="both"/>
        <w:rPr>
          <w:color w:val="000000"/>
        </w:rPr>
      </w:pPr>
      <w:r w:rsidRPr="009370BE">
        <w:rPr>
          <w:color w:val="000000"/>
        </w:rPr>
        <w:t>Студент считается аттестованным по разделу, зачету или экзамену, если он набрал не менее 60% от максимального балла, предусмотренного рабочей программой.</w:t>
      </w:r>
    </w:p>
    <w:p w14:paraId="4DEC6329" w14:textId="77777777" w:rsidR="003279EF" w:rsidRPr="009370BE" w:rsidRDefault="003279EF" w:rsidP="009370BE">
      <w:pPr>
        <w:pStyle w:val="Style95"/>
        <w:spacing w:line="240" w:lineRule="auto"/>
        <w:ind w:firstLine="0"/>
        <w:jc w:val="both"/>
        <w:rPr>
          <w:color w:val="000000"/>
        </w:rPr>
      </w:pPr>
      <w:r w:rsidRPr="009370BE">
        <w:rPr>
          <w:color w:val="000000"/>
        </w:rPr>
        <w:t>Студент может быть аттестован по дисциплине, если он аттестован по каждому разделу, зач</w:t>
      </w:r>
      <w:r w:rsidRPr="009370BE">
        <w:rPr>
          <w:color w:val="000000"/>
        </w:rPr>
        <w:t>е</w:t>
      </w:r>
      <w:r w:rsidRPr="009370BE">
        <w:rPr>
          <w:color w:val="000000"/>
        </w:rPr>
        <w:t>ту/экзамену и его суммарный балл составляет не менее 60.</w:t>
      </w:r>
    </w:p>
    <w:p w14:paraId="00A50BEB" w14:textId="77777777" w:rsidR="003279EF" w:rsidRPr="00A07717" w:rsidRDefault="003279EF" w:rsidP="009370BE">
      <w:pPr>
        <w:pStyle w:val="Style95"/>
        <w:spacing w:line="240" w:lineRule="auto"/>
        <w:ind w:firstLine="0"/>
      </w:pPr>
    </w:p>
    <w:p w14:paraId="56C6D8B0" w14:textId="77777777" w:rsidR="003279EF" w:rsidRPr="000C6B8D" w:rsidRDefault="003279EF" w:rsidP="00A07717">
      <w:pPr>
        <w:pStyle w:val="Style95"/>
        <w:widowControl/>
        <w:spacing w:line="240" w:lineRule="auto"/>
        <w:ind w:firstLine="0"/>
        <w:rPr>
          <w:b/>
          <w:bCs/>
          <w:color w:val="000000"/>
        </w:rPr>
      </w:pPr>
      <w:r w:rsidRPr="000C6B8D">
        <w:rPr>
          <w:b/>
          <w:bCs/>
          <w:color w:val="000000"/>
        </w:rPr>
        <w:t xml:space="preserve">Определение бонусов и штрафов </w:t>
      </w:r>
    </w:p>
    <w:p w14:paraId="2573B91F" w14:textId="77777777" w:rsidR="003279EF" w:rsidRPr="000C6B8D" w:rsidRDefault="003279EF" w:rsidP="000C6B8D">
      <w:pPr>
        <w:pStyle w:val="Style95"/>
        <w:widowControl/>
        <w:spacing w:line="240" w:lineRule="auto"/>
        <w:ind w:firstLine="0"/>
        <w:jc w:val="both"/>
        <w:rPr>
          <w:color w:val="000000"/>
        </w:rPr>
      </w:pPr>
      <w:r>
        <w:rPr>
          <w:color w:val="000000"/>
        </w:rPr>
        <w:t>П</w:t>
      </w:r>
      <w:r w:rsidRPr="000C6B8D">
        <w:rPr>
          <w:color w:val="000000"/>
        </w:rPr>
        <w:t>оощрительные баллы студент получает к своему рейтингу в конце семестра за активную и р</w:t>
      </w:r>
      <w:r w:rsidRPr="000C6B8D">
        <w:rPr>
          <w:color w:val="000000"/>
        </w:rPr>
        <w:t>е</w:t>
      </w:r>
      <w:r w:rsidRPr="000C6B8D">
        <w:rPr>
          <w:color w:val="000000"/>
        </w:rPr>
        <w:t>гулярную работу на занятиях</w:t>
      </w:r>
      <w:r>
        <w:rPr>
          <w:color w:val="000000"/>
        </w:rPr>
        <w:t xml:space="preserve"> – 5 баллов</w:t>
      </w:r>
      <w:r w:rsidRPr="000C6B8D">
        <w:rPr>
          <w:rStyle w:val="af3"/>
          <w:color w:val="FF0000"/>
        </w:rPr>
        <w:footnoteReference w:id="3"/>
      </w:r>
      <w:r>
        <w:rPr>
          <w:color w:val="000000"/>
        </w:rPr>
        <w:t>.</w:t>
      </w:r>
    </w:p>
    <w:bookmarkEnd w:id="5"/>
    <w:bookmarkEnd w:id="6"/>
    <w:bookmarkEnd w:id="7"/>
    <w:p w14:paraId="6391AFC1" w14:textId="77777777" w:rsidR="003279EF" w:rsidRPr="000A684E" w:rsidRDefault="003279EF" w:rsidP="0021535F">
      <w:pPr>
        <w:pStyle w:val="Style95"/>
        <w:widowControl/>
        <w:spacing w:line="240" w:lineRule="auto"/>
        <w:ind w:firstLine="0"/>
        <w:rPr>
          <w:rStyle w:val="FontStyle140"/>
          <w:b w:val="0"/>
          <w:bCs w:val="0"/>
          <w:sz w:val="24"/>
          <w:szCs w:val="24"/>
        </w:rPr>
      </w:pPr>
    </w:p>
    <w:p w14:paraId="6710629E" w14:textId="77777777" w:rsidR="003279EF" w:rsidRPr="000A684E" w:rsidRDefault="003279EF" w:rsidP="002D425A">
      <w:pPr>
        <w:pStyle w:val="Style95"/>
        <w:widowControl/>
        <w:spacing w:line="240" w:lineRule="auto"/>
        <w:ind w:firstLine="0"/>
        <w:rPr>
          <w:rStyle w:val="FontStyle140"/>
          <w:sz w:val="24"/>
          <w:szCs w:val="24"/>
        </w:rPr>
      </w:pPr>
      <w:r>
        <w:rPr>
          <w:rStyle w:val="FontStyle140"/>
          <w:sz w:val="24"/>
          <w:szCs w:val="24"/>
        </w:rPr>
        <w:t>8</w:t>
      </w:r>
      <w:r w:rsidRPr="000A684E">
        <w:rPr>
          <w:rStyle w:val="FontStyle140"/>
          <w:sz w:val="24"/>
          <w:szCs w:val="24"/>
        </w:rPr>
        <w:t>.</w:t>
      </w:r>
      <w:r>
        <w:rPr>
          <w:rStyle w:val="FontStyle140"/>
          <w:sz w:val="24"/>
          <w:szCs w:val="24"/>
        </w:rPr>
        <w:t>4</w:t>
      </w:r>
      <w:r w:rsidRPr="000A684E">
        <w:rPr>
          <w:rStyle w:val="FontStyle140"/>
          <w:sz w:val="24"/>
          <w:szCs w:val="24"/>
        </w:rPr>
        <w:t>.  Шкала оценки образовательных достижений</w:t>
      </w:r>
    </w:p>
    <w:p w14:paraId="7AA429A0" w14:textId="77777777" w:rsidR="003279EF" w:rsidRPr="009370BE" w:rsidRDefault="003279EF" w:rsidP="009370BE">
      <w:pPr>
        <w:pStyle w:val="Style95"/>
        <w:widowControl/>
        <w:spacing w:line="240" w:lineRule="auto"/>
        <w:ind w:firstLine="0"/>
        <w:jc w:val="both"/>
        <w:rPr>
          <w:rStyle w:val="FontStyle140"/>
          <w:b w:val="0"/>
          <w:bCs w:val="0"/>
          <w:color w:val="000000"/>
          <w:sz w:val="24"/>
          <w:szCs w:val="24"/>
        </w:rPr>
      </w:pPr>
    </w:p>
    <w:p w14:paraId="06DDE45A" w14:textId="77777777" w:rsidR="003279EF" w:rsidRPr="000A684E" w:rsidRDefault="003279EF" w:rsidP="009370BE">
      <w:pPr>
        <w:pStyle w:val="Style95"/>
        <w:widowControl/>
        <w:spacing w:line="240" w:lineRule="auto"/>
        <w:ind w:firstLine="0"/>
        <w:jc w:val="both"/>
        <w:rPr>
          <w:rStyle w:val="FontStyle140"/>
          <w:b w:val="0"/>
          <w:bCs w:val="0"/>
          <w:sz w:val="24"/>
          <w:szCs w:val="24"/>
        </w:rPr>
      </w:pPr>
      <w:r w:rsidRPr="000A684E">
        <w:rPr>
          <w:rStyle w:val="FontStyle140"/>
          <w:b w:val="0"/>
          <w:bCs w:val="0"/>
          <w:sz w:val="24"/>
          <w:szCs w:val="24"/>
        </w:rPr>
        <w:t>Итоговая аттестация по дисциплине оценивается по 100-балльной шкале и представляет сумму баллов, заработанных студентом при выполнении заданий в рамках текущей и промежуточной аттестации</w:t>
      </w:r>
    </w:p>
    <w:p w14:paraId="098E02AD" w14:textId="77777777" w:rsidR="003279EF" w:rsidRPr="000A684E" w:rsidRDefault="003279EF" w:rsidP="0021535F">
      <w:pPr>
        <w:pStyle w:val="Style95"/>
        <w:widowControl/>
        <w:spacing w:line="240" w:lineRule="auto"/>
        <w:ind w:firstLine="0"/>
        <w:rPr>
          <w:rStyle w:val="FontStyle140"/>
          <w:b w:val="0"/>
          <w:bCs w:val="0"/>
          <w:sz w:val="24"/>
          <w:szCs w:val="24"/>
        </w:rPr>
      </w:pPr>
    </w:p>
    <w:tbl>
      <w:tblPr>
        <w:tblW w:w="101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3827"/>
        <w:gridCol w:w="1276"/>
        <w:gridCol w:w="3686"/>
      </w:tblGrid>
      <w:tr w:rsidR="003279EF" w:rsidRPr="000A684E" w14:paraId="5AD0E79C" w14:textId="77777777">
        <w:trPr>
          <w:trHeight w:val="716"/>
        </w:trPr>
        <w:tc>
          <w:tcPr>
            <w:tcW w:w="1384" w:type="dxa"/>
          </w:tcPr>
          <w:p w14:paraId="2809603F" w14:textId="77777777" w:rsidR="003279EF" w:rsidRPr="000A684E" w:rsidRDefault="003279EF" w:rsidP="002D425A">
            <w:pPr>
              <w:pStyle w:val="Style5"/>
              <w:widowControl/>
              <w:jc w:val="center"/>
              <w:rPr>
                <w:rStyle w:val="FontStyle141"/>
                <w:sz w:val="24"/>
                <w:szCs w:val="24"/>
              </w:rPr>
            </w:pPr>
            <w:r w:rsidRPr="000A684E">
              <w:rPr>
                <w:rStyle w:val="FontStyle141"/>
                <w:sz w:val="24"/>
                <w:szCs w:val="24"/>
              </w:rPr>
              <w:t>Сумма баллов</w:t>
            </w:r>
          </w:p>
        </w:tc>
        <w:tc>
          <w:tcPr>
            <w:tcW w:w="3827" w:type="dxa"/>
          </w:tcPr>
          <w:p w14:paraId="0ABE099C" w14:textId="77777777" w:rsidR="003279EF" w:rsidRPr="000A684E" w:rsidRDefault="003279EF" w:rsidP="002D425A">
            <w:pPr>
              <w:pStyle w:val="Style5"/>
              <w:widowControl/>
              <w:jc w:val="center"/>
              <w:rPr>
                <w:rStyle w:val="FontStyle141"/>
                <w:i w:val="0"/>
                <w:iCs w:val="0"/>
                <w:sz w:val="24"/>
                <w:szCs w:val="24"/>
              </w:rPr>
            </w:pPr>
            <w:r w:rsidRPr="000A684E">
              <w:rPr>
                <w:rStyle w:val="FontStyle141"/>
                <w:sz w:val="24"/>
                <w:szCs w:val="24"/>
              </w:rPr>
              <w:t>Оценка по 4-х балльной шкале</w:t>
            </w:r>
          </w:p>
        </w:tc>
        <w:tc>
          <w:tcPr>
            <w:tcW w:w="1276" w:type="dxa"/>
          </w:tcPr>
          <w:p w14:paraId="37836C68" w14:textId="77777777" w:rsidR="003279EF" w:rsidRPr="000A684E" w:rsidRDefault="003279EF" w:rsidP="002D425A">
            <w:pPr>
              <w:pStyle w:val="Style5"/>
              <w:widowControl/>
              <w:jc w:val="center"/>
              <w:rPr>
                <w:rStyle w:val="FontStyle141"/>
                <w:i w:val="0"/>
                <w:iCs w:val="0"/>
                <w:sz w:val="24"/>
                <w:szCs w:val="24"/>
              </w:rPr>
            </w:pPr>
            <w:r w:rsidRPr="000A684E">
              <w:rPr>
                <w:rStyle w:val="FontStyle141"/>
                <w:sz w:val="24"/>
                <w:szCs w:val="24"/>
              </w:rPr>
              <w:t xml:space="preserve">Оценка </w:t>
            </w:r>
            <w:r w:rsidRPr="000A684E">
              <w:rPr>
                <w:rStyle w:val="FontStyle141"/>
                <w:sz w:val="24"/>
                <w:szCs w:val="24"/>
                <w:lang w:val="en-US"/>
              </w:rPr>
              <w:t>ECTS</w:t>
            </w:r>
          </w:p>
        </w:tc>
        <w:tc>
          <w:tcPr>
            <w:tcW w:w="3686" w:type="dxa"/>
          </w:tcPr>
          <w:p w14:paraId="47E2973D" w14:textId="77777777" w:rsidR="003279EF" w:rsidRPr="000A684E" w:rsidRDefault="003279EF" w:rsidP="002D425A">
            <w:pPr>
              <w:pStyle w:val="Style5"/>
              <w:rPr>
                <w:rStyle w:val="FontStyle141"/>
                <w:i w:val="0"/>
                <w:iCs w:val="0"/>
                <w:sz w:val="24"/>
                <w:szCs w:val="24"/>
              </w:rPr>
            </w:pPr>
            <w:r w:rsidRPr="000A684E">
              <w:rPr>
                <w:rStyle w:val="FontStyle141"/>
                <w:sz w:val="24"/>
                <w:szCs w:val="24"/>
              </w:rPr>
              <w:t>Требования к уровню освоения учебной дисциплины</w:t>
            </w:r>
          </w:p>
        </w:tc>
      </w:tr>
      <w:tr w:rsidR="003279EF" w:rsidRPr="000A684E" w14:paraId="73F5D0C2" w14:textId="77777777">
        <w:tc>
          <w:tcPr>
            <w:tcW w:w="1384" w:type="dxa"/>
            <w:vAlign w:val="center"/>
          </w:tcPr>
          <w:p w14:paraId="1B522D75" w14:textId="77777777" w:rsidR="003279EF" w:rsidRPr="000A684E" w:rsidRDefault="003279EF" w:rsidP="0021535F">
            <w:pPr>
              <w:pStyle w:val="Style5"/>
              <w:widowControl/>
              <w:ind w:left="34"/>
              <w:jc w:val="center"/>
              <w:rPr>
                <w:b/>
                <w:bCs/>
                <w:i/>
                <w:iCs/>
              </w:rPr>
            </w:pPr>
            <w:r w:rsidRPr="000A684E">
              <w:rPr>
                <w:rStyle w:val="FontStyle141"/>
                <w:sz w:val="24"/>
                <w:szCs w:val="24"/>
                <w:lang w:val="en-US"/>
              </w:rPr>
              <w:t>90-100</w:t>
            </w:r>
          </w:p>
        </w:tc>
        <w:tc>
          <w:tcPr>
            <w:tcW w:w="3827" w:type="dxa"/>
            <w:vAlign w:val="center"/>
          </w:tcPr>
          <w:p w14:paraId="3AA6968E" w14:textId="77777777" w:rsidR="003279EF" w:rsidRPr="000A684E" w:rsidRDefault="003279EF" w:rsidP="002D425A">
            <w:pPr>
              <w:pStyle w:val="Style5"/>
              <w:widowControl/>
              <w:ind w:left="34"/>
              <w:rPr>
                <w:rStyle w:val="FontStyle141"/>
                <w:b w:val="0"/>
                <w:bCs w:val="0"/>
                <w:i w:val="0"/>
                <w:iCs w:val="0"/>
                <w:sz w:val="24"/>
                <w:szCs w:val="24"/>
              </w:rPr>
            </w:pPr>
            <w:r w:rsidRPr="000A684E">
              <w:rPr>
                <w:i/>
                <w:iCs/>
              </w:rPr>
              <w:t>5- «отлично»/ «зачтено»</w:t>
            </w:r>
          </w:p>
        </w:tc>
        <w:tc>
          <w:tcPr>
            <w:tcW w:w="1276" w:type="dxa"/>
            <w:vAlign w:val="center"/>
          </w:tcPr>
          <w:p w14:paraId="23EA9024" w14:textId="77777777" w:rsidR="003279EF" w:rsidRPr="000A684E" w:rsidRDefault="003279EF" w:rsidP="002D425A">
            <w:pPr>
              <w:pStyle w:val="Style5"/>
              <w:widowControl/>
              <w:jc w:val="center"/>
              <w:rPr>
                <w:rStyle w:val="FontStyle141"/>
                <w:b w:val="0"/>
                <w:bCs w:val="0"/>
                <w:i w:val="0"/>
                <w:iCs w:val="0"/>
                <w:sz w:val="24"/>
                <w:szCs w:val="24"/>
              </w:rPr>
            </w:pPr>
            <w:r w:rsidRPr="000A684E">
              <w:rPr>
                <w:rStyle w:val="FontStyle141"/>
                <w:b w:val="0"/>
                <w:bCs w:val="0"/>
                <w:i w:val="0"/>
                <w:iCs w:val="0"/>
                <w:sz w:val="24"/>
                <w:szCs w:val="24"/>
              </w:rPr>
              <w:t>А</w:t>
            </w:r>
          </w:p>
        </w:tc>
        <w:tc>
          <w:tcPr>
            <w:tcW w:w="3686" w:type="dxa"/>
            <w:vAlign w:val="center"/>
          </w:tcPr>
          <w:p w14:paraId="78A884A6" w14:textId="77777777" w:rsidR="003279EF" w:rsidRPr="000A684E" w:rsidRDefault="003279EF" w:rsidP="002D425A">
            <w:pPr>
              <w:pStyle w:val="Style5"/>
              <w:widowControl/>
              <w:rPr>
                <w:rStyle w:val="FontStyle141"/>
                <w:b w:val="0"/>
                <w:bCs w:val="0"/>
                <w:i w:val="0"/>
                <w:iCs w:val="0"/>
                <w:sz w:val="24"/>
                <w:szCs w:val="24"/>
              </w:rPr>
            </w:pPr>
            <w:r w:rsidRPr="000A684E">
              <w:t>Оценка «отлично» выставляется студенту, если он глубоко и прочно усвоил программный м</w:t>
            </w:r>
            <w:r w:rsidRPr="000A684E">
              <w:t>а</w:t>
            </w:r>
            <w:r w:rsidRPr="000A684E">
              <w:t>териал, исчерпывающе, послед</w:t>
            </w:r>
            <w:r w:rsidRPr="000A684E">
              <w:t>о</w:t>
            </w:r>
            <w:r w:rsidRPr="000A684E">
              <w:t>вательно, четко и логически стройно его излагает, умеет те</w:t>
            </w:r>
            <w:r w:rsidRPr="000A684E">
              <w:t>с</w:t>
            </w:r>
            <w:r w:rsidRPr="000A684E">
              <w:t>но увязывать теорию с практ</w:t>
            </w:r>
            <w:r w:rsidRPr="000A684E">
              <w:t>и</w:t>
            </w:r>
            <w:r w:rsidRPr="000A684E">
              <w:t>кой, использует в ответе матер</w:t>
            </w:r>
            <w:r w:rsidRPr="000A684E">
              <w:t>и</w:t>
            </w:r>
            <w:r w:rsidRPr="000A684E">
              <w:t>ал монографической литературы</w:t>
            </w:r>
          </w:p>
        </w:tc>
      </w:tr>
      <w:tr w:rsidR="003279EF" w:rsidRPr="000A684E" w14:paraId="0001FB7F" w14:textId="77777777">
        <w:trPr>
          <w:trHeight w:val="985"/>
        </w:trPr>
        <w:tc>
          <w:tcPr>
            <w:tcW w:w="1384" w:type="dxa"/>
            <w:vAlign w:val="center"/>
          </w:tcPr>
          <w:p w14:paraId="38569771" w14:textId="77777777" w:rsidR="003279EF" w:rsidRPr="000A684E" w:rsidRDefault="003279EF" w:rsidP="0021535F">
            <w:pPr>
              <w:pStyle w:val="Style5"/>
              <w:widowControl/>
              <w:ind w:left="34"/>
              <w:jc w:val="center"/>
              <w:rPr>
                <w:b/>
                <w:bCs/>
                <w:i/>
                <w:iCs/>
              </w:rPr>
            </w:pPr>
            <w:r w:rsidRPr="000A684E">
              <w:rPr>
                <w:rStyle w:val="FontStyle141"/>
                <w:sz w:val="24"/>
                <w:szCs w:val="24"/>
              </w:rPr>
              <w:lastRenderedPageBreak/>
              <w:t>8</w:t>
            </w:r>
            <w:r w:rsidRPr="000A684E">
              <w:rPr>
                <w:rStyle w:val="FontStyle141"/>
                <w:sz w:val="24"/>
                <w:szCs w:val="24"/>
                <w:lang w:val="en-US"/>
              </w:rPr>
              <w:t>5-8</w:t>
            </w:r>
            <w:r w:rsidRPr="000A684E">
              <w:rPr>
                <w:rStyle w:val="FontStyle141"/>
                <w:sz w:val="24"/>
                <w:szCs w:val="24"/>
              </w:rPr>
              <w:t>9</w:t>
            </w:r>
          </w:p>
        </w:tc>
        <w:tc>
          <w:tcPr>
            <w:tcW w:w="3827" w:type="dxa"/>
            <w:vMerge w:val="restart"/>
            <w:vAlign w:val="center"/>
          </w:tcPr>
          <w:p w14:paraId="6CFC925B" w14:textId="77777777" w:rsidR="003279EF" w:rsidRPr="000A684E" w:rsidRDefault="003279EF" w:rsidP="002D425A">
            <w:pPr>
              <w:pStyle w:val="Style5"/>
              <w:widowControl/>
              <w:ind w:left="34"/>
              <w:rPr>
                <w:i/>
                <w:iCs/>
              </w:rPr>
            </w:pPr>
            <w:r w:rsidRPr="000A684E">
              <w:rPr>
                <w:rStyle w:val="FontStyle141"/>
                <w:b w:val="0"/>
                <w:bCs w:val="0"/>
                <w:i w:val="0"/>
                <w:iCs w:val="0"/>
                <w:sz w:val="24"/>
                <w:szCs w:val="24"/>
              </w:rPr>
              <w:t xml:space="preserve">4 - </w:t>
            </w:r>
            <w:r w:rsidRPr="000A684E">
              <w:rPr>
                <w:i/>
                <w:iCs/>
              </w:rPr>
              <w:t xml:space="preserve">«хорошо»/ </w:t>
            </w:r>
          </w:p>
          <w:p w14:paraId="308791C3" w14:textId="77777777" w:rsidR="003279EF" w:rsidRPr="000A684E" w:rsidRDefault="003279EF" w:rsidP="002D425A">
            <w:pPr>
              <w:pStyle w:val="Style5"/>
              <w:widowControl/>
              <w:ind w:left="34"/>
              <w:rPr>
                <w:rStyle w:val="FontStyle141"/>
                <w:b w:val="0"/>
                <w:bCs w:val="0"/>
                <w:i w:val="0"/>
                <w:iCs w:val="0"/>
                <w:sz w:val="24"/>
                <w:szCs w:val="24"/>
              </w:rPr>
            </w:pPr>
            <w:r w:rsidRPr="000A684E">
              <w:rPr>
                <w:i/>
                <w:iCs/>
              </w:rPr>
              <w:t>«зачтено»</w:t>
            </w:r>
          </w:p>
        </w:tc>
        <w:tc>
          <w:tcPr>
            <w:tcW w:w="1276" w:type="dxa"/>
            <w:vAlign w:val="center"/>
          </w:tcPr>
          <w:p w14:paraId="5BEFC479" w14:textId="77777777" w:rsidR="003279EF" w:rsidRPr="000A684E" w:rsidRDefault="003279EF" w:rsidP="002D425A">
            <w:pPr>
              <w:pStyle w:val="Style5"/>
              <w:widowControl/>
              <w:jc w:val="center"/>
              <w:rPr>
                <w:rStyle w:val="FontStyle141"/>
                <w:b w:val="0"/>
                <w:bCs w:val="0"/>
                <w:i w:val="0"/>
                <w:iCs w:val="0"/>
                <w:sz w:val="24"/>
                <w:szCs w:val="24"/>
              </w:rPr>
            </w:pPr>
            <w:r w:rsidRPr="000A684E">
              <w:rPr>
                <w:rStyle w:val="FontStyle141"/>
                <w:b w:val="0"/>
                <w:bCs w:val="0"/>
                <w:i w:val="0"/>
                <w:iCs w:val="0"/>
                <w:sz w:val="24"/>
                <w:szCs w:val="24"/>
              </w:rPr>
              <w:t>В</w:t>
            </w:r>
          </w:p>
        </w:tc>
        <w:tc>
          <w:tcPr>
            <w:tcW w:w="3686" w:type="dxa"/>
            <w:vMerge w:val="restart"/>
            <w:vAlign w:val="center"/>
          </w:tcPr>
          <w:p w14:paraId="18513F9C" w14:textId="77777777" w:rsidR="003279EF" w:rsidRPr="000A684E" w:rsidRDefault="003279EF" w:rsidP="002D425A">
            <w:pPr>
              <w:pStyle w:val="Style5"/>
              <w:widowControl/>
              <w:rPr>
                <w:rStyle w:val="FontStyle141"/>
                <w:b w:val="0"/>
                <w:bCs w:val="0"/>
                <w:i w:val="0"/>
                <w:iCs w:val="0"/>
                <w:sz w:val="24"/>
                <w:szCs w:val="24"/>
              </w:rPr>
            </w:pPr>
            <w:r w:rsidRPr="000A684E">
              <w:t>Оценка «хорошо» выставляется студенту, если он твёрдо знает материал, грамотно и по сущ</w:t>
            </w:r>
            <w:r w:rsidRPr="000A684E">
              <w:t>е</w:t>
            </w:r>
            <w:r w:rsidRPr="000A684E">
              <w:t>ству излагает его, не допуская существенных неточностей в о</w:t>
            </w:r>
            <w:r w:rsidRPr="000A684E">
              <w:t>т</w:t>
            </w:r>
            <w:r w:rsidRPr="000A684E">
              <w:t>вете на вопрос</w:t>
            </w:r>
          </w:p>
        </w:tc>
      </w:tr>
      <w:tr w:rsidR="003279EF" w:rsidRPr="000A684E" w14:paraId="0A8F5989" w14:textId="77777777">
        <w:trPr>
          <w:trHeight w:val="808"/>
        </w:trPr>
        <w:tc>
          <w:tcPr>
            <w:tcW w:w="1384" w:type="dxa"/>
            <w:vAlign w:val="center"/>
          </w:tcPr>
          <w:p w14:paraId="6719F6F9" w14:textId="77777777" w:rsidR="003279EF" w:rsidRPr="000A684E" w:rsidRDefault="003279EF" w:rsidP="0021535F">
            <w:pPr>
              <w:pStyle w:val="Style5"/>
              <w:widowControl/>
              <w:ind w:left="34"/>
              <w:jc w:val="center"/>
              <w:rPr>
                <w:b/>
                <w:bCs/>
                <w:i/>
                <w:iCs/>
              </w:rPr>
            </w:pPr>
            <w:r w:rsidRPr="000A684E">
              <w:rPr>
                <w:rStyle w:val="FontStyle141"/>
                <w:sz w:val="24"/>
                <w:szCs w:val="24"/>
                <w:lang w:val="en-US"/>
              </w:rPr>
              <w:t>75-8</w:t>
            </w:r>
            <w:r w:rsidRPr="000A684E">
              <w:rPr>
                <w:rStyle w:val="FontStyle141"/>
                <w:sz w:val="24"/>
                <w:szCs w:val="24"/>
              </w:rPr>
              <w:t>4</w:t>
            </w:r>
          </w:p>
        </w:tc>
        <w:tc>
          <w:tcPr>
            <w:tcW w:w="3827" w:type="dxa"/>
            <w:vMerge/>
            <w:vAlign w:val="center"/>
          </w:tcPr>
          <w:p w14:paraId="6A24A55E" w14:textId="77777777" w:rsidR="003279EF" w:rsidRPr="000A684E" w:rsidRDefault="003279EF" w:rsidP="002D425A">
            <w:pPr>
              <w:pStyle w:val="Style5"/>
              <w:widowControl/>
              <w:ind w:left="34"/>
              <w:rPr>
                <w:i/>
                <w:iCs/>
              </w:rPr>
            </w:pPr>
          </w:p>
        </w:tc>
        <w:tc>
          <w:tcPr>
            <w:tcW w:w="1276" w:type="dxa"/>
            <w:vAlign w:val="center"/>
          </w:tcPr>
          <w:p w14:paraId="1AE8F8F8" w14:textId="77777777" w:rsidR="003279EF" w:rsidRPr="000A684E" w:rsidRDefault="003279EF" w:rsidP="002D425A">
            <w:pPr>
              <w:pStyle w:val="Style5"/>
              <w:jc w:val="center"/>
              <w:rPr>
                <w:rStyle w:val="FontStyle141"/>
                <w:b w:val="0"/>
                <w:bCs w:val="0"/>
                <w:i w:val="0"/>
                <w:iCs w:val="0"/>
                <w:sz w:val="24"/>
                <w:szCs w:val="24"/>
              </w:rPr>
            </w:pPr>
            <w:r w:rsidRPr="000A684E">
              <w:rPr>
                <w:rStyle w:val="FontStyle141"/>
                <w:b w:val="0"/>
                <w:bCs w:val="0"/>
                <w:i w:val="0"/>
                <w:iCs w:val="0"/>
                <w:sz w:val="24"/>
                <w:szCs w:val="24"/>
              </w:rPr>
              <w:t>С</w:t>
            </w:r>
          </w:p>
        </w:tc>
        <w:tc>
          <w:tcPr>
            <w:tcW w:w="3686" w:type="dxa"/>
            <w:vMerge/>
            <w:vAlign w:val="center"/>
          </w:tcPr>
          <w:p w14:paraId="76A3F232" w14:textId="77777777" w:rsidR="003279EF" w:rsidRPr="000A684E" w:rsidRDefault="003279EF" w:rsidP="002D425A">
            <w:pPr>
              <w:pStyle w:val="Style5"/>
              <w:rPr>
                <w:rStyle w:val="FontStyle141"/>
                <w:b w:val="0"/>
                <w:bCs w:val="0"/>
                <w:i w:val="0"/>
                <w:iCs w:val="0"/>
                <w:sz w:val="24"/>
                <w:szCs w:val="24"/>
              </w:rPr>
            </w:pPr>
          </w:p>
        </w:tc>
      </w:tr>
      <w:tr w:rsidR="003279EF" w:rsidRPr="000A684E" w14:paraId="4A31B3EC" w14:textId="77777777">
        <w:trPr>
          <w:trHeight w:val="77"/>
        </w:trPr>
        <w:tc>
          <w:tcPr>
            <w:tcW w:w="1384" w:type="dxa"/>
            <w:vAlign w:val="center"/>
          </w:tcPr>
          <w:p w14:paraId="386A8981" w14:textId="77777777" w:rsidR="003279EF" w:rsidRPr="000A684E" w:rsidRDefault="003279EF" w:rsidP="0021535F">
            <w:pPr>
              <w:pStyle w:val="Style5"/>
              <w:widowControl/>
              <w:ind w:left="34"/>
              <w:jc w:val="center"/>
              <w:rPr>
                <w:rStyle w:val="FontStyle141"/>
                <w:sz w:val="24"/>
                <w:szCs w:val="24"/>
              </w:rPr>
            </w:pPr>
            <w:r w:rsidRPr="000A684E">
              <w:rPr>
                <w:rStyle w:val="FontStyle141"/>
                <w:sz w:val="24"/>
                <w:szCs w:val="24"/>
              </w:rPr>
              <w:t>70--74</w:t>
            </w:r>
          </w:p>
        </w:tc>
        <w:tc>
          <w:tcPr>
            <w:tcW w:w="3827" w:type="dxa"/>
            <w:vMerge/>
            <w:vAlign w:val="center"/>
          </w:tcPr>
          <w:p w14:paraId="6A29DE32" w14:textId="77777777" w:rsidR="003279EF" w:rsidRPr="000A684E" w:rsidRDefault="003279EF" w:rsidP="002D425A">
            <w:pPr>
              <w:pStyle w:val="Style5"/>
              <w:widowControl/>
              <w:ind w:left="34"/>
              <w:rPr>
                <w:i/>
                <w:iCs/>
              </w:rPr>
            </w:pPr>
          </w:p>
        </w:tc>
        <w:tc>
          <w:tcPr>
            <w:tcW w:w="1276" w:type="dxa"/>
            <w:vMerge w:val="restart"/>
            <w:vAlign w:val="center"/>
          </w:tcPr>
          <w:p w14:paraId="633E172D" w14:textId="77777777" w:rsidR="003279EF" w:rsidRPr="000A684E" w:rsidRDefault="003279EF" w:rsidP="002D425A">
            <w:pPr>
              <w:pStyle w:val="Style5"/>
              <w:jc w:val="center"/>
              <w:rPr>
                <w:rStyle w:val="FontStyle141"/>
                <w:b w:val="0"/>
                <w:bCs w:val="0"/>
                <w:i w:val="0"/>
                <w:iCs w:val="0"/>
                <w:sz w:val="24"/>
                <w:szCs w:val="24"/>
                <w:lang w:val="en-US"/>
              </w:rPr>
            </w:pPr>
            <w:r w:rsidRPr="000A684E">
              <w:rPr>
                <w:rStyle w:val="FontStyle141"/>
                <w:b w:val="0"/>
                <w:bCs w:val="0"/>
                <w:i w:val="0"/>
                <w:iCs w:val="0"/>
                <w:sz w:val="24"/>
                <w:szCs w:val="24"/>
                <w:lang w:val="en-US"/>
              </w:rPr>
              <w:t>D</w:t>
            </w:r>
          </w:p>
        </w:tc>
        <w:tc>
          <w:tcPr>
            <w:tcW w:w="3686" w:type="dxa"/>
            <w:vMerge/>
            <w:vAlign w:val="center"/>
          </w:tcPr>
          <w:p w14:paraId="600C1294" w14:textId="77777777" w:rsidR="003279EF" w:rsidRPr="000A684E" w:rsidRDefault="003279EF" w:rsidP="002D425A">
            <w:pPr>
              <w:pStyle w:val="Style5"/>
              <w:rPr>
                <w:rStyle w:val="FontStyle141"/>
                <w:sz w:val="24"/>
                <w:szCs w:val="24"/>
              </w:rPr>
            </w:pPr>
          </w:p>
        </w:tc>
      </w:tr>
      <w:tr w:rsidR="003279EF" w:rsidRPr="000A684E" w14:paraId="3BC1B28B" w14:textId="77777777">
        <w:trPr>
          <w:trHeight w:val="512"/>
        </w:trPr>
        <w:tc>
          <w:tcPr>
            <w:tcW w:w="1384" w:type="dxa"/>
            <w:vAlign w:val="center"/>
          </w:tcPr>
          <w:p w14:paraId="6FD03DBF" w14:textId="77777777" w:rsidR="003279EF" w:rsidRPr="000A684E" w:rsidRDefault="003279EF" w:rsidP="0021535F">
            <w:pPr>
              <w:jc w:val="center"/>
              <w:rPr>
                <w:b/>
                <w:bCs/>
              </w:rPr>
            </w:pPr>
            <w:r w:rsidRPr="000A684E">
              <w:rPr>
                <w:b/>
                <w:bCs/>
              </w:rPr>
              <w:t>65-69</w:t>
            </w:r>
          </w:p>
        </w:tc>
        <w:tc>
          <w:tcPr>
            <w:tcW w:w="3827" w:type="dxa"/>
            <w:vMerge w:val="restart"/>
            <w:vAlign w:val="center"/>
          </w:tcPr>
          <w:p w14:paraId="22DDC080" w14:textId="77777777" w:rsidR="003279EF" w:rsidRPr="000A684E" w:rsidRDefault="003279EF" w:rsidP="002D425A">
            <w:pPr>
              <w:rPr>
                <w:rStyle w:val="FontStyle141"/>
                <w:b w:val="0"/>
                <w:bCs w:val="0"/>
                <w:i w:val="0"/>
                <w:iCs w:val="0"/>
                <w:sz w:val="24"/>
                <w:szCs w:val="24"/>
              </w:rPr>
            </w:pPr>
            <w:r w:rsidRPr="000A684E">
              <w:rPr>
                <w:i/>
                <w:iCs/>
              </w:rPr>
              <w:t>3 - «удовлетворительно»/ «зачт</w:t>
            </w:r>
            <w:r w:rsidRPr="000A684E">
              <w:rPr>
                <w:i/>
                <w:iCs/>
              </w:rPr>
              <w:t>е</w:t>
            </w:r>
            <w:r w:rsidRPr="000A684E">
              <w:rPr>
                <w:i/>
                <w:iCs/>
              </w:rPr>
              <w:t>но»</w:t>
            </w:r>
          </w:p>
        </w:tc>
        <w:tc>
          <w:tcPr>
            <w:tcW w:w="1276" w:type="dxa"/>
            <w:vMerge/>
            <w:vAlign w:val="center"/>
          </w:tcPr>
          <w:p w14:paraId="302EA892" w14:textId="77777777" w:rsidR="003279EF" w:rsidRPr="000A684E" w:rsidRDefault="003279EF" w:rsidP="002D425A">
            <w:pPr>
              <w:pStyle w:val="Style5"/>
              <w:widowControl/>
              <w:jc w:val="center"/>
              <w:rPr>
                <w:rStyle w:val="FontStyle141"/>
                <w:b w:val="0"/>
                <w:bCs w:val="0"/>
                <w:i w:val="0"/>
                <w:iCs w:val="0"/>
                <w:sz w:val="24"/>
                <w:szCs w:val="24"/>
                <w:lang w:val="en-US"/>
              </w:rPr>
            </w:pPr>
          </w:p>
        </w:tc>
        <w:tc>
          <w:tcPr>
            <w:tcW w:w="3686" w:type="dxa"/>
            <w:vMerge w:val="restart"/>
            <w:vAlign w:val="center"/>
          </w:tcPr>
          <w:p w14:paraId="0905BA1D" w14:textId="77777777" w:rsidR="003279EF" w:rsidRPr="000A684E" w:rsidRDefault="003279EF" w:rsidP="002D425A">
            <w:pPr>
              <w:pStyle w:val="Style5"/>
              <w:widowControl/>
              <w:rPr>
                <w:rStyle w:val="FontStyle141"/>
                <w:b w:val="0"/>
                <w:bCs w:val="0"/>
                <w:i w:val="0"/>
                <w:iCs w:val="0"/>
                <w:sz w:val="24"/>
                <w:szCs w:val="24"/>
              </w:rPr>
            </w:pPr>
            <w:r w:rsidRPr="000A684E">
              <w:t>Оценка «удовлетворительно» выставляется студенту, если он имеет знания только основного материала, но не усвоил его д</w:t>
            </w:r>
            <w:r w:rsidRPr="000A684E">
              <w:t>е</w:t>
            </w:r>
            <w:r w:rsidRPr="000A684E">
              <w:t>талей, допускает неточности, н</w:t>
            </w:r>
            <w:r w:rsidRPr="000A684E">
              <w:t>е</w:t>
            </w:r>
            <w:r w:rsidRPr="000A684E">
              <w:t>достаточно правильные форм</w:t>
            </w:r>
            <w:r w:rsidRPr="000A684E">
              <w:t>у</w:t>
            </w:r>
            <w:r w:rsidRPr="000A684E">
              <w:t>лировки, нарушения логической последовательности в изложении программного материала</w:t>
            </w:r>
          </w:p>
        </w:tc>
      </w:tr>
      <w:tr w:rsidR="003279EF" w:rsidRPr="000A684E" w14:paraId="06230E27" w14:textId="77777777">
        <w:trPr>
          <w:trHeight w:val="663"/>
        </w:trPr>
        <w:tc>
          <w:tcPr>
            <w:tcW w:w="1384" w:type="dxa"/>
            <w:vAlign w:val="center"/>
          </w:tcPr>
          <w:p w14:paraId="10EB4754" w14:textId="77777777" w:rsidR="003279EF" w:rsidRPr="000A684E" w:rsidRDefault="003279EF" w:rsidP="0021535F">
            <w:pPr>
              <w:jc w:val="center"/>
              <w:rPr>
                <w:b/>
                <w:bCs/>
              </w:rPr>
            </w:pPr>
            <w:r w:rsidRPr="000A684E">
              <w:rPr>
                <w:b/>
                <w:bCs/>
              </w:rPr>
              <w:t>60-64</w:t>
            </w:r>
          </w:p>
        </w:tc>
        <w:tc>
          <w:tcPr>
            <w:tcW w:w="3827" w:type="dxa"/>
            <w:vMerge/>
            <w:vAlign w:val="center"/>
          </w:tcPr>
          <w:p w14:paraId="2D1C2A46" w14:textId="77777777" w:rsidR="003279EF" w:rsidRPr="000A684E" w:rsidRDefault="003279EF" w:rsidP="002D425A"/>
        </w:tc>
        <w:tc>
          <w:tcPr>
            <w:tcW w:w="1276" w:type="dxa"/>
            <w:vAlign w:val="center"/>
          </w:tcPr>
          <w:p w14:paraId="2C8E8138" w14:textId="77777777" w:rsidR="003279EF" w:rsidRPr="000A684E" w:rsidRDefault="003279EF" w:rsidP="002D425A">
            <w:pPr>
              <w:pStyle w:val="Style5"/>
              <w:jc w:val="center"/>
              <w:rPr>
                <w:rStyle w:val="FontStyle141"/>
                <w:b w:val="0"/>
                <w:bCs w:val="0"/>
                <w:i w:val="0"/>
                <w:iCs w:val="0"/>
                <w:sz w:val="24"/>
                <w:szCs w:val="24"/>
              </w:rPr>
            </w:pPr>
            <w:r w:rsidRPr="000A684E">
              <w:rPr>
                <w:rStyle w:val="FontStyle141"/>
                <w:b w:val="0"/>
                <w:bCs w:val="0"/>
                <w:sz w:val="24"/>
                <w:szCs w:val="24"/>
              </w:rPr>
              <w:t>Е</w:t>
            </w:r>
          </w:p>
        </w:tc>
        <w:tc>
          <w:tcPr>
            <w:tcW w:w="3686" w:type="dxa"/>
            <w:vMerge/>
            <w:vAlign w:val="center"/>
          </w:tcPr>
          <w:p w14:paraId="72000740" w14:textId="77777777" w:rsidR="003279EF" w:rsidRPr="000A684E" w:rsidRDefault="003279EF" w:rsidP="002D425A">
            <w:pPr>
              <w:pStyle w:val="Style5"/>
              <w:rPr>
                <w:rStyle w:val="FontStyle141"/>
                <w:b w:val="0"/>
                <w:bCs w:val="0"/>
                <w:i w:val="0"/>
                <w:iCs w:val="0"/>
                <w:sz w:val="24"/>
                <w:szCs w:val="24"/>
              </w:rPr>
            </w:pPr>
          </w:p>
        </w:tc>
      </w:tr>
      <w:tr w:rsidR="003279EF" w:rsidRPr="000A684E" w14:paraId="5C8C3BB7" w14:textId="77777777">
        <w:trPr>
          <w:trHeight w:val="663"/>
        </w:trPr>
        <w:tc>
          <w:tcPr>
            <w:tcW w:w="1384" w:type="dxa"/>
            <w:vAlign w:val="center"/>
          </w:tcPr>
          <w:p w14:paraId="09E290DD" w14:textId="77777777" w:rsidR="003279EF" w:rsidRPr="000A684E" w:rsidRDefault="003279EF" w:rsidP="0021535F">
            <w:pPr>
              <w:jc w:val="center"/>
              <w:rPr>
                <w:b/>
                <w:bCs/>
              </w:rPr>
            </w:pPr>
            <w:r w:rsidRPr="000A684E">
              <w:rPr>
                <w:rStyle w:val="FontStyle141"/>
                <w:sz w:val="24"/>
                <w:szCs w:val="24"/>
              </w:rPr>
              <w:t>0-59</w:t>
            </w:r>
          </w:p>
        </w:tc>
        <w:tc>
          <w:tcPr>
            <w:tcW w:w="3827" w:type="dxa"/>
            <w:vAlign w:val="center"/>
          </w:tcPr>
          <w:p w14:paraId="53DC2595" w14:textId="77777777" w:rsidR="003279EF" w:rsidRPr="000A684E" w:rsidRDefault="003279EF" w:rsidP="002D425A">
            <w:pPr>
              <w:rPr>
                <w:i/>
                <w:iCs/>
              </w:rPr>
            </w:pPr>
            <w:r w:rsidRPr="000A684E">
              <w:rPr>
                <w:lang w:val="en-US"/>
              </w:rPr>
              <w:t xml:space="preserve">2 - </w:t>
            </w:r>
            <w:r w:rsidRPr="000A684E">
              <w:rPr>
                <w:i/>
                <w:iCs/>
              </w:rPr>
              <w:t xml:space="preserve">«неудовлетворительно»/ </w:t>
            </w:r>
          </w:p>
          <w:p w14:paraId="3F9AA0EB" w14:textId="77777777" w:rsidR="003279EF" w:rsidRPr="000A684E" w:rsidRDefault="003279EF" w:rsidP="002D425A">
            <w:pPr>
              <w:rPr>
                <w:lang w:val="en-US"/>
              </w:rPr>
            </w:pPr>
            <w:r w:rsidRPr="000A684E">
              <w:rPr>
                <w:i/>
                <w:iCs/>
              </w:rPr>
              <w:t>«не зачтено»</w:t>
            </w:r>
          </w:p>
        </w:tc>
        <w:tc>
          <w:tcPr>
            <w:tcW w:w="1276" w:type="dxa"/>
            <w:vAlign w:val="center"/>
          </w:tcPr>
          <w:p w14:paraId="2A1C1E68" w14:textId="77777777" w:rsidR="003279EF" w:rsidRPr="000A684E" w:rsidRDefault="003279EF" w:rsidP="002D425A">
            <w:pPr>
              <w:pStyle w:val="Style5"/>
              <w:jc w:val="center"/>
              <w:rPr>
                <w:rStyle w:val="FontStyle141"/>
                <w:b w:val="0"/>
                <w:bCs w:val="0"/>
                <w:sz w:val="24"/>
                <w:szCs w:val="24"/>
                <w:lang w:val="en-US"/>
              </w:rPr>
            </w:pPr>
            <w:r w:rsidRPr="000A684E">
              <w:rPr>
                <w:rStyle w:val="FontStyle141"/>
                <w:b w:val="0"/>
                <w:bCs w:val="0"/>
                <w:sz w:val="24"/>
                <w:szCs w:val="24"/>
                <w:lang w:val="en-US"/>
              </w:rPr>
              <w:t>F</w:t>
            </w:r>
          </w:p>
        </w:tc>
        <w:tc>
          <w:tcPr>
            <w:tcW w:w="3686" w:type="dxa"/>
            <w:vAlign w:val="center"/>
          </w:tcPr>
          <w:p w14:paraId="13C736C1" w14:textId="77777777" w:rsidR="003279EF" w:rsidRPr="000A684E" w:rsidRDefault="003279EF" w:rsidP="002D425A">
            <w:pPr>
              <w:pStyle w:val="Style5"/>
              <w:rPr>
                <w:rStyle w:val="FontStyle141"/>
                <w:b w:val="0"/>
                <w:bCs w:val="0"/>
                <w:i w:val="0"/>
                <w:iCs w:val="0"/>
                <w:sz w:val="24"/>
                <w:szCs w:val="24"/>
              </w:rPr>
            </w:pPr>
            <w:r w:rsidRPr="000A684E">
              <w:t>Оценка «неудовлетворительно» выставляется студенту, который не знает значительной части пр</w:t>
            </w:r>
            <w:r w:rsidRPr="000A684E">
              <w:t>о</w:t>
            </w:r>
            <w:r w:rsidRPr="000A684E">
              <w:t>граммного материала, допускает существенные ошибки. Как пр</w:t>
            </w:r>
            <w:r w:rsidRPr="000A684E">
              <w:t>а</w:t>
            </w:r>
            <w:r w:rsidRPr="000A684E">
              <w:t>вило, оценка «неудовлетвор</w:t>
            </w:r>
            <w:r w:rsidRPr="000A684E">
              <w:t>и</w:t>
            </w:r>
            <w:r w:rsidRPr="000A684E">
              <w:t>тельно» ставится студентам, к</w:t>
            </w:r>
            <w:r w:rsidRPr="000A684E">
              <w:t>о</w:t>
            </w:r>
            <w:r w:rsidRPr="000A684E">
              <w:t>торые не могут продолжить об</w:t>
            </w:r>
            <w:r w:rsidRPr="000A684E">
              <w:t>у</w:t>
            </w:r>
            <w:r w:rsidRPr="000A684E">
              <w:t>чение без дополнительных зан</w:t>
            </w:r>
            <w:r w:rsidRPr="000A684E">
              <w:t>я</w:t>
            </w:r>
            <w:r w:rsidRPr="000A684E">
              <w:t>тий по соответствующей дисц</w:t>
            </w:r>
            <w:r w:rsidRPr="000A684E">
              <w:t>и</w:t>
            </w:r>
            <w:r w:rsidRPr="000A684E">
              <w:t>плине</w:t>
            </w:r>
          </w:p>
        </w:tc>
      </w:tr>
    </w:tbl>
    <w:p w14:paraId="0ADBBEC4" w14:textId="77777777" w:rsidR="003279EF" w:rsidRPr="000A684E" w:rsidRDefault="003279EF" w:rsidP="0021535F">
      <w:pPr>
        <w:pStyle w:val="Style95"/>
        <w:widowControl/>
        <w:spacing w:line="240" w:lineRule="auto"/>
        <w:ind w:firstLine="0"/>
        <w:rPr>
          <w:rStyle w:val="FontStyle140"/>
          <w:b w:val="0"/>
          <w:bCs w:val="0"/>
          <w:sz w:val="24"/>
          <w:szCs w:val="24"/>
        </w:rPr>
      </w:pPr>
    </w:p>
    <w:p w14:paraId="2B320C2B" w14:textId="77777777" w:rsidR="003279EF" w:rsidRPr="00FC33FD" w:rsidRDefault="003279EF" w:rsidP="0021535F">
      <w:pPr>
        <w:pStyle w:val="Style95"/>
        <w:widowControl/>
        <w:spacing w:line="240" w:lineRule="auto"/>
        <w:ind w:firstLine="0"/>
        <w:rPr>
          <w:rStyle w:val="FontStyle140"/>
          <w:b w:val="0"/>
          <w:bCs w:val="0"/>
          <w:sz w:val="24"/>
          <w:szCs w:val="24"/>
        </w:rPr>
      </w:pPr>
    </w:p>
    <w:bookmarkEnd w:id="4"/>
    <w:p w14:paraId="3A09927B" w14:textId="77777777" w:rsidR="003279EF" w:rsidRPr="000A684E" w:rsidRDefault="003279EF" w:rsidP="00B23CBF">
      <w:pPr>
        <w:pStyle w:val="Style95"/>
        <w:widowControl/>
        <w:spacing w:line="240" w:lineRule="auto"/>
        <w:ind w:firstLine="0"/>
        <w:jc w:val="both"/>
        <w:rPr>
          <w:rStyle w:val="FontStyle140"/>
          <w:sz w:val="24"/>
          <w:szCs w:val="24"/>
        </w:rPr>
      </w:pPr>
      <w:r w:rsidRPr="00485BD6">
        <w:rPr>
          <w:rStyle w:val="FontStyle140"/>
          <w:sz w:val="24"/>
          <w:szCs w:val="24"/>
        </w:rPr>
        <w:t>9. ПЕРЕЧЕНЬ ОСНОВНОЙ И ДОПОЛНИТЕЛЬНОЙ УЧЕБНОЙ ЛИТЕРАТУРЫ,</w:t>
      </w:r>
      <w:r w:rsidRPr="00485BD6">
        <w:rPr>
          <w:rStyle w:val="FontStyle140"/>
          <w:sz w:val="24"/>
          <w:szCs w:val="24"/>
        </w:rPr>
        <w:br/>
        <w:t>НЕОБХОДИМОЙ ДЛЯ ОСВОЕНИЯ ДИСЦИПЛИНЫ</w:t>
      </w:r>
    </w:p>
    <w:p w14:paraId="1C454FC1" w14:textId="77777777" w:rsidR="003279EF" w:rsidRPr="000A684E" w:rsidRDefault="003279EF" w:rsidP="002D425A">
      <w:pPr>
        <w:pStyle w:val="Style100"/>
        <w:widowControl/>
        <w:rPr>
          <w:rStyle w:val="FontStyle141"/>
          <w:sz w:val="24"/>
          <w:szCs w:val="24"/>
        </w:rPr>
      </w:pPr>
    </w:p>
    <w:p w14:paraId="2A115523" w14:textId="77777777" w:rsidR="003279EF" w:rsidRPr="000A684E" w:rsidRDefault="003279EF" w:rsidP="002D425A">
      <w:pPr>
        <w:pStyle w:val="Style100"/>
        <w:widowControl/>
        <w:rPr>
          <w:rStyle w:val="FontStyle141"/>
          <w:sz w:val="24"/>
          <w:szCs w:val="24"/>
        </w:rPr>
      </w:pPr>
      <w:r w:rsidRPr="000A684E">
        <w:rPr>
          <w:rStyle w:val="FontStyle141"/>
          <w:sz w:val="24"/>
          <w:szCs w:val="24"/>
        </w:rPr>
        <w:t>а) основная учебная литература:</w:t>
      </w:r>
    </w:p>
    <w:p w14:paraId="75FBF821" w14:textId="77777777" w:rsidR="003279EF" w:rsidRPr="00A679D7" w:rsidRDefault="00375557" w:rsidP="00A679D7">
      <w:pPr>
        <w:pStyle w:val="Style100"/>
        <w:numPr>
          <w:ilvl w:val="0"/>
          <w:numId w:val="20"/>
        </w:numPr>
        <w:jc w:val="both"/>
      </w:pPr>
      <w:r>
        <w:t>Кнорре Д.Г., Мызина С.Д. Биологическая химия. Учебник – 3-е изд. испр. – М.: Высшая школа, 2000. – 479с., ил.</w:t>
      </w:r>
    </w:p>
    <w:p w14:paraId="5E6AF0B7" w14:textId="77777777" w:rsidR="003279EF" w:rsidRDefault="003279EF" w:rsidP="002D425A">
      <w:pPr>
        <w:pStyle w:val="Style100"/>
        <w:widowControl/>
        <w:rPr>
          <w:rStyle w:val="FontStyle141"/>
          <w:sz w:val="24"/>
          <w:szCs w:val="24"/>
        </w:rPr>
      </w:pPr>
    </w:p>
    <w:p w14:paraId="47A17785" w14:textId="77777777" w:rsidR="003279EF" w:rsidRPr="000A684E" w:rsidRDefault="003279EF" w:rsidP="002D425A">
      <w:pPr>
        <w:pStyle w:val="Style100"/>
        <w:widowControl/>
        <w:rPr>
          <w:rStyle w:val="FontStyle141"/>
          <w:sz w:val="24"/>
          <w:szCs w:val="24"/>
        </w:rPr>
      </w:pPr>
      <w:r w:rsidRPr="000A684E">
        <w:rPr>
          <w:rStyle w:val="FontStyle141"/>
          <w:sz w:val="24"/>
          <w:szCs w:val="24"/>
        </w:rPr>
        <w:t>б) дополнительная учебная литература:</w:t>
      </w:r>
    </w:p>
    <w:p w14:paraId="1872F765" w14:textId="77777777" w:rsidR="003279EF" w:rsidRPr="00E53496" w:rsidRDefault="001A0C15" w:rsidP="00807788">
      <w:pPr>
        <w:pStyle w:val="Style95"/>
        <w:numPr>
          <w:ilvl w:val="0"/>
          <w:numId w:val="21"/>
        </w:numPr>
        <w:spacing w:line="240" w:lineRule="auto"/>
        <w:jc w:val="both"/>
        <w:rPr>
          <w:color w:val="000000"/>
        </w:rPr>
      </w:pPr>
      <w:r w:rsidRPr="00E53496">
        <w:rPr>
          <w:rStyle w:val="af5"/>
          <w:b/>
          <w:bCs/>
          <w:i w:val="0"/>
          <w:iCs w:val="0"/>
          <w:color w:val="000000"/>
          <w:shd w:val="clear" w:color="auto" w:fill="FFFFFF"/>
        </w:rPr>
        <w:t>Биологическая химия</w:t>
      </w:r>
      <w:r w:rsidRPr="00E53496">
        <w:rPr>
          <w:color w:val="000000"/>
          <w:shd w:val="clear" w:color="auto" w:fill="FFFFFF"/>
        </w:rPr>
        <w:t> с упражнениями и задачами : учебник / под ред. чл.-корр. РАМН С.Е. </w:t>
      </w:r>
      <w:r w:rsidRPr="00E53496">
        <w:rPr>
          <w:rStyle w:val="af5"/>
          <w:b/>
          <w:bCs/>
          <w:i w:val="0"/>
          <w:iCs w:val="0"/>
          <w:color w:val="000000"/>
          <w:shd w:val="clear" w:color="auto" w:fill="FFFFFF"/>
        </w:rPr>
        <w:t>Северина</w:t>
      </w:r>
      <w:r w:rsidRPr="00E53496">
        <w:rPr>
          <w:color w:val="000000"/>
          <w:shd w:val="clear" w:color="auto" w:fill="FFFFFF"/>
        </w:rPr>
        <w:t>. М.: ГЭОТАР-Медиа,. 2011. - 624 с.: ил. 624 С.: ИЛ. 155.</w:t>
      </w:r>
    </w:p>
    <w:p w14:paraId="0D899B83" w14:textId="77777777" w:rsidR="001A0C15" w:rsidRPr="00E53496" w:rsidRDefault="001A0C15" w:rsidP="001A0C15">
      <w:pPr>
        <w:pStyle w:val="Style95"/>
        <w:spacing w:line="240" w:lineRule="auto"/>
        <w:ind w:left="765" w:firstLine="0"/>
        <w:jc w:val="both"/>
        <w:rPr>
          <w:color w:val="000000"/>
        </w:rPr>
      </w:pPr>
      <w:r w:rsidRPr="001A0C15">
        <w:rPr>
          <w:color w:val="000000"/>
        </w:rPr>
        <w:t>https://www.studentlibrary.ru/book/ISBN9785970433126.html</w:t>
      </w:r>
    </w:p>
    <w:p w14:paraId="731F9E71" w14:textId="77777777" w:rsidR="003279EF" w:rsidRPr="000A684E" w:rsidRDefault="003279EF" w:rsidP="00807788">
      <w:pPr>
        <w:pStyle w:val="Style95"/>
        <w:widowControl/>
        <w:spacing w:line="240" w:lineRule="auto"/>
        <w:ind w:left="394" w:hanging="394"/>
        <w:jc w:val="both"/>
      </w:pPr>
    </w:p>
    <w:p w14:paraId="1F0E5B8D" w14:textId="77777777" w:rsidR="003279EF" w:rsidRPr="000A684E" w:rsidRDefault="003279EF" w:rsidP="00807788">
      <w:pPr>
        <w:pStyle w:val="Style95"/>
        <w:widowControl/>
        <w:spacing w:line="240" w:lineRule="auto"/>
        <w:ind w:firstLine="0"/>
        <w:jc w:val="both"/>
        <w:rPr>
          <w:rStyle w:val="FontStyle140"/>
          <w:sz w:val="24"/>
          <w:szCs w:val="24"/>
        </w:rPr>
      </w:pPr>
      <w:r>
        <w:rPr>
          <w:rStyle w:val="FontStyle140"/>
          <w:sz w:val="24"/>
          <w:szCs w:val="24"/>
        </w:rPr>
        <w:t>10</w:t>
      </w:r>
      <w:r w:rsidRPr="000A684E">
        <w:rPr>
          <w:rStyle w:val="FontStyle140"/>
          <w:sz w:val="24"/>
          <w:szCs w:val="24"/>
        </w:rPr>
        <w:t>. ПЕРЕЧЕНЬ РЕСУРСОВ ИНФОРМАЦИОННО-ТЕЛЕКОММУНИКАЦИОННОЙ</w:t>
      </w:r>
      <w:r>
        <w:rPr>
          <w:rStyle w:val="FontStyle140"/>
          <w:sz w:val="24"/>
          <w:szCs w:val="24"/>
        </w:rPr>
        <w:br/>
      </w:r>
      <w:r w:rsidRPr="000A684E">
        <w:rPr>
          <w:rStyle w:val="FontStyle140"/>
          <w:sz w:val="24"/>
          <w:szCs w:val="24"/>
        </w:rPr>
        <w:t>СЕТИ «ИНТЕРНЕТ» (ДАЛЕЕ - СЕТЬ «ИНТЕРНЕТ»), НЕОБХОДИМЫХ ДЛЯ</w:t>
      </w:r>
      <w:r>
        <w:rPr>
          <w:rStyle w:val="FontStyle140"/>
          <w:sz w:val="24"/>
          <w:szCs w:val="24"/>
        </w:rPr>
        <w:br/>
      </w:r>
      <w:r w:rsidRPr="000A684E">
        <w:rPr>
          <w:rStyle w:val="FontStyle140"/>
          <w:sz w:val="24"/>
          <w:szCs w:val="24"/>
        </w:rPr>
        <w:t>ОСВОЕНИЯ ДИСЦИПЛИНЫ</w:t>
      </w:r>
      <w:r w:rsidRPr="00615835">
        <w:rPr>
          <w:rStyle w:val="af3"/>
          <w:b/>
          <w:bCs/>
          <w:color w:val="FF0000"/>
        </w:rPr>
        <w:footnoteReference w:id="4"/>
      </w:r>
    </w:p>
    <w:p w14:paraId="04DAE580" w14:textId="77777777" w:rsidR="003279EF" w:rsidRDefault="003279EF" w:rsidP="00615835">
      <w:pPr>
        <w:pStyle w:val="Style95"/>
        <w:widowControl/>
        <w:spacing w:line="240" w:lineRule="auto"/>
        <w:ind w:left="389" w:hanging="389"/>
        <w:jc w:val="both"/>
      </w:pPr>
    </w:p>
    <w:p w14:paraId="5CA31898" w14:textId="77777777" w:rsidR="003279EF" w:rsidRPr="00641DCF" w:rsidRDefault="003279EF" w:rsidP="00615835">
      <w:pPr>
        <w:numPr>
          <w:ilvl w:val="0"/>
          <w:numId w:val="22"/>
        </w:numPr>
        <w:autoSpaceDE/>
        <w:autoSpaceDN/>
        <w:adjustRightInd/>
        <w:ind w:left="0" w:firstLine="0"/>
        <w:jc w:val="both"/>
      </w:pPr>
      <w:r w:rsidRPr="00641DCF">
        <w:t>http://www.window.edu.ru/window/library Федеральный портал. Российское образование.</w:t>
      </w:r>
    </w:p>
    <w:p w14:paraId="77F368CA" w14:textId="77777777" w:rsidR="003279EF" w:rsidRPr="00641DCF" w:rsidRDefault="003279EF" w:rsidP="00615835">
      <w:pPr>
        <w:numPr>
          <w:ilvl w:val="0"/>
          <w:numId w:val="22"/>
        </w:numPr>
        <w:autoSpaceDE/>
        <w:autoSpaceDN/>
        <w:adjustRightInd/>
        <w:ind w:left="0" w:firstLine="0"/>
        <w:jc w:val="both"/>
      </w:pPr>
      <w:r w:rsidRPr="00641DCF">
        <w:t>http://</w:t>
      </w:r>
      <w:hyperlink r:id="rId8" w:history="1">
        <w:r w:rsidRPr="00641DCF">
          <w:t>www.cir.ru/index.jsp</w:t>
        </w:r>
      </w:hyperlink>
      <w:r w:rsidRPr="00641DCF">
        <w:t xml:space="preserve">  Университетская информационная система России. </w:t>
      </w:r>
    </w:p>
    <w:p w14:paraId="50080AF6" w14:textId="77777777" w:rsidR="003279EF" w:rsidRPr="00641DCF" w:rsidRDefault="003F367E" w:rsidP="00615835">
      <w:pPr>
        <w:numPr>
          <w:ilvl w:val="0"/>
          <w:numId w:val="22"/>
        </w:numPr>
        <w:autoSpaceDE/>
        <w:autoSpaceDN/>
        <w:adjustRightInd/>
        <w:ind w:left="0" w:firstLine="0"/>
        <w:jc w:val="both"/>
      </w:pPr>
      <w:hyperlink r:id="rId9" w:history="1">
        <w:r w:rsidR="003279EF" w:rsidRPr="00641DCF">
          <w:t>http://www.diss.rsl.ru</w:t>
        </w:r>
      </w:hyperlink>
      <w:r w:rsidR="003279EF" w:rsidRPr="00641DCF">
        <w:t xml:space="preserve"> Российская государственная библиотека. Электронная библиотека диссертаций. </w:t>
      </w:r>
    </w:p>
    <w:p w14:paraId="5F9969B0" w14:textId="77777777" w:rsidR="003279EF" w:rsidRPr="00641DCF" w:rsidRDefault="003F367E" w:rsidP="00615835">
      <w:pPr>
        <w:numPr>
          <w:ilvl w:val="0"/>
          <w:numId w:val="22"/>
        </w:numPr>
        <w:autoSpaceDE/>
        <w:autoSpaceDN/>
        <w:adjustRightInd/>
        <w:ind w:left="0" w:firstLine="0"/>
        <w:jc w:val="both"/>
      </w:pPr>
      <w:hyperlink r:id="rId10" w:history="1">
        <w:r w:rsidR="003279EF" w:rsidRPr="00641DCF">
          <w:t>http://www.science.viniti.ru</w:t>
        </w:r>
      </w:hyperlink>
      <w:r w:rsidR="003279EF" w:rsidRPr="00641DCF">
        <w:t xml:space="preserve"> Информационные ресурсы научного портала ВИНИТИ, ра</w:t>
      </w:r>
      <w:r w:rsidR="003279EF" w:rsidRPr="00641DCF">
        <w:t>з</w:t>
      </w:r>
      <w:r w:rsidR="003279EF" w:rsidRPr="00641DCF">
        <w:t xml:space="preserve">дел </w:t>
      </w:r>
      <w:r w:rsidR="003279EF">
        <w:t>химия</w:t>
      </w:r>
      <w:r w:rsidR="003279EF" w:rsidRPr="00641DCF">
        <w:t xml:space="preserve">. </w:t>
      </w:r>
    </w:p>
    <w:p w14:paraId="1B787B7A" w14:textId="77777777" w:rsidR="003279EF" w:rsidRDefault="003279EF" w:rsidP="00615835">
      <w:pPr>
        <w:numPr>
          <w:ilvl w:val="0"/>
          <w:numId w:val="22"/>
        </w:numPr>
        <w:autoSpaceDE/>
        <w:autoSpaceDN/>
        <w:adjustRightInd/>
        <w:ind w:left="0" w:firstLine="0"/>
        <w:jc w:val="both"/>
      </w:pPr>
      <w:r w:rsidRPr="00641DCF">
        <w:lastRenderedPageBreak/>
        <w:t>http://www1.fips.ru Информационные ресурсы Роспатента.</w:t>
      </w:r>
    </w:p>
    <w:p w14:paraId="7825B86E" w14:textId="77777777" w:rsidR="003279EF" w:rsidRPr="00641DCF" w:rsidRDefault="003F367E" w:rsidP="00615835">
      <w:pPr>
        <w:numPr>
          <w:ilvl w:val="0"/>
          <w:numId w:val="22"/>
        </w:numPr>
        <w:autoSpaceDE/>
        <w:autoSpaceDN/>
        <w:adjustRightInd/>
        <w:ind w:left="0" w:firstLine="0"/>
        <w:jc w:val="both"/>
      </w:pPr>
      <w:hyperlink r:id="rId11" w:history="1">
        <w:r w:rsidR="003279EF" w:rsidRPr="0028362E">
          <w:rPr>
            <w:rStyle w:val="a3"/>
            <w:lang w:val="en-US"/>
          </w:rPr>
          <w:t>www</w:t>
        </w:r>
        <w:r w:rsidR="003279EF" w:rsidRPr="00012418">
          <w:rPr>
            <w:rStyle w:val="a3"/>
          </w:rPr>
          <w:t>.</w:t>
        </w:r>
        <w:r w:rsidR="003279EF" w:rsidRPr="0028362E">
          <w:rPr>
            <w:rStyle w:val="a3"/>
            <w:lang w:val="en-US"/>
          </w:rPr>
          <w:t>sciencedirect</w:t>
        </w:r>
        <w:r w:rsidR="003279EF" w:rsidRPr="00012418">
          <w:rPr>
            <w:rStyle w:val="a3"/>
          </w:rPr>
          <w:t>.</w:t>
        </w:r>
        <w:r w:rsidR="003279EF" w:rsidRPr="0028362E">
          <w:rPr>
            <w:rStyle w:val="a3"/>
            <w:lang w:val="en-US"/>
          </w:rPr>
          <w:t>com</w:t>
        </w:r>
      </w:hyperlink>
      <w:r w:rsidR="003279EF" w:rsidRPr="00012418">
        <w:t xml:space="preserve"> </w:t>
      </w:r>
      <w:r w:rsidR="003279EF">
        <w:t>сервис для поиска статей по химии на английском языке.</w:t>
      </w:r>
    </w:p>
    <w:p w14:paraId="5A214E3E" w14:textId="77777777" w:rsidR="003279EF" w:rsidRDefault="003279EF" w:rsidP="00615835">
      <w:pPr>
        <w:pStyle w:val="Style95"/>
        <w:widowControl/>
        <w:spacing w:line="240" w:lineRule="auto"/>
        <w:ind w:left="389" w:hanging="389"/>
        <w:jc w:val="both"/>
      </w:pPr>
    </w:p>
    <w:p w14:paraId="4AC38B25" w14:textId="77777777" w:rsidR="003279EF" w:rsidRPr="00B60BDE" w:rsidRDefault="003279EF" w:rsidP="00615835">
      <w:pPr>
        <w:pStyle w:val="Style39"/>
        <w:widowControl/>
        <w:tabs>
          <w:tab w:val="left" w:pos="389"/>
        </w:tabs>
        <w:spacing w:line="240" w:lineRule="auto"/>
        <w:ind w:firstLine="0"/>
        <w:jc w:val="both"/>
        <w:rPr>
          <w:rStyle w:val="FontStyle140"/>
          <w:sz w:val="24"/>
          <w:szCs w:val="24"/>
        </w:rPr>
      </w:pPr>
      <w:r w:rsidRPr="00B60BDE">
        <w:rPr>
          <w:b/>
          <w:bCs/>
        </w:rPr>
        <w:t>11.</w:t>
      </w:r>
      <w:r w:rsidRPr="00B60BDE">
        <w:t> </w:t>
      </w:r>
      <w:r w:rsidRPr="00B60BDE">
        <w:rPr>
          <w:rStyle w:val="FontStyle140"/>
          <w:sz w:val="24"/>
          <w:szCs w:val="24"/>
        </w:rPr>
        <w:t xml:space="preserve">МЕТОДИЧЕСКИЕ УКАЗАНИЯ ДЛЯ ОБУЧАЮЩИХСЯ ПО ОСВОЕНИЮ ДИСЦИПЛИНЫ </w:t>
      </w:r>
    </w:p>
    <w:p w14:paraId="4ABDF67D" w14:textId="77777777" w:rsidR="003279EF" w:rsidRPr="00C44821" w:rsidRDefault="003279EF" w:rsidP="00C44821">
      <w:pPr>
        <w:overflowPunct w:val="0"/>
        <w:ind w:right="-2" w:firstLine="567"/>
        <w:jc w:val="both"/>
      </w:pPr>
      <w:r w:rsidRPr="00C44821">
        <w:t>Рабочей программой дисциплины «</w:t>
      </w:r>
      <w:r>
        <w:t>Основы биохимии</w:t>
      </w:r>
      <w:r w:rsidRPr="00C44821">
        <w:t xml:space="preserve">» предусмотрена самостоятельная работа студентов в объеме </w:t>
      </w:r>
      <w:r>
        <w:t>148</w:t>
      </w:r>
      <w:r w:rsidRPr="00C44821">
        <w:t xml:space="preserve"> часов. Самостоятельная работа проводится с целью углубления знаний по дисциплине и предусматривает:</w:t>
      </w:r>
    </w:p>
    <w:p w14:paraId="74A5F066" w14:textId="77777777" w:rsidR="003279EF" w:rsidRPr="00C44821" w:rsidRDefault="003279EF" w:rsidP="00C44821">
      <w:pPr>
        <w:numPr>
          <w:ilvl w:val="0"/>
          <w:numId w:val="15"/>
        </w:numPr>
        <w:overflowPunct w:val="0"/>
        <w:ind w:left="1134" w:right="-2" w:hanging="425"/>
        <w:jc w:val="both"/>
      </w:pPr>
      <w:r w:rsidRPr="00C44821">
        <w:t>чтение студентами рекомендованной литературы и усвоение теоретического матер</w:t>
      </w:r>
      <w:r w:rsidRPr="00C44821">
        <w:t>и</w:t>
      </w:r>
      <w:r w:rsidRPr="00C44821">
        <w:t>ала дисциплины;</w:t>
      </w:r>
    </w:p>
    <w:p w14:paraId="1D0474D7" w14:textId="77777777" w:rsidR="003279EF" w:rsidRPr="00C44821" w:rsidRDefault="003279EF" w:rsidP="00C44821">
      <w:pPr>
        <w:numPr>
          <w:ilvl w:val="0"/>
          <w:numId w:val="15"/>
        </w:numPr>
        <w:overflowPunct w:val="0"/>
        <w:ind w:left="1134" w:right="-2" w:hanging="425"/>
        <w:jc w:val="both"/>
      </w:pPr>
      <w:r w:rsidRPr="00C44821">
        <w:t>подготовку к практическим занятиям, устным опросам, тестированиям и контрол</w:t>
      </w:r>
      <w:r w:rsidRPr="00C44821">
        <w:t>ь</w:t>
      </w:r>
      <w:r w:rsidRPr="00C44821">
        <w:t>н</w:t>
      </w:r>
      <w:r>
        <w:t>ым</w:t>
      </w:r>
      <w:r w:rsidRPr="00C44821">
        <w:t xml:space="preserve"> работ</w:t>
      </w:r>
      <w:r>
        <w:t>ам</w:t>
      </w:r>
      <w:r w:rsidRPr="00C44821">
        <w:t>;</w:t>
      </w:r>
    </w:p>
    <w:p w14:paraId="4F031247" w14:textId="77777777" w:rsidR="003279EF" w:rsidRPr="00C44821" w:rsidRDefault="003279EF" w:rsidP="00C44821">
      <w:pPr>
        <w:numPr>
          <w:ilvl w:val="0"/>
          <w:numId w:val="15"/>
        </w:numPr>
        <w:overflowPunct w:val="0"/>
        <w:ind w:left="1134" w:right="-2" w:hanging="425"/>
        <w:jc w:val="both"/>
      </w:pPr>
      <w:r w:rsidRPr="00C44821">
        <w:t>работу с Интернет-источниками;</w:t>
      </w:r>
    </w:p>
    <w:p w14:paraId="43E11425" w14:textId="77777777" w:rsidR="003279EF" w:rsidRPr="00C44821" w:rsidRDefault="003279EF" w:rsidP="00C44821">
      <w:pPr>
        <w:numPr>
          <w:ilvl w:val="0"/>
          <w:numId w:val="15"/>
        </w:numPr>
        <w:overflowPunct w:val="0"/>
        <w:ind w:left="1134" w:right="-2" w:hanging="425"/>
        <w:jc w:val="both"/>
      </w:pPr>
      <w:r w:rsidRPr="00C44821">
        <w:t>подготовку к сдаче практических работ, защите практической работы, сдаче зачета.</w:t>
      </w:r>
    </w:p>
    <w:p w14:paraId="2CCEADED" w14:textId="77777777" w:rsidR="003279EF" w:rsidRPr="00C44821" w:rsidRDefault="003279EF" w:rsidP="00C44821">
      <w:pPr>
        <w:overflowPunct w:val="0"/>
        <w:ind w:right="-2" w:firstLine="567"/>
        <w:jc w:val="both"/>
      </w:pPr>
      <w:r w:rsidRPr="00C44821">
        <w:t>Планирование времени на самостоятельную работу, необходимого на изучение настоящей дисциплины, студентам лучше всего осуществлять на весь семестр, предусматривая при этом регулярное повторение пройденного материала. Материал, законспектированный на лекциях, необходимо регулярно дополнять сведениями из литературных источников, представленных в рабочей программе дисциплины «</w:t>
      </w:r>
      <w:r w:rsidR="003D66EF">
        <w:t>Основы биохимии</w:t>
      </w:r>
      <w:r w:rsidRPr="00C44821">
        <w:t>», а также из иных источников, рекоменд</w:t>
      </w:r>
      <w:r w:rsidRPr="00C44821">
        <w:t>о</w:t>
      </w:r>
      <w:r w:rsidRPr="00C44821">
        <w:t>ванных преподавателем. По каждой из тем для самостоятельного изучения, приведенных в р</w:t>
      </w:r>
      <w:r w:rsidRPr="00C44821">
        <w:t>а</w:t>
      </w:r>
      <w:r w:rsidRPr="00C44821">
        <w:t>бочей программе дисциплины, следует сначала прочитать рекомендованную литературу и при необходимости составить краткий конспект основных положений, терминов, сведений, треб</w:t>
      </w:r>
      <w:r w:rsidRPr="00C44821">
        <w:t>у</w:t>
      </w:r>
      <w:r w:rsidRPr="00C44821">
        <w:t>ющих запоминания и являющихся основополагающими в этой теме и для освоения последу</w:t>
      </w:r>
      <w:r w:rsidRPr="00C44821">
        <w:t>ю</w:t>
      </w:r>
      <w:r w:rsidRPr="00C44821">
        <w:t>щих разделов курса.</w:t>
      </w:r>
    </w:p>
    <w:p w14:paraId="0FF338D0" w14:textId="77777777" w:rsidR="003279EF" w:rsidRPr="00C44821" w:rsidRDefault="003279EF" w:rsidP="00C44821">
      <w:pPr>
        <w:overflowPunct w:val="0"/>
        <w:ind w:right="-2" w:firstLine="567"/>
        <w:jc w:val="both"/>
      </w:pPr>
      <w:r w:rsidRPr="00C44821">
        <w:t>Перед посещением практического занятия изучите теорию вопроса, предполагаемого к изучению, ознакомьтесь с руководством по соответствующей работе.</w:t>
      </w:r>
    </w:p>
    <w:p w14:paraId="00D743A1" w14:textId="77777777" w:rsidR="003279EF" w:rsidRPr="00C44821" w:rsidRDefault="003279EF" w:rsidP="00C44821">
      <w:pPr>
        <w:overflowPunct w:val="0"/>
        <w:ind w:right="-2" w:firstLine="567"/>
        <w:jc w:val="both"/>
      </w:pPr>
      <w:r w:rsidRPr="00C44821">
        <w:t>Работа с конспектом лекций:</w:t>
      </w:r>
    </w:p>
    <w:p w14:paraId="5D4A3694" w14:textId="77777777" w:rsidR="003279EF" w:rsidRPr="00C44821" w:rsidRDefault="003279EF" w:rsidP="00C44821">
      <w:pPr>
        <w:overflowPunct w:val="0"/>
        <w:ind w:right="-2" w:firstLine="567"/>
        <w:jc w:val="both"/>
      </w:pPr>
      <w:r w:rsidRPr="00C44821">
        <w:t>Просмотрите конспект сразу после занятий, отметьте материал конспекта лекций, кот</w:t>
      </w:r>
      <w:r w:rsidRPr="00C44821">
        <w:t>о</w:t>
      </w:r>
      <w:r w:rsidRPr="00C44821">
        <w:t>рый вызывает затруднения для понимания. Попытайтесь найти ответы на затруднительные в</w:t>
      </w:r>
      <w:r w:rsidRPr="00C44821">
        <w:t>о</w:t>
      </w:r>
      <w:r w:rsidRPr="00C44821">
        <w:t>просы, используя рекомендуемую литературу. Если самостоятельно не удалось разобраться в материале, сформулируйте вопросы и обратитесь за помощью к преподавателю на консульт</w:t>
      </w:r>
      <w:r w:rsidRPr="00C44821">
        <w:t>а</w:t>
      </w:r>
      <w:r w:rsidRPr="00C44821">
        <w:t>ции или ближайшей лекции.</w:t>
      </w:r>
    </w:p>
    <w:p w14:paraId="031CA35D" w14:textId="77777777" w:rsidR="003279EF" w:rsidRPr="00C44821" w:rsidRDefault="003279EF" w:rsidP="00C44821">
      <w:pPr>
        <w:overflowPunct w:val="0"/>
        <w:ind w:right="-2" w:firstLine="567"/>
        <w:jc w:val="both"/>
      </w:pPr>
      <w:r w:rsidRPr="00C44821">
        <w:t>Регулярно отводите время для повторения пройденного материала, проверяя свои знания, умения и навыки по контрольным вопросам.</w:t>
      </w:r>
    </w:p>
    <w:p w14:paraId="7CB3CC52" w14:textId="77777777" w:rsidR="003279EF" w:rsidRPr="00C44821" w:rsidRDefault="003279EF" w:rsidP="00C44821">
      <w:pPr>
        <w:overflowPunct w:val="0"/>
        <w:ind w:right="-2" w:firstLine="567"/>
        <w:jc w:val="both"/>
      </w:pPr>
      <w:r w:rsidRPr="00C44821">
        <w:t>К выполнению контрольных работ рекомендуется приступать только после усвоения вс</w:t>
      </w:r>
      <w:r w:rsidRPr="00C44821">
        <w:t>е</w:t>
      </w:r>
      <w:r w:rsidRPr="00C44821">
        <w:t>го учебного материала дисциплины.</w:t>
      </w:r>
    </w:p>
    <w:p w14:paraId="18B26612" w14:textId="77777777" w:rsidR="003279EF" w:rsidRPr="00C44821" w:rsidRDefault="003279EF" w:rsidP="00C44821">
      <w:pPr>
        <w:overflowPunct w:val="0"/>
        <w:ind w:right="-2" w:firstLine="567"/>
        <w:jc w:val="both"/>
      </w:pPr>
      <w:r w:rsidRPr="00C44821">
        <w:t>Рекомендации по освоению контрольных и письменных работ:</w:t>
      </w:r>
    </w:p>
    <w:p w14:paraId="0F0289E6" w14:textId="77777777" w:rsidR="003279EF" w:rsidRPr="00C44821" w:rsidRDefault="003279EF" w:rsidP="00C44821">
      <w:pPr>
        <w:numPr>
          <w:ilvl w:val="0"/>
          <w:numId w:val="14"/>
        </w:numPr>
        <w:overflowPunct w:val="0"/>
        <w:ind w:left="1134" w:right="-2" w:hanging="425"/>
        <w:jc w:val="both"/>
      </w:pPr>
      <w:r w:rsidRPr="00C44821">
        <w:t>контрольную работу следует выполнять полностью, т.е. решить все задачи и отв</w:t>
      </w:r>
      <w:r w:rsidRPr="00C44821">
        <w:t>е</w:t>
      </w:r>
      <w:r w:rsidRPr="00C44821">
        <w:t>тить на все вопросы задания; непонятный вопрос или задачу не следует пропускать; в этом случае необходимо обратиться за помощью к преподавателю;</w:t>
      </w:r>
    </w:p>
    <w:p w14:paraId="6F70E95C" w14:textId="77777777" w:rsidR="003279EF" w:rsidRPr="00C44821" w:rsidRDefault="003279EF" w:rsidP="00C44821">
      <w:pPr>
        <w:numPr>
          <w:ilvl w:val="0"/>
          <w:numId w:val="14"/>
        </w:numPr>
        <w:overflowPunct w:val="0"/>
        <w:ind w:left="1134" w:right="-2" w:hanging="425"/>
        <w:jc w:val="both"/>
      </w:pPr>
      <w:r w:rsidRPr="00C44821">
        <w:t>ответы в контрольных работах излагать ясно, точно и полно, таким образом, чтобы преподавателю был ясен весь ход рассуждений;</w:t>
      </w:r>
    </w:p>
    <w:p w14:paraId="59B56016" w14:textId="77777777" w:rsidR="003279EF" w:rsidRPr="00C44821" w:rsidRDefault="003279EF" w:rsidP="00C44821">
      <w:pPr>
        <w:numPr>
          <w:ilvl w:val="0"/>
          <w:numId w:val="14"/>
        </w:numPr>
        <w:overflowPunct w:val="0"/>
        <w:ind w:left="1134" w:right="-2" w:hanging="425"/>
        <w:jc w:val="both"/>
      </w:pPr>
      <w:r w:rsidRPr="00C44821">
        <w:t>при выполнении расчётов необходимо внимательно относиться к единицам измер</w:t>
      </w:r>
      <w:r w:rsidRPr="00C44821">
        <w:t>е</w:t>
      </w:r>
      <w:r w:rsidRPr="00C44821">
        <w:t>ния всех величин, входящих в ту или иную формулу, и проверять, в каких единицах измерения должен быть результат;</w:t>
      </w:r>
    </w:p>
    <w:p w14:paraId="1E341AF7" w14:textId="77777777" w:rsidR="003279EF" w:rsidRPr="00C44821" w:rsidRDefault="003279EF" w:rsidP="00C44821">
      <w:pPr>
        <w:numPr>
          <w:ilvl w:val="0"/>
          <w:numId w:val="14"/>
        </w:numPr>
        <w:overflowPunct w:val="0"/>
        <w:ind w:left="1134" w:right="-2" w:hanging="425"/>
        <w:jc w:val="both"/>
      </w:pPr>
      <w:r w:rsidRPr="00C44821">
        <w:t>контрольная работа выполняется на листах формата А4;</w:t>
      </w:r>
    </w:p>
    <w:p w14:paraId="4FFB2995" w14:textId="77777777" w:rsidR="003279EF" w:rsidRPr="00C44821" w:rsidRDefault="003279EF" w:rsidP="00C44821">
      <w:pPr>
        <w:numPr>
          <w:ilvl w:val="0"/>
          <w:numId w:val="14"/>
        </w:numPr>
        <w:overflowPunct w:val="0"/>
        <w:ind w:left="1134" w:right="-2" w:hanging="425"/>
        <w:jc w:val="both"/>
      </w:pPr>
      <w:r w:rsidRPr="00C44821">
        <w:t>не допускаются перечёркивания, вставки, произвольное сокращение слов и каких-либо обозначений, не применяемых в литературе по изучаемой дисциплине;</w:t>
      </w:r>
    </w:p>
    <w:p w14:paraId="71770747" w14:textId="77777777" w:rsidR="003279EF" w:rsidRPr="00C44821" w:rsidRDefault="003279EF" w:rsidP="00C44821">
      <w:pPr>
        <w:numPr>
          <w:ilvl w:val="0"/>
          <w:numId w:val="14"/>
        </w:numPr>
        <w:overflowPunct w:val="0"/>
        <w:ind w:left="1134" w:right="-2" w:hanging="425"/>
        <w:jc w:val="both"/>
      </w:pPr>
      <w:r w:rsidRPr="00C44821">
        <w:t>неудовлетворительное оформление контрольной работы может быть причиной её незачёта; небрежность письма и грамматические ошибки недопустимы;</w:t>
      </w:r>
    </w:p>
    <w:p w14:paraId="7E5F19F0" w14:textId="77777777" w:rsidR="003279EF" w:rsidRPr="00C44821" w:rsidRDefault="003279EF" w:rsidP="00C44821">
      <w:pPr>
        <w:numPr>
          <w:ilvl w:val="0"/>
          <w:numId w:val="14"/>
        </w:numPr>
        <w:overflowPunct w:val="0"/>
        <w:ind w:left="1134" w:right="-2" w:hanging="425"/>
        <w:jc w:val="both"/>
      </w:pPr>
      <w:r w:rsidRPr="00C44821">
        <w:t>на каждой странице работы необходимо оставлять поля;</w:t>
      </w:r>
    </w:p>
    <w:p w14:paraId="217302CD" w14:textId="77777777" w:rsidR="003279EF" w:rsidRPr="00C44821" w:rsidRDefault="003279EF" w:rsidP="00C44821">
      <w:pPr>
        <w:numPr>
          <w:ilvl w:val="0"/>
          <w:numId w:val="14"/>
        </w:numPr>
        <w:overflowPunct w:val="0"/>
        <w:ind w:left="1134" w:right="-2" w:hanging="425"/>
        <w:jc w:val="both"/>
      </w:pPr>
      <w:r w:rsidRPr="00C44821">
        <w:t>в шапке контрольной работы необходимо написать фамилию, инициалы, группу, направление, курс, наименование дисциплины, номер контрольного задания.</w:t>
      </w:r>
    </w:p>
    <w:p w14:paraId="543F3AA1" w14:textId="77777777" w:rsidR="003279EF" w:rsidRPr="00C44821" w:rsidRDefault="003279EF" w:rsidP="00C44821">
      <w:pPr>
        <w:overflowPunct w:val="0"/>
        <w:ind w:left="1134" w:right="-2" w:firstLine="567"/>
        <w:jc w:val="both"/>
      </w:pPr>
    </w:p>
    <w:p w14:paraId="18B90942" w14:textId="77777777" w:rsidR="003279EF" w:rsidRPr="00C44821" w:rsidRDefault="003279EF" w:rsidP="00C44821">
      <w:pPr>
        <w:overflowPunct w:val="0"/>
        <w:ind w:right="-2" w:firstLine="567"/>
        <w:jc w:val="both"/>
      </w:pPr>
      <w:r w:rsidRPr="00C44821">
        <w:t>1. Для студентов, обучающихся по очной форме, без использования электронного образ</w:t>
      </w:r>
      <w:r w:rsidRPr="00C44821">
        <w:t>о</w:t>
      </w:r>
      <w:r w:rsidRPr="00C44821">
        <w:t>вания и дистанционных образовательных технологий.</w:t>
      </w:r>
    </w:p>
    <w:p w14:paraId="0DA4E97E" w14:textId="77777777" w:rsidR="003279EF" w:rsidRPr="00C44821" w:rsidRDefault="003279EF" w:rsidP="00C44821">
      <w:pPr>
        <w:overflowPunct w:val="0"/>
        <w:ind w:right="-2" w:firstLine="567"/>
        <w:jc w:val="both"/>
      </w:pPr>
      <w:r w:rsidRPr="00C44821">
        <w:t>Методические рекомендации по организации учебной работы обучающегося в магистр</w:t>
      </w:r>
      <w:r w:rsidRPr="00C44821">
        <w:t>а</w:t>
      </w:r>
      <w:r w:rsidRPr="00C44821">
        <w:t>туре направлены на повышение ритмичности и эффективности его аудиторной и самостоятел</w:t>
      </w:r>
      <w:r w:rsidRPr="00C44821">
        <w:t>ь</w:t>
      </w:r>
      <w:r w:rsidRPr="00C44821">
        <w:t>ной работы по дисциплине.</w:t>
      </w:r>
    </w:p>
    <w:p w14:paraId="0A9E4950" w14:textId="77777777" w:rsidR="003279EF" w:rsidRPr="00C44821" w:rsidRDefault="003279EF" w:rsidP="00C44821">
      <w:pPr>
        <w:overflowPunct w:val="0"/>
        <w:ind w:right="-2" w:firstLine="567"/>
        <w:jc w:val="both"/>
      </w:pPr>
      <w:r w:rsidRPr="00C44821">
        <w:t>Дисциплина «</w:t>
      </w:r>
      <w:r>
        <w:t>Основы биохимии</w:t>
      </w:r>
      <w:r w:rsidRPr="00C44821">
        <w:t xml:space="preserve">» включает </w:t>
      </w:r>
      <w:r>
        <w:t>3</w:t>
      </w:r>
      <w:r w:rsidRPr="00C44821">
        <w:t xml:space="preserve"> раздела, каждый из которых имеет опред</w:t>
      </w:r>
      <w:r w:rsidRPr="00C44821">
        <w:t>е</w:t>
      </w:r>
      <w:r w:rsidRPr="00C44821">
        <w:t>ленную логическую завершенность. При изучении материала каждого раздела рекомендуется регулярное повторение законспектированного лекционного материала, а также дополнение его сведениями из литературных источников, представленных в рабочей программе. При работе с указанными источниками рекомендуется составлять краткий конспект с обязательным фикс</w:t>
      </w:r>
      <w:r w:rsidRPr="00C44821">
        <w:t>и</w:t>
      </w:r>
      <w:r w:rsidRPr="00C44821">
        <w:t>рованием библиографических данных источника. Изучение материала каждого раздела зака</w:t>
      </w:r>
      <w:r w:rsidRPr="00C44821">
        <w:t>н</w:t>
      </w:r>
      <w:r w:rsidRPr="00C44821">
        <w:t>чивается контролем его освоения в форме контрольной работы. Результаты выполнения ко</w:t>
      </w:r>
      <w:r w:rsidRPr="00C44821">
        <w:t>н</w:t>
      </w:r>
      <w:r w:rsidRPr="00C44821">
        <w:t>трольных работ оцениваются в соответствии с принятой в университете рейтинговой системой оценки знаний.</w:t>
      </w:r>
    </w:p>
    <w:p w14:paraId="756F40ED" w14:textId="77777777" w:rsidR="003279EF" w:rsidRPr="00C44821" w:rsidRDefault="003279EF" w:rsidP="00C44821">
      <w:pPr>
        <w:overflowPunct w:val="0"/>
        <w:ind w:right="-2" w:firstLine="567"/>
        <w:jc w:val="both"/>
      </w:pPr>
      <w:r w:rsidRPr="00C44821">
        <w:t>Совокупная оценка работы студента в семестре складывается из оценки текущей работы в семестре:</w:t>
      </w:r>
    </w:p>
    <w:p w14:paraId="481AAD26" w14:textId="77777777" w:rsidR="003279EF" w:rsidRPr="00C44821" w:rsidRDefault="003279EF" w:rsidP="005C0D30">
      <w:pPr>
        <w:numPr>
          <w:ilvl w:val="0"/>
          <w:numId w:val="13"/>
        </w:numPr>
        <w:overflowPunct w:val="0"/>
        <w:ind w:left="1134" w:right="-2" w:hanging="425"/>
        <w:jc w:val="both"/>
      </w:pPr>
      <w:r w:rsidRPr="00C44821">
        <w:t xml:space="preserve">оценки за </w:t>
      </w:r>
      <w:r>
        <w:t>доклад по данной в начале семестра теме</w:t>
      </w:r>
      <w:r w:rsidRPr="00C44821">
        <w:t xml:space="preserve"> – максимально </w:t>
      </w:r>
      <w:r>
        <w:t>60</w:t>
      </w:r>
      <w:r w:rsidRPr="00C44821">
        <w:t xml:space="preserve"> балл</w:t>
      </w:r>
      <w:r>
        <w:t>ов</w:t>
      </w:r>
      <w:r w:rsidRPr="00C44821">
        <w:t>.</w:t>
      </w:r>
    </w:p>
    <w:p w14:paraId="427157C2" w14:textId="77777777" w:rsidR="003279EF" w:rsidRPr="00C44821" w:rsidRDefault="003279EF" w:rsidP="00C44821">
      <w:pPr>
        <w:overflowPunct w:val="0"/>
        <w:ind w:right="-2" w:firstLine="567"/>
        <w:jc w:val="both"/>
      </w:pPr>
      <w:r w:rsidRPr="00C44821">
        <w:t>Максимальная оценка текущей работы в каждом семестре составляет 60 баллов. К сдаче экзаменов допускаются студенты, набравшие в семестре не менее 3</w:t>
      </w:r>
      <w:r>
        <w:t>6</w:t>
      </w:r>
      <w:r w:rsidRPr="00C44821">
        <w:t xml:space="preserve"> баллов.</w:t>
      </w:r>
    </w:p>
    <w:p w14:paraId="114075DC" w14:textId="77777777" w:rsidR="003279EF" w:rsidRPr="00C44821" w:rsidRDefault="003279EF" w:rsidP="00C44821">
      <w:pPr>
        <w:overflowPunct w:val="0"/>
        <w:ind w:right="-2" w:firstLine="567"/>
        <w:jc w:val="both"/>
      </w:pPr>
      <w:r w:rsidRPr="00C44821">
        <w:t xml:space="preserve">Максимальное суммарное количество баллов, которое может набрать обучаемый на </w:t>
      </w:r>
      <w:r>
        <w:t>зач</w:t>
      </w:r>
      <w:r>
        <w:t>е</w:t>
      </w:r>
      <w:r>
        <w:t>те</w:t>
      </w:r>
      <w:r w:rsidRPr="00C44821">
        <w:t>, равняется 40.</w:t>
      </w:r>
    </w:p>
    <w:p w14:paraId="70F63E3A" w14:textId="77777777" w:rsidR="003279EF" w:rsidRPr="00C44821" w:rsidRDefault="003279EF" w:rsidP="00C44821">
      <w:pPr>
        <w:overflowPunct w:val="0"/>
        <w:ind w:right="-2" w:firstLine="567"/>
        <w:jc w:val="both"/>
      </w:pPr>
      <w:r w:rsidRPr="00C44821">
        <w:t>Если обучаемый в процессе выполнения заданий набрал менее 2</w:t>
      </w:r>
      <w:r>
        <w:t>4</w:t>
      </w:r>
      <w:r w:rsidRPr="00C44821">
        <w:t xml:space="preserve"> баллов, </w:t>
      </w:r>
      <w:r>
        <w:t>зачет</w:t>
      </w:r>
      <w:r w:rsidRPr="00C44821">
        <w:t xml:space="preserve"> по данной дисциплине считается не сданным.</w:t>
      </w:r>
    </w:p>
    <w:p w14:paraId="31BE37F3" w14:textId="77777777" w:rsidR="003279EF" w:rsidRPr="00C44821" w:rsidRDefault="003279EF" w:rsidP="00C44821">
      <w:pPr>
        <w:overflowPunct w:val="0"/>
        <w:ind w:right="-2" w:firstLine="567"/>
        <w:jc w:val="both"/>
      </w:pPr>
      <w:r w:rsidRPr="00C44821">
        <w:t>Общая оценка результатов освоения дисциплины складывается из числа баллов, набра</w:t>
      </w:r>
      <w:r w:rsidRPr="00C44821">
        <w:t>н</w:t>
      </w:r>
      <w:r w:rsidRPr="00C44821">
        <w:t xml:space="preserve">ных в семестре и на </w:t>
      </w:r>
      <w:r>
        <w:t>зачете</w:t>
      </w:r>
      <w:r w:rsidRPr="00C44821">
        <w:t>. Максимальная общая оценка в семестре составляет 100 баллов.</w:t>
      </w:r>
    </w:p>
    <w:p w14:paraId="697528EF" w14:textId="77777777" w:rsidR="003279EF" w:rsidRPr="00C44821" w:rsidRDefault="003279EF" w:rsidP="00C44821">
      <w:pPr>
        <w:overflowPunct w:val="0"/>
        <w:ind w:right="-2" w:firstLine="567"/>
        <w:jc w:val="both"/>
      </w:pPr>
      <w:r w:rsidRPr="00C44821">
        <w:t>2. Для студентов, обучающихся по очной форме, с использованием электронного образ</w:t>
      </w:r>
      <w:r w:rsidRPr="00C44821">
        <w:t>о</w:t>
      </w:r>
      <w:r w:rsidRPr="00C44821">
        <w:t>вания и дистанционных образовательных технологий.</w:t>
      </w:r>
    </w:p>
    <w:p w14:paraId="4EB059DA" w14:textId="77777777" w:rsidR="003279EF" w:rsidRPr="00C44821" w:rsidRDefault="003279EF" w:rsidP="00C44821">
      <w:pPr>
        <w:overflowPunct w:val="0"/>
        <w:ind w:right="-2" w:firstLine="567"/>
        <w:jc w:val="both"/>
      </w:pPr>
      <w:r w:rsidRPr="00C44821">
        <w:t>При использовании электронного обучения и дистанционных образовательных технол</w:t>
      </w:r>
      <w:r w:rsidRPr="00C44821">
        <w:t>о</w:t>
      </w:r>
      <w:r w:rsidRPr="00C44821">
        <w:t>гий занятия полностью или частично проводятся в режиме онлайн. Объем дисциплины и ра</w:t>
      </w:r>
      <w:r w:rsidRPr="00C44821">
        <w:t>с</w:t>
      </w:r>
      <w:r w:rsidRPr="00C44821">
        <w:t>пределение нагрузки по видам работ соответствует рабочей программе дисциплины. Распред</w:t>
      </w:r>
      <w:r w:rsidRPr="00C44821">
        <w:t>е</w:t>
      </w:r>
      <w:r w:rsidRPr="00C44821">
        <w:t>ление баллов соответствует п.1 либо может быть изменено в соответствии с решением кафедры, в случае перехода на ЭО и ДОТ в процессе обучения. Решение кафедры об используемых те</w:t>
      </w:r>
      <w:r w:rsidRPr="00C44821">
        <w:t>х</w:t>
      </w:r>
      <w:r w:rsidRPr="00C44821">
        <w:t>нологиях и системе оценивания достижений обучающихся принимается с учетом мнения вед</w:t>
      </w:r>
      <w:r w:rsidRPr="00C44821">
        <w:t>у</w:t>
      </w:r>
      <w:r w:rsidRPr="00C44821">
        <w:t>щего преподавателя и доводится до обучающихся.</w:t>
      </w:r>
    </w:p>
    <w:p w14:paraId="5E73D1CA" w14:textId="77777777" w:rsidR="003279EF" w:rsidRPr="00C44821" w:rsidRDefault="003279EF" w:rsidP="002D425A">
      <w:pPr>
        <w:pStyle w:val="Style95"/>
        <w:widowControl/>
        <w:spacing w:line="240" w:lineRule="auto"/>
        <w:ind w:left="389" w:hanging="389"/>
      </w:pPr>
    </w:p>
    <w:p w14:paraId="1C442B2B" w14:textId="77777777" w:rsidR="003279EF" w:rsidRPr="00936095" w:rsidRDefault="003279EF" w:rsidP="002D425A">
      <w:pPr>
        <w:pStyle w:val="Style95"/>
        <w:widowControl/>
        <w:spacing w:line="240" w:lineRule="auto"/>
        <w:ind w:firstLine="0"/>
        <w:rPr>
          <w:rStyle w:val="FontStyle140"/>
          <w:sz w:val="24"/>
          <w:szCs w:val="24"/>
        </w:rPr>
      </w:pPr>
      <w:r>
        <w:rPr>
          <w:rStyle w:val="FontStyle140"/>
          <w:sz w:val="24"/>
          <w:szCs w:val="24"/>
        </w:rPr>
        <w:t>12</w:t>
      </w:r>
      <w:r w:rsidRPr="000A684E">
        <w:rPr>
          <w:rStyle w:val="FontStyle140"/>
          <w:sz w:val="24"/>
          <w:szCs w:val="24"/>
        </w:rPr>
        <w:t>. </w:t>
      </w:r>
      <w:r w:rsidRPr="00936095">
        <w:rPr>
          <w:rStyle w:val="FontStyle140"/>
          <w:sz w:val="24"/>
          <w:szCs w:val="24"/>
        </w:rPr>
        <w:t>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 (ПРИ НЕОБХОДИМОСТИ)</w:t>
      </w:r>
    </w:p>
    <w:p w14:paraId="7E38E2F7" w14:textId="77777777" w:rsidR="003279EF" w:rsidRPr="00F239E2" w:rsidRDefault="003279EF" w:rsidP="00F239E2">
      <w:pPr>
        <w:overflowPunct w:val="0"/>
        <w:ind w:right="-2"/>
      </w:pPr>
    </w:p>
    <w:p w14:paraId="67680F78" w14:textId="77777777" w:rsidR="003279EF" w:rsidRPr="00F239E2" w:rsidRDefault="003279EF" w:rsidP="00F239E2">
      <w:pPr>
        <w:pStyle w:val="Style95"/>
        <w:widowControl/>
        <w:spacing w:line="240" w:lineRule="auto"/>
        <w:ind w:firstLine="0"/>
        <w:jc w:val="both"/>
        <w:rPr>
          <w:rStyle w:val="FontStyle140"/>
          <w:b w:val="0"/>
          <w:bCs w:val="0"/>
          <w:sz w:val="24"/>
          <w:szCs w:val="24"/>
        </w:rPr>
      </w:pPr>
      <w:r w:rsidRPr="00F239E2">
        <w:rPr>
          <w:rStyle w:val="FontStyle140"/>
          <w:b w:val="0"/>
          <w:bCs w:val="0"/>
          <w:sz w:val="24"/>
          <w:szCs w:val="24"/>
        </w:rPr>
        <w:t>Использование информационных технологий при осуществлении образовательного процесса по дисциплине осуществляется в соответствии с утвержденным Положением об Электронной и</w:t>
      </w:r>
      <w:r w:rsidRPr="00F239E2">
        <w:rPr>
          <w:rStyle w:val="FontStyle140"/>
          <w:b w:val="0"/>
          <w:bCs w:val="0"/>
          <w:sz w:val="24"/>
          <w:szCs w:val="24"/>
        </w:rPr>
        <w:t>н</w:t>
      </w:r>
      <w:r w:rsidRPr="00F239E2">
        <w:rPr>
          <w:rStyle w:val="FontStyle140"/>
          <w:b w:val="0"/>
          <w:bCs w:val="0"/>
          <w:sz w:val="24"/>
          <w:szCs w:val="24"/>
        </w:rPr>
        <w:t>формационно-образовательной среде ИАТЭ НИЯУ МИФИ.</w:t>
      </w:r>
    </w:p>
    <w:p w14:paraId="1E26649C" w14:textId="77777777" w:rsidR="003279EF" w:rsidRDefault="003279EF" w:rsidP="00F239E2">
      <w:pPr>
        <w:pStyle w:val="Style95"/>
        <w:widowControl/>
        <w:spacing w:line="240" w:lineRule="auto"/>
        <w:ind w:firstLine="0"/>
        <w:jc w:val="both"/>
        <w:rPr>
          <w:rStyle w:val="FontStyle140"/>
          <w:b w:val="0"/>
          <w:bCs w:val="0"/>
          <w:sz w:val="24"/>
          <w:szCs w:val="24"/>
        </w:rPr>
      </w:pPr>
    </w:p>
    <w:p w14:paraId="41EE6B5F" w14:textId="77777777" w:rsidR="003279EF" w:rsidRPr="00F239E2" w:rsidRDefault="003279EF" w:rsidP="00F239E2">
      <w:pPr>
        <w:pStyle w:val="Style95"/>
        <w:widowControl/>
        <w:spacing w:line="240" w:lineRule="auto"/>
        <w:ind w:firstLine="0"/>
        <w:jc w:val="both"/>
        <w:rPr>
          <w:rStyle w:val="FontStyle140"/>
          <w:b w:val="0"/>
          <w:bCs w:val="0"/>
          <w:sz w:val="24"/>
          <w:szCs w:val="24"/>
        </w:rPr>
      </w:pPr>
      <w:r w:rsidRPr="00F239E2">
        <w:rPr>
          <w:rStyle w:val="FontStyle140"/>
          <w:b w:val="0"/>
          <w:bCs w:val="0"/>
          <w:sz w:val="24"/>
          <w:szCs w:val="24"/>
        </w:rPr>
        <w:t>Электронная система управления обучением (LMS) используется для реализации образовател</w:t>
      </w:r>
      <w:r w:rsidRPr="00F239E2">
        <w:rPr>
          <w:rStyle w:val="FontStyle140"/>
          <w:b w:val="0"/>
          <w:bCs w:val="0"/>
          <w:sz w:val="24"/>
          <w:szCs w:val="24"/>
        </w:rPr>
        <w:t>ь</w:t>
      </w:r>
      <w:r w:rsidRPr="00F239E2">
        <w:rPr>
          <w:rStyle w:val="FontStyle140"/>
          <w:b w:val="0"/>
          <w:bCs w:val="0"/>
          <w:sz w:val="24"/>
          <w:szCs w:val="24"/>
        </w:rPr>
        <w:t>ных программ при очном, дистанционном и смешенном режиме обучения. Система реализует следующие основные функции:</w:t>
      </w:r>
    </w:p>
    <w:p w14:paraId="7299E5EA" w14:textId="77777777" w:rsidR="003279EF" w:rsidRPr="00F239E2" w:rsidRDefault="003279EF" w:rsidP="00F239E2">
      <w:pPr>
        <w:pStyle w:val="Style95"/>
        <w:numPr>
          <w:ilvl w:val="0"/>
          <w:numId w:val="7"/>
        </w:numPr>
        <w:spacing w:line="240" w:lineRule="auto"/>
        <w:jc w:val="both"/>
        <w:rPr>
          <w:rStyle w:val="FontStyle140"/>
          <w:b w:val="0"/>
          <w:bCs w:val="0"/>
          <w:sz w:val="24"/>
          <w:szCs w:val="24"/>
        </w:rPr>
      </w:pPr>
      <w:r w:rsidRPr="00F239E2">
        <w:rPr>
          <w:rStyle w:val="FontStyle140"/>
          <w:b w:val="0"/>
          <w:bCs w:val="0"/>
          <w:sz w:val="24"/>
          <w:szCs w:val="24"/>
        </w:rPr>
        <w:t>Создание и управление классами,</w:t>
      </w:r>
    </w:p>
    <w:p w14:paraId="15162A03" w14:textId="77777777" w:rsidR="003279EF" w:rsidRPr="00F239E2" w:rsidRDefault="003279EF" w:rsidP="00F239E2">
      <w:pPr>
        <w:pStyle w:val="Style95"/>
        <w:numPr>
          <w:ilvl w:val="0"/>
          <w:numId w:val="7"/>
        </w:numPr>
        <w:spacing w:line="240" w:lineRule="auto"/>
        <w:jc w:val="both"/>
        <w:rPr>
          <w:rStyle w:val="FontStyle140"/>
          <w:b w:val="0"/>
          <w:bCs w:val="0"/>
          <w:sz w:val="24"/>
          <w:szCs w:val="24"/>
        </w:rPr>
      </w:pPr>
      <w:r w:rsidRPr="00F239E2">
        <w:rPr>
          <w:rStyle w:val="FontStyle140"/>
          <w:b w:val="0"/>
          <w:bCs w:val="0"/>
          <w:sz w:val="24"/>
          <w:szCs w:val="24"/>
        </w:rPr>
        <w:t>Создание курсов,</w:t>
      </w:r>
    </w:p>
    <w:p w14:paraId="0E566D11" w14:textId="77777777" w:rsidR="003279EF" w:rsidRPr="00F239E2" w:rsidRDefault="003279EF" w:rsidP="00F239E2">
      <w:pPr>
        <w:pStyle w:val="Style95"/>
        <w:numPr>
          <w:ilvl w:val="0"/>
          <w:numId w:val="7"/>
        </w:numPr>
        <w:spacing w:line="240" w:lineRule="auto"/>
        <w:jc w:val="both"/>
        <w:rPr>
          <w:rStyle w:val="FontStyle140"/>
          <w:b w:val="0"/>
          <w:bCs w:val="0"/>
          <w:sz w:val="24"/>
          <w:szCs w:val="24"/>
        </w:rPr>
      </w:pPr>
      <w:r w:rsidRPr="00F239E2">
        <w:rPr>
          <w:rStyle w:val="FontStyle140"/>
          <w:b w:val="0"/>
          <w:bCs w:val="0"/>
          <w:sz w:val="24"/>
          <w:szCs w:val="24"/>
        </w:rPr>
        <w:t>Организация записи учащихся на курс,</w:t>
      </w:r>
    </w:p>
    <w:p w14:paraId="24A2CC97" w14:textId="77777777" w:rsidR="003279EF" w:rsidRPr="00F239E2" w:rsidRDefault="003279EF" w:rsidP="00F239E2">
      <w:pPr>
        <w:pStyle w:val="Style95"/>
        <w:numPr>
          <w:ilvl w:val="0"/>
          <w:numId w:val="7"/>
        </w:numPr>
        <w:spacing w:line="240" w:lineRule="auto"/>
        <w:jc w:val="both"/>
        <w:rPr>
          <w:rStyle w:val="FontStyle140"/>
          <w:b w:val="0"/>
          <w:bCs w:val="0"/>
          <w:sz w:val="24"/>
          <w:szCs w:val="24"/>
        </w:rPr>
      </w:pPr>
      <w:r w:rsidRPr="00F239E2">
        <w:rPr>
          <w:rStyle w:val="FontStyle140"/>
          <w:b w:val="0"/>
          <w:bCs w:val="0"/>
          <w:sz w:val="24"/>
          <w:szCs w:val="24"/>
        </w:rPr>
        <w:t>Предоставление доступа к учебным материалам для учащихся,</w:t>
      </w:r>
    </w:p>
    <w:p w14:paraId="148F852A" w14:textId="77777777" w:rsidR="003279EF" w:rsidRPr="00F239E2" w:rsidRDefault="003279EF" w:rsidP="00F239E2">
      <w:pPr>
        <w:pStyle w:val="Style95"/>
        <w:numPr>
          <w:ilvl w:val="0"/>
          <w:numId w:val="7"/>
        </w:numPr>
        <w:spacing w:line="240" w:lineRule="auto"/>
        <w:jc w:val="both"/>
        <w:rPr>
          <w:rStyle w:val="FontStyle140"/>
          <w:b w:val="0"/>
          <w:bCs w:val="0"/>
          <w:sz w:val="24"/>
          <w:szCs w:val="24"/>
        </w:rPr>
      </w:pPr>
      <w:r w:rsidRPr="00F239E2">
        <w:rPr>
          <w:rStyle w:val="FontStyle140"/>
          <w:b w:val="0"/>
          <w:bCs w:val="0"/>
          <w:sz w:val="24"/>
          <w:szCs w:val="24"/>
        </w:rPr>
        <w:t>Публикация заданий для учеников,</w:t>
      </w:r>
    </w:p>
    <w:p w14:paraId="60F45A99" w14:textId="77777777" w:rsidR="003279EF" w:rsidRPr="00F239E2" w:rsidRDefault="003279EF" w:rsidP="00F239E2">
      <w:pPr>
        <w:pStyle w:val="Style95"/>
        <w:numPr>
          <w:ilvl w:val="0"/>
          <w:numId w:val="7"/>
        </w:numPr>
        <w:spacing w:line="240" w:lineRule="auto"/>
        <w:jc w:val="both"/>
        <w:rPr>
          <w:rStyle w:val="FontStyle140"/>
          <w:b w:val="0"/>
          <w:bCs w:val="0"/>
          <w:sz w:val="24"/>
          <w:szCs w:val="24"/>
        </w:rPr>
      </w:pPr>
      <w:r w:rsidRPr="00F239E2">
        <w:rPr>
          <w:rStyle w:val="FontStyle140"/>
          <w:b w:val="0"/>
          <w:bCs w:val="0"/>
          <w:sz w:val="24"/>
          <w:szCs w:val="24"/>
        </w:rPr>
        <w:lastRenderedPageBreak/>
        <w:t>Оценка заданий учащихся, проведение тестов и отслеживание прогресса обучения,</w:t>
      </w:r>
    </w:p>
    <w:p w14:paraId="19447E38" w14:textId="77777777" w:rsidR="003279EF" w:rsidRPr="00F239E2" w:rsidRDefault="003279EF" w:rsidP="00F239E2">
      <w:pPr>
        <w:pStyle w:val="Style95"/>
        <w:numPr>
          <w:ilvl w:val="0"/>
          <w:numId w:val="7"/>
        </w:numPr>
        <w:spacing w:line="240" w:lineRule="auto"/>
        <w:jc w:val="both"/>
        <w:rPr>
          <w:rStyle w:val="FontStyle140"/>
          <w:b w:val="0"/>
          <w:bCs w:val="0"/>
          <w:sz w:val="24"/>
          <w:szCs w:val="24"/>
        </w:rPr>
      </w:pPr>
      <w:r w:rsidRPr="00F239E2">
        <w:rPr>
          <w:rStyle w:val="FontStyle140"/>
          <w:b w:val="0"/>
          <w:bCs w:val="0"/>
          <w:sz w:val="24"/>
          <w:szCs w:val="24"/>
        </w:rPr>
        <w:t>Организация взаимодействия участников образовательного процесса.</w:t>
      </w:r>
    </w:p>
    <w:p w14:paraId="73AAEDA0" w14:textId="77777777" w:rsidR="003279EF" w:rsidRDefault="003279EF" w:rsidP="00F239E2">
      <w:pPr>
        <w:pStyle w:val="Style95"/>
        <w:widowControl/>
        <w:spacing w:line="240" w:lineRule="auto"/>
        <w:ind w:firstLine="0"/>
        <w:jc w:val="both"/>
        <w:rPr>
          <w:rStyle w:val="FontStyle140"/>
          <w:b w:val="0"/>
          <w:bCs w:val="0"/>
          <w:sz w:val="24"/>
          <w:szCs w:val="24"/>
        </w:rPr>
      </w:pPr>
      <w:r w:rsidRPr="00F239E2">
        <w:rPr>
          <w:rStyle w:val="FontStyle140"/>
          <w:b w:val="0"/>
          <w:bCs w:val="0"/>
          <w:sz w:val="24"/>
          <w:szCs w:val="24"/>
        </w:rPr>
        <w:t>Система интегрируется с дополнительными сервисами, обеспечивающими возможность и</w:t>
      </w:r>
      <w:r w:rsidRPr="00F239E2">
        <w:rPr>
          <w:rStyle w:val="FontStyle140"/>
          <w:b w:val="0"/>
          <w:bCs w:val="0"/>
          <w:sz w:val="24"/>
          <w:szCs w:val="24"/>
        </w:rPr>
        <w:t>с</w:t>
      </w:r>
      <w:r w:rsidRPr="00F239E2">
        <w:rPr>
          <w:rStyle w:val="FontStyle140"/>
          <w:b w:val="0"/>
          <w:bCs w:val="0"/>
          <w:sz w:val="24"/>
          <w:szCs w:val="24"/>
        </w:rPr>
        <w:t>пользования таких функций как рабочий календарь, видео связь, многопользовательское реда</w:t>
      </w:r>
      <w:r w:rsidRPr="00F239E2">
        <w:rPr>
          <w:rStyle w:val="FontStyle140"/>
          <w:b w:val="0"/>
          <w:bCs w:val="0"/>
          <w:sz w:val="24"/>
          <w:szCs w:val="24"/>
        </w:rPr>
        <w:t>к</w:t>
      </w:r>
      <w:r w:rsidRPr="00F239E2">
        <w:rPr>
          <w:rStyle w:val="FontStyle140"/>
          <w:b w:val="0"/>
          <w:bCs w:val="0"/>
          <w:sz w:val="24"/>
          <w:szCs w:val="24"/>
        </w:rPr>
        <w:t>тирование документов, создание форм опросников, интерактивная доска для рисования. Авт</w:t>
      </w:r>
      <w:r w:rsidRPr="00F239E2">
        <w:rPr>
          <w:rStyle w:val="FontStyle140"/>
          <w:b w:val="0"/>
          <w:bCs w:val="0"/>
          <w:sz w:val="24"/>
          <w:szCs w:val="24"/>
        </w:rPr>
        <w:t>о</w:t>
      </w:r>
      <w:r w:rsidRPr="00F239E2">
        <w:rPr>
          <w:rStyle w:val="FontStyle140"/>
          <w:b w:val="0"/>
          <w:bCs w:val="0"/>
          <w:sz w:val="24"/>
          <w:szCs w:val="24"/>
        </w:rPr>
        <w:t>ризация пользователей в системе осуществляется посредством корпоративных аккаунтов, пр</w:t>
      </w:r>
      <w:r w:rsidRPr="00F239E2">
        <w:rPr>
          <w:rStyle w:val="FontStyle140"/>
          <w:b w:val="0"/>
          <w:bCs w:val="0"/>
          <w:sz w:val="24"/>
          <w:szCs w:val="24"/>
        </w:rPr>
        <w:t>и</w:t>
      </w:r>
      <w:r w:rsidRPr="00F239E2">
        <w:rPr>
          <w:rStyle w:val="FontStyle140"/>
          <w:b w:val="0"/>
          <w:bCs w:val="0"/>
          <w:sz w:val="24"/>
          <w:szCs w:val="24"/>
        </w:rPr>
        <w:t>вязанных к домену oiate.ru.</w:t>
      </w:r>
    </w:p>
    <w:p w14:paraId="7F6B17AB" w14:textId="77777777" w:rsidR="003279EF" w:rsidRPr="00F239E2" w:rsidRDefault="003279EF" w:rsidP="00F239E2">
      <w:pPr>
        <w:pStyle w:val="Style95"/>
        <w:widowControl/>
        <w:spacing w:line="240" w:lineRule="auto"/>
        <w:ind w:firstLine="0"/>
        <w:jc w:val="both"/>
        <w:rPr>
          <w:rStyle w:val="FontStyle140"/>
          <w:b w:val="0"/>
          <w:bCs w:val="0"/>
          <w:sz w:val="24"/>
          <w:szCs w:val="24"/>
        </w:rPr>
      </w:pPr>
    </w:p>
    <w:p w14:paraId="4A7807C3" w14:textId="77777777" w:rsidR="003279EF" w:rsidRDefault="003279EF" w:rsidP="00F239E2">
      <w:pPr>
        <w:overflowPunct w:val="0"/>
        <w:ind w:right="-2"/>
        <w:rPr>
          <w:b/>
          <w:bCs/>
          <w:i/>
          <w:iCs/>
        </w:rPr>
      </w:pPr>
      <w:r>
        <w:rPr>
          <w:b/>
          <w:bCs/>
          <w:i/>
          <w:iCs/>
        </w:rPr>
        <w:t>12</w:t>
      </w:r>
      <w:r w:rsidRPr="00F239E2">
        <w:rPr>
          <w:b/>
          <w:bCs/>
          <w:i/>
          <w:iCs/>
        </w:rPr>
        <w:t>.1. Перечень информационных технологий</w:t>
      </w:r>
      <w:r w:rsidRPr="00493F60">
        <w:rPr>
          <w:rStyle w:val="af3"/>
          <w:b/>
          <w:bCs/>
          <w:i/>
          <w:iCs/>
          <w:color w:val="FF0000"/>
        </w:rPr>
        <w:footnoteReference w:id="5"/>
      </w:r>
    </w:p>
    <w:p w14:paraId="79CE9B6E" w14:textId="77777777" w:rsidR="003279EF" w:rsidRPr="00493F60" w:rsidRDefault="003279EF" w:rsidP="00E840EC">
      <w:pPr>
        <w:overflowPunct w:val="0"/>
        <w:ind w:right="-2" w:firstLine="720"/>
        <w:jc w:val="both"/>
      </w:pPr>
    </w:p>
    <w:p w14:paraId="062DB1C4" w14:textId="77777777" w:rsidR="003279EF" w:rsidRPr="00493F60" w:rsidRDefault="003279EF" w:rsidP="00E840EC">
      <w:pPr>
        <w:overflowPunct w:val="0"/>
        <w:ind w:right="-2" w:firstLine="720"/>
        <w:jc w:val="both"/>
      </w:pPr>
      <w:r w:rsidRPr="00493F60">
        <w:t>При осуществлении образовательного процесса по дисциплине используются следу</w:t>
      </w:r>
      <w:r w:rsidRPr="00493F60">
        <w:t>ю</w:t>
      </w:r>
      <w:r w:rsidRPr="00493F60">
        <w:t xml:space="preserve">щие информационные технологии: </w:t>
      </w:r>
    </w:p>
    <w:p w14:paraId="220967C6" w14:textId="77777777" w:rsidR="003279EF" w:rsidRPr="00493F60" w:rsidRDefault="003279EF" w:rsidP="00E840EC">
      <w:pPr>
        <w:pStyle w:val="a5"/>
        <w:numPr>
          <w:ilvl w:val="0"/>
          <w:numId w:val="2"/>
        </w:numPr>
        <w:overflowPunct w:val="0"/>
        <w:ind w:right="-2"/>
        <w:jc w:val="both"/>
      </w:pPr>
      <w:r w:rsidRPr="00493F60">
        <w:t xml:space="preserve">проведение лекций и практических занятий с использованием слайд-презентаций; </w:t>
      </w:r>
    </w:p>
    <w:p w14:paraId="5DDED9EA" w14:textId="77777777" w:rsidR="003279EF" w:rsidRPr="00493F60" w:rsidRDefault="003279EF" w:rsidP="00E840EC">
      <w:pPr>
        <w:pStyle w:val="a5"/>
        <w:numPr>
          <w:ilvl w:val="0"/>
          <w:numId w:val="2"/>
        </w:numPr>
        <w:overflowPunct w:val="0"/>
        <w:ind w:right="-2"/>
        <w:jc w:val="both"/>
      </w:pPr>
      <w:r w:rsidRPr="00493F60">
        <w:t>использование обучающих видеофильмов;</w:t>
      </w:r>
    </w:p>
    <w:p w14:paraId="495ACEAF" w14:textId="77777777" w:rsidR="003279EF" w:rsidRPr="00493F60" w:rsidRDefault="003279EF" w:rsidP="00E840EC">
      <w:pPr>
        <w:pStyle w:val="a5"/>
        <w:numPr>
          <w:ilvl w:val="0"/>
          <w:numId w:val="2"/>
        </w:numPr>
        <w:overflowPunct w:val="0"/>
        <w:ind w:right="-2"/>
        <w:jc w:val="both"/>
      </w:pPr>
      <w:r w:rsidRPr="00493F60">
        <w:t xml:space="preserve">использование текстового редактора Microsoft Word; </w:t>
      </w:r>
    </w:p>
    <w:p w14:paraId="3BB7DFE6" w14:textId="77777777" w:rsidR="003279EF" w:rsidRPr="00493F60" w:rsidRDefault="003279EF" w:rsidP="00E840EC">
      <w:pPr>
        <w:pStyle w:val="a5"/>
        <w:numPr>
          <w:ilvl w:val="0"/>
          <w:numId w:val="2"/>
        </w:numPr>
        <w:overflowPunct w:val="0"/>
        <w:ind w:right="-2"/>
        <w:jc w:val="both"/>
      </w:pPr>
      <w:r w:rsidRPr="00493F60">
        <w:t xml:space="preserve">использование табличного редактора Microsoft Excel; </w:t>
      </w:r>
    </w:p>
    <w:p w14:paraId="1815499B" w14:textId="77777777" w:rsidR="003279EF" w:rsidRPr="00493F60" w:rsidRDefault="003279EF" w:rsidP="00E840EC">
      <w:pPr>
        <w:pStyle w:val="a5"/>
        <w:numPr>
          <w:ilvl w:val="0"/>
          <w:numId w:val="2"/>
        </w:numPr>
        <w:overflowPunct w:val="0"/>
        <w:ind w:right="-2"/>
        <w:jc w:val="both"/>
      </w:pPr>
      <w:r w:rsidRPr="00493F60">
        <w:t xml:space="preserve">использование редактора </w:t>
      </w:r>
      <w:r w:rsidRPr="00493F60">
        <w:rPr>
          <w:lang w:val="en-US"/>
        </w:rPr>
        <w:t>BioviaDraw</w:t>
      </w:r>
      <w:r w:rsidRPr="00493F60">
        <w:t xml:space="preserve"> или аналогичного; </w:t>
      </w:r>
    </w:p>
    <w:p w14:paraId="03B58AFD" w14:textId="77777777" w:rsidR="003279EF" w:rsidRPr="00493F60" w:rsidRDefault="003279EF" w:rsidP="00E840EC">
      <w:pPr>
        <w:pStyle w:val="a5"/>
        <w:numPr>
          <w:ilvl w:val="0"/>
          <w:numId w:val="2"/>
        </w:numPr>
        <w:overflowPunct w:val="0"/>
        <w:ind w:right="-2"/>
        <w:jc w:val="both"/>
      </w:pPr>
      <w:r w:rsidRPr="00493F60">
        <w:t>использование компьютерного тестирования;</w:t>
      </w:r>
    </w:p>
    <w:p w14:paraId="66A1D0EB" w14:textId="77777777" w:rsidR="003279EF" w:rsidRPr="00493F60" w:rsidRDefault="003279EF" w:rsidP="00E840EC">
      <w:pPr>
        <w:pStyle w:val="a5"/>
        <w:numPr>
          <w:ilvl w:val="0"/>
          <w:numId w:val="2"/>
        </w:numPr>
        <w:overflowPunct w:val="0"/>
        <w:ind w:right="-2"/>
        <w:jc w:val="both"/>
      </w:pPr>
      <w:r w:rsidRPr="00493F60">
        <w:t>организация взаимодействия с обучающимися посредством электронной почты и ЭИОС.</w:t>
      </w:r>
      <w:r w:rsidRPr="00493F60" w:rsidDel="00D45455">
        <w:t xml:space="preserve"> </w:t>
      </w:r>
    </w:p>
    <w:p w14:paraId="68D8AC5F" w14:textId="77777777" w:rsidR="003279EF" w:rsidRPr="00493F60" w:rsidRDefault="003279EF" w:rsidP="00F239E2">
      <w:pPr>
        <w:overflowPunct w:val="0"/>
        <w:ind w:right="-2"/>
      </w:pPr>
    </w:p>
    <w:p w14:paraId="5B59B305" w14:textId="77777777" w:rsidR="003279EF" w:rsidRPr="00185D4A" w:rsidRDefault="003279EF" w:rsidP="00F239E2">
      <w:pPr>
        <w:overflowPunct w:val="0"/>
        <w:ind w:right="-2"/>
        <w:rPr>
          <w:b/>
          <w:bCs/>
          <w:i/>
          <w:iCs/>
        </w:rPr>
      </w:pPr>
      <w:r>
        <w:rPr>
          <w:b/>
          <w:bCs/>
          <w:i/>
          <w:iCs/>
        </w:rPr>
        <w:t>12</w:t>
      </w:r>
      <w:r w:rsidRPr="00F239E2">
        <w:rPr>
          <w:b/>
          <w:bCs/>
          <w:i/>
          <w:iCs/>
        </w:rPr>
        <w:t>.2. Перечень программного обеспечения</w:t>
      </w:r>
      <w:r w:rsidRPr="00185D4A">
        <w:rPr>
          <w:b/>
          <w:bCs/>
          <w:i/>
          <w:iCs/>
          <w:color w:val="FF0000"/>
          <w:vertAlign w:val="superscript"/>
        </w:rPr>
        <w:t>4</w:t>
      </w:r>
    </w:p>
    <w:p w14:paraId="1B359FFC" w14:textId="77777777" w:rsidR="003279EF" w:rsidRPr="003737FE" w:rsidRDefault="003279EF" w:rsidP="00E840EC">
      <w:pPr>
        <w:overflowPunct w:val="0"/>
        <w:ind w:right="-2" w:firstLine="567"/>
        <w:rPr>
          <w:color w:val="000000"/>
        </w:rPr>
      </w:pPr>
    </w:p>
    <w:p w14:paraId="73473FDD" w14:textId="77777777" w:rsidR="003279EF" w:rsidRPr="003737FE" w:rsidRDefault="003279EF" w:rsidP="003737FE">
      <w:pPr>
        <w:overflowPunct w:val="0"/>
        <w:ind w:left="1134" w:right="-2" w:hanging="425"/>
        <w:jc w:val="both"/>
        <w:rPr>
          <w:color w:val="000000"/>
        </w:rPr>
      </w:pPr>
      <w:r w:rsidRPr="003737FE">
        <w:rPr>
          <w:color w:val="000000"/>
        </w:rPr>
        <w:t xml:space="preserve">1. Текстовый редактор Microsoft Word; </w:t>
      </w:r>
    </w:p>
    <w:p w14:paraId="0F69FFC4" w14:textId="77777777" w:rsidR="003279EF" w:rsidRPr="003737FE" w:rsidRDefault="003279EF" w:rsidP="003737FE">
      <w:pPr>
        <w:overflowPunct w:val="0"/>
        <w:ind w:left="1134" w:right="-2" w:hanging="425"/>
        <w:jc w:val="both"/>
        <w:rPr>
          <w:color w:val="000000"/>
        </w:rPr>
      </w:pPr>
      <w:r w:rsidRPr="003737FE">
        <w:rPr>
          <w:color w:val="000000"/>
        </w:rPr>
        <w:t xml:space="preserve">2. Табличный редактор Microsoft Excel; </w:t>
      </w:r>
    </w:p>
    <w:p w14:paraId="7085CD0E" w14:textId="77777777" w:rsidR="003279EF" w:rsidRPr="00185D4A" w:rsidRDefault="003279EF" w:rsidP="003737FE">
      <w:pPr>
        <w:overflowPunct w:val="0"/>
        <w:ind w:left="1134" w:right="-2" w:hanging="425"/>
        <w:jc w:val="both"/>
        <w:rPr>
          <w:color w:val="000000"/>
        </w:rPr>
      </w:pPr>
      <w:r w:rsidRPr="00185D4A">
        <w:rPr>
          <w:color w:val="000000"/>
        </w:rPr>
        <w:t xml:space="preserve">3. </w:t>
      </w:r>
      <w:r w:rsidRPr="003737FE">
        <w:rPr>
          <w:color w:val="000000"/>
        </w:rPr>
        <w:t>Редактор</w:t>
      </w:r>
      <w:r w:rsidRPr="00185D4A">
        <w:rPr>
          <w:color w:val="000000"/>
        </w:rPr>
        <w:t xml:space="preserve"> </w:t>
      </w:r>
      <w:r w:rsidRPr="003737FE">
        <w:rPr>
          <w:color w:val="000000"/>
        </w:rPr>
        <w:t>презентаций</w:t>
      </w:r>
      <w:r w:rsidRPr="00185D4A">
        <w:rPr>
          <w:color w:val="000000"/>
        </w:rPr>
        <w:t xml:space="preserve"> </w:t>
      </w:r>
      <w:r w:rsidRPr="00CF0C50">
        <w:rPr>
          <w:color w:val="000000"/>
          <w:lang w:val="en-US"/>
        </w:rPr>
        <w:t>Microsoft</w:t>
      </w:r>
      <w:r w:rsidRPr="00185D4A">
        <w:rPr>
          <w:color w:val="000000"/>
        </w:rPr>
        <w:t xml:space="preserve"> </w:t>
      </w:r>
      <w:r w:rsidRPr="00CF0C50">
        <w:rPr>
          <w:color w:val="000000"/>
          <w:lang w:val="en-US"/>
        </w:rPr>
        <w:t>PowerPoint</w:t>
      </w:r>
      <w:r w:rsidRPr="00185D4A">
        <w:rPr>
          <w:color w:val="000000"/>
        </w:rPr>
        <w:t xml:space="preserve">; </w:t>
      </w:r>
    </w:p>
    <w:p w14:paraId="58187D88" w14:textId="77777777" w:rsidR="003279EF" w:rsidRPr="003737FE" w:rsidRDefault="003279EF" w:rsidP="003737FE">
      <w:pPr>
        <w:overflowPunct w:val="0"/>
        <w:ind w:left="1134" w:right="-2" w:hanging="425"/>
        <w:jc w:val="both"/>
        <w:rPr>
          <w:color w:val="000000"/>
          <w:lang w:val="en-US"/>
        </w:rPr>
      </w:pPr>
      <w:r w:rsidRPr="003737FE">
        <w:rPr>
          <w:color w:val="000000"/>
          <w:lang w:val="en-US"/>
        </w:rPr>
        <w:t xml:space="preserve">4. </w:t>
      </w:r>
      <w:r w:rsidRPr="003737FE">
        <w:rPr>
          <w:color w:val="000000"/>
        </w:rPr>
        <w:t>Браузеры</w:t>
      </w:r>
      <w:r w:rsidRPr="003737FE">
        <w:rPr>
          <w:color w:val="000000"/>
          <w:lang w:val="en-US"/>
        </w:rPr>
        <w:t>: Google Chrome, Internet Explorer, Yandex, Mozilla Firefox, Opera.</w:t>
      </w:r>
    </w:p>
    <w:p w14:paraId="3E94B687" w14:textId="77777777" w:rsidR="003279EF" w:rsidRPr="003737FE" w:rsidRDefault="003279EF" w:rsidP="003737FE">
      <w:pPr>
        <w:overflowPunct w:val="0"/>
        <w:ind w:left="1134" w:right="-2" w:hanging="425"/>
        <w:jc w:val="both"/>
        <w:rPr>
          <w:color w:val="000000"/>
        </w:rPr>
      </w:pPr>
      <w:r w:rsidRPr="003737FE">
        <w:rPr>
          <w:color w:val="000000"/>
        </w:rPr>
        <w:t xml:space="preserve">5. Конструктор-тестов. Тренажер. </w:t>
      </w:r>
    </w:p>
    <w:p w14:paraId="6A2B3700" w14:textId="77777777" w:rsidR="003279EF" w:rsidRPr="003737FE" w:rsidRDefault="003279EF" w:rsidP="003737FE">
      <w:pPr>
        <w:overflowPunct w:val="0"/>
        <w:ind w:left="1134" w:right="-2" w:hanging="425"/>
        <w:jc w:val="both"/>
        <w:rPr>
          <w:color w:val="000000"/>
        </w:rPr>
      </w:pPr>
      <w:r w:rsidRPr="003737FE">
        <w:rPr>
          <w:color w:val="000000"/>
        </w:rPr>
        <w:t xml:space="preserve">6. Лицензионное системное и прикладное программное обеспечение: </w:t>
      </w:r>
      <w:r w:rsidRPr="003737FE">
        <w:rPr>
          <w:color w:val="000000"/>
          <w:lang w:val="en-US"/>
        </w:rPr>
        <w:t>BioviaDraw</w:t>
      </w:r>
      <w:r w:rsidRPr="003737FE">
        <w:rPr>
          <w:color w:val="000000"/>
        </w:rPr>
        <w:t xml:space="preserve"> </w:t>
      </w:r>
      <w:r w:rsidRPr="003737FE">
        <w:rPr>
          <w:color w:val="000000"/>
          <w:lang w:val="en-US"/>
        </w:rPr>
        <w:t>for</w:t>
      </w:r>
      <w:r w:rsidRPr="003737FE">
        <w:rPr>
          <w:color w:val="000000"/>
        </w:rPr>
        <w:t xml:space="preserve"> </w:t>
      </w:r>
      <w:r w:rsidRPr="003737FE">
        <w:rPr>
          <w:color w:val="000000"/>
          <w:lang w:val="en-US"/>
        </w:rPr>
        <w:t>A</w:t>
      </w:r>
      <w:r w:rsidRPr="003737FE">
        <w:rPr>
          <w:color w:val="000000"/>
          <w:lang w:val="en-US"/>
        </w:rPr>
        <w:t>c</w:t>
      </w:r>
      <w:r w:rsidRPr="003737FE">
        <w:rPr>
          <w:color w:val="000000"/>
          <w:lang w:val="en-US"/>
        </w:rPr>
        <w:t>ademics</w:t>
      </w:r>
    </w:p>
    <w:p w14:paraId="16E9F2AA" w14:textId="77777777" w:rsidR="003279EF" w:rsidRPr="00E840EC" w:rsidRDefault="003279EF" w:rsidP="00F239E2">
      <w:pPr>
        <w:overflowPunct w:val="0"/>
        <w:ind w:right="-2"/>
      </w:pPr>
    </w:p>
    <w:p w14:paraId="280F1A4F" w14:textId="77777777" w:rsidR="003279EF" w:rsidRPr="00F239E2" w:rsidRDefault="003279EF" w:rsidP="00F239E2">
      <w:pPr>
        <w:overflowPunct w:val="0"/>
        <w:ind w:right="-2"/>
        <w:rPr>
          <w:b/>
          <w:bCs/>
          <w:i/>
          <w:iCs/>
        </w:rPr>
      </w:pPr>
      <w:r>
        <w:rPr>
          <w:b/>
          <w:bCs/>
          <w:i/>
          <w:iCs/>
        </w:rPr>
        <w:t>12</w:t>
      </w:r>
      <w:r w:rsidRPr="00F239E2">
        <w:rPr>
          <w:b/>
          <w:bCs/>
          <w:i/>
          <w:iCs/>
        </w:rPr>
        <w:t>.3. Перечень информационных справочных систем</w:t>
      </w:r>
    </w:p>
    <w:p w14:paraId="6671052A" w14:textId="77777777" w:rsidR="003279EF" w:rsidRDefault="003279EF" w:rsidP="00C37DB7">
      <w:pPr>
        <w:pStyle w:val="Style95"/>
        <w:widowControl/>
        <w:spacing w:line="240" w:lineRule="auto"/>
        <w:ind w:firstLine="0"/>
        <w:rPr>
          <w:rStyle w:val="FontStyle140"/>
          <w:b w:val="0"/>
          <w:bCs w:val="0"/>
          <w:sz w:val="24"/>
          <w:szCs w:val="24"/>
        </w:rPr>
      </w:pPr>
    </w:p>
    <w:p w14:paraId="18E00C81" w14:textId="77777777" w:rsidR="003279EF" w:rsidRPr="00BF22D5" w:rsidRDefault="003279EF" w:rsidP="00F239E2">
      <w:pPr>
        <w:shd w:val="clear" w:color="auto" w:fill="FFFFFF"/>
        <w:ind w:left="7" w:firstLine="702"/>
        <w:jc w:val="both"/>
        <w:rPr>
          <w:color w:val="000000"/>
        </w:rPr>
      </w:pPr>
      <w:r w:rsidRPr="00BF22D5">
        <w:rPr>
          <w:color w:val="000000"/>
        </w:rPr>
        <w:t>Доступ к электронным библиотечным ресурсам и электронной библиотечной системе (ЭБС) осуществляется посредством специальных разделов на официальном сайте ИАТЭ НИЯУ МИФИ. Обеспечен доступ к электронным каталогам библиотеки ИАТЭ НИЯУ МИФИ, а также электронным образовательным ресурсам (ЭИОС), сформированным на основании прямых д</w:t>
      </w:r>
      <w:r w:rsidRPr="00BF22D5">
        <w:rPr>
          <w:color w:val="000000"/>
        </w:rPr>
        <w:t>о</w:t>
      </w:r>
      <w:r w:rsidRPr="00BF22D5">
        <w:rPr>
          <w:color w:val="000000"/>
        </w:rPr>
        <w:t>говоров с правообладателями учебной и учебно-методической литературы, методических пос</w:t>
      </w:r>
      <w:r w:rsidRPr="00BF22D5">
        <w:rPr>
          <w:color w:val="000000"/>
        </w:rPr>
        <w:t>о</w:t>
      </w:r>
      <w:r w:rsidRPr="00BF22D5">
        <w:rPr>
          <w:color w:val="000000"/>
        </w:rPr>
        <w:t>бий:</w:t>
      </w:r>
    </w:p>
    <w:p w14:paraId="664C6815" w14:textId="77777777" w:rsidR="003279EF" w:rsidRPr="00BF22D5" w:rsidRDefault="003279EF" w:rsidP="00F239E2">
      <w:pPr>
        <w:widowControl/>
        <w:numPr>
          <w:ilvl w:val="0"/>
          <w:numId w:val="5"/>
        </w:numPr>
        <w:shd w:val="clear" w:color="auto" w:fill="FFFFFF"/>
        <w:autoSpaceDE/>
        <w:autoSpaceDN/>
        <w:adjustRightInd/>
        <w:ind w:left="703" w:hanging="703"/>
        <w:jc w:val="both"/>
        <w:rPr>
          <w:color w:val="000000"/>
        </w:rPr>
      </w:pPr>
      <w:r w:rsidRPr="00BF22D5">
        <w:rPr>
          <w:color w:val="000000"/>
        </w:rPr>
        <w:t>Электронно-библиотечная система НИЯУ МИФИ, http://libcatalog.mephi.ru/cgi/irbis64r/cgiirbis_64.exe7C21COM=F&amp;I21DBN=BOOK&amp;Z 21ID=&amp;P21DBN=BOOK;</w:t>
      </w:r>
    </w:p>
    <w:p w14:paraId="1C41E8D0" w14:textId="77777777" w:rsidR="003279EF" w:rsidRPr="00BF22D5" w:rsidRDefault="003279EF" w:rsidP="00F239E2">
      <w:pPr>
        <w:widowControl/>
        <w:numPr>
          <w:ilvl w:val="0"/>
          <w:numId w:val="5"/>
        </w:numPr>
        <w:shd w:val="clear" w:color="auto" w:fill="FFFFFF"/>
        <w:autoSpaceDE/>
        <w:autoSpaceDN/>
        <w:adjustRightInd/>
        <w:jc w:val="both"/>
        <w:rPr>
          <w:color w:val="000000"/>
        </w:rPr>
      </w:pPr>
      <w:r w:rsidRPr="00BF22D5">
        <w:rPr>
          <w:color w:val="000000"/>
        </w:rPr>
        <w:t>ЭБС «Издательства Лань», https://e.lanbook.com/;</w:t>
      </w:r>
    </w:p>
    <w:p w14:paraId="278D3EB8" w14:textId="77777777" w:rsidR="003279EF" w:rsidRPr="00BF22D5" w:rsidRDefault="003279EF" w:rsidP="00F239E2">
      <w:pPr>
        <w:widowControl/>
        <w:numPr>
          <w:ilvl w:val="0"/>
          <w:numId w:val="5"/>
        </w:numPr>
        <w:shd w:val="clear" w:color="auto" w:fill="FFFFFF"/>
        <w:autoSpaceDE/>
        <w:autoSpaceDN/>
        <w:adjustRightInd/>
        <w:jc w:val="both"/>
        <w:rPr>
          <w:color w:val="000000"/>
        </w:rPr>
      </w:pPr>
      <w:r w:rsidRPr="00BF22D5">
        <w:rPr>
          <w:color w:val="000000"/>
        </w:rPr>
        <w:t>Электронно-библиотечная система BOOK.ru, www.book.ru;</w:t>
      </w:r>
    </w:p>
    <w:p w14:paraId="70ABD36F" w14:textId="77777777" w:rsidR="003279EF" w:rsidRPr="00BF22D5" w:rsidRDefault="003279EF" w:rsidP="00F239E2">
      <w:pPr>
        <w:widowControl/>
        <w:numPr>
          <w:ilvl w:val="0"/>
          <w:numId w:val="5"/>
        </w:numPr>
        <w:shd w:val="clear" w:color="auto" w:fill="FFFFFF"/>
        <w:autoSpaceDE/>
        <w:autoSpaceDN/>
        <w:adjustRightInd/>
        <w:jc w:val="both"/>
        <w:rPr>
          <w:color w:val="000000"/>
        </w:rPr>
      </w:pPr>
      <w:r w:rsidRPr="00BF22D5">
        <w:rPr>
          <w:color w:val="000000"/>
        </w:rPr>
        <w:t>Базы данных «Электронно-библиотечная система elibrary» (ЭБС elibrary);</w:t>
      </w:r>
    </w:p>
    <w:p w14:paraId="0ADB4B2E" w14:textId="77777777" w:rsidR="003279EF" w:rsidRPr="00BF22D5" w:rsidRDefault="003279EF" w:rsidP="00F239E2">
      <w:pPr>
        <w:widowControl/>
        <w:numPr>
          <w:ilvl w:val="0"/>
          <w:numId w:val="5"/>
        </w:numPr>
        <w:shd w:val="clear" w:color="auto" w:fill="FFFFFF"/>
        <w:autoSpaceDE/>
        <w:autoSpaceDN/>
        <w:adjustRightInd/>
        <w:jc w:val="both"/>
        <w:rPr>
          <w:color w:val="000000"/>
        </w:rPr>
      </w:pPr>
      <w:r w:rsidRPr="00BF22D5">
        <w:rPr>
          <w:color w:val="000000"/>
        </w:rPr>
        <w:t>Базовая версия ЭБС IPRbooks, www.iprbooks.ru;</w:t>
      </w:r>
    </w:p>
    <w:p w14:paraId="19DFCEF2" w14:textId="77777777" w:rsidR="003279EF" w:rsidRPr="00BF22D5" w:rsidRDefault="003279EF" w:rsidP="00F239E2">
      <w:pPr>
        <w:widowControl/>
        <w:numPr>
          <w:ilvl w:val="0"/>
          <w:numId w:val="5"/>
        </w:numPr>
        <w:shd w:val="clear" w:color="auto" w:fill="FFFFFF"/>
        <w:autoSpaceDE/>
        <w:autoSpaceDN/>
        <w:adjustRightInd/>
        <w:jc w:val="both"/>
        <w:rPr>
          <w:color w:val="000000"/>
        </w:rPr>
      </w:pPr>
      <w:r w:rsidRPr="00BF22D5">
        <w:rPr>
          <w:color w:val="000000"/>
        </w:rPr>
        <w:t>Базы данных «Электронная библиотека технического ВУЗа» www.studentlibrary.ru;</w:t>
      </w:r>
    </w:p>
    <w:p w14:paraId="3A12EC56" w14:textId="77777777" w:rsidR="003279EF" w:rsidRPr="00BF22D5" w:rsidRDefault="003279EF" w:rsidP="00F239E2">
      <w:pPr>
        <w:widowControl/>
        <w:numPr>
          <w:ilvl w:val="0"/>
          <w:numId w:val="5"/>
        </w:numPr>
        <w:shd w:val="clear" w:color="auto" w:fill="FFFFFF"/>
        <w:autoSpaceDE/>
        <w:autoSpaceDN/>
        <w:adjustRightInd/>
        <w:jc w:val="both"/>
        <w:rPr>
          <w:color w:val="000000"/>
        </w:rPr>
      </w:pPr>
      <w:r w:rsidRPr="00BF22D5">
        <w:rPr>
          <w:color w:val="000000"/>
        </w:rPr>
        <w:t>Электронно-библиотечная</w:t>
      </w:r>
      <w:r w:rsidRPr="00BF22D5">
        <w:rPr>
          <w:color w:val="000000"/>
        </w:rPr>
        <w:tab/>
        <w:t>система «Айбукс.ру/ibooks.ru»,</w:t>
      </w:r>
    </w:p>
    <w:p w14:paraId="03017198" w14:textId="77777777" w:rsidR="003279EF" w:rsidRPr="00BF22D5" w:rsidRDefault="003279EF" w:rsidP="00F239E2">
      <w:pPr>
        <w:widowControl/>
        <w:numPr>
          <w:ilvl w:val="0"/>
          <w:numId w:val="5"/>
        </w:numPr>
        <w:shd w:val="clear" w:color="auto" w:fill="FFFFFF"/>
        <w:autoSpaceDE/>
        <w:autoSpaceDN/>
        <w:adjustRightInd/>
        <w:jc w:val="both"/>
        <w:rPr>
          <w:color w:val="000000"/>
        </w:rPr>
      </w:pPr>
      <w:r w:rsidRPr="00BF22D5">
        <w:rPr>
          <w:color w:val="000000"/>
        </w:rPr>
        <w:t>http://ibooks.ru/home.php?routine=bookshelf</w:t>
      </w:r>
    </w:p>
    <w:p w14:paraId="696F793B" w14:textId="77777777" w:rsidR="003279EF" w:rsidRPr="00BF22D5" w:rsidRDefault="003279EF" w:rsidP="00F239E2">
      <w:pPr>
        <w:widowControl/>
        <w:numPr>
          <w:ilvl w:val="0"/>
          <w:numId w:val="5"/>
        </w:numPr>
        <w:shd w:val="clear" w:color="auto" w:fill="FFFFFF"/>
        <w:autoSpaceDE/>
        <w:autoSpaceDN/>
        <w:adjustRightInd/>
        <w:jc w:val="both"/>
        <w:rPr>
          <w:color w:val="000000"/>
        </w:rPr>
      </w:pPr>
      <w:r w:rsidRPr="00BF22D5">
        <w:rPr>
          <w:color w:val="000000"/>
        </w:rPr>
        <w:t>Электронно-библиотечная система «ЭБС ЮРАЙТ», http://urait.ru/.</w:t>
      </w:r>
    </w:p>
    <w:p w14:paraId="748AC24C" w14:textId="77777777" w:rsidR="003279EF" w:rsidRPr="000A684E" w:rsidRDefault="003279EF" w:rsidP="008400D4">
      <w:pPr>
        <w:widowControl/>
      </w:pPr>
    </w:p>
    <w:p w14:paraId="0A4CC3BE" w14:textId="77777777" w:rsidR="003279EF" w:rsidRPr="00F239E2" w:rsidRDefault="003279EF" w:rsidP="00F239E2">
      <w:pPr>
        <w:overflowPunct w:val="0"/>
        <w:ind w:right="-2"/>
      </w:pPr>
    </w:p>
    <w:p w14:paraId="3DFDF351" w14:textId="77777777" w:rsidR="003279EF" w:rsidRPr="00F74FBD" w:rsidRDefault="003279EF" w:rsidP="00F74FBD">
      <w:pPr>
        <w:pStyle w:val="Style95"/>
        <w:widowControl/>
        <w:spacing w:line="240" w:lineRule="auto"/>
        <w:ind w:firstLine="0"/>
        <w:jc w:val="both"/>
        <w:rPr>
          <w:rStyle w:val="FontStyle140"/>
          <w:sz w:val="24"/>
          <w:szCs w:val="24"/>
        </w:rPr>
      </w:pPr>
      <w:r>
        <w:rPr>
          <w:rStyle w:val="FontStyle140"/>
          <w:sz w:val="24"/>
          <w:szCs w:val="24"/>
        </w:rPr>
        <w:t>13</w:t>
      </w:r>
      <w:r w:rsidRPr="00F74FBD">
        <w:rPr>
          <w:rStyle w:val="FontStyle140"/>
          <w:sz w:val="24"/>
          <w:szCs w:val="24"/>
        </w:rPr>
        <w:t>. ОПИСАНИЕ МАТЕРИАЛЬНО-ТЕХНИЧЕСКОЙ БАЗЫ, НЕОБХОДИМОЙ ДЛЯ ОСУЩЕСТВЛЕНИЯ ОБРАЗОВАТЕЛЬНОГО ПРОЦЕССА ПО ДИСЦИПЛИНЕ</w:t>
      </w:r>
    </w:p>
    <w:p w14:paraId="526C331B" w14:textId="77777777" w:rsidR="003279EF" w:rsidRDefault="003279EF" w:rsidP="00F239E2">
      <w:pPr>
        <w:overflowPunct w:val="0"/>
        <w:ind w:right="-2"/>
      </w:pPr>
    </w:p>
    <w:p w14:paraId="1BF173FE" w14:textId="77777777" w:rsidR="003279EF" w:rsidRDefault="003279EF" w:rsidP="00F239E2">
      <w:pPr>
        <w:overflowPunct w:val="0"/>
        <w:ind w:right="-2"/>
      </w:pPr>
      <w:r w:rsidRPr="00F8352E">
        <w:t>Учебная аудитория, оснащенная:</w:t>
      </w:r>
    </w:p>
    <w:p w14:paraId="18FBA14E" w14:textId="77777777" w:rsidR="003279EF" w:rsidRPr="00E53496" w:rsidRDefault="003279EF" w:rsidP="00F8352E">
      <w:pPr>
        <w:pStyle w:val="a5"/>
        <w:numPr>
          <w:ilvl w:val="0"/>
          <w:numId w:val="16"/>
        </w:numPr>
        <w:overflowPunct w:val="0"/>
        <w:ind w:right="-2"/>
        <w:rPr>
          <w:color w:val="000000"/>
        </w:rPr>
      </w:pPr>
      <w:r>
        <w:t xml:space="preserve">Ноутбук </w:t>
      </w:r>
      <w:r w:rsidRPr="00E53496">
        <w:rPr>
          <w:color w:val="000000"/>
        </w:rPr>
        <w:t>Asus F3Q00Jr T2130 15.4"WXGA – 1 шт.;</w:t>
      </w:r>
    </w:p>
    <w:p w14:paraId="0867F280" w14:textId="77777777" w:rsidR="003279EF" w:rsidRDefault="003279EF" w:rsidP="00F8352E">
      <w:pPr>
        <w:pStyle w:val="a5"/>
        <w:numPr>
          <w:ilvl w:val="0"/>
          <w:numId w:val="16"/>
        </w:numPr>
        <w:overflowPunct w:val="0"/>
        <w:ind w:right="-2"/>
      </w:pPr>
      <w:r w:rsidRPr="00E53496">
        <w:rPr>
          <w:color w:val="000000"/>
        </w:rPr>
        <w:t>Проектор ACER P5290</w:t>
      </w:r>
      <w:r w:rsidRPr="00F8352E">
        <w:rPr>
          <w:color w:val="FF0000"/>
        </w:rPr>
        <w:t xml:space="preserve"> </w:t>
      </w:r>
      <w:r>
        <w:t>– 1 шт.;</w:t>
      </w:r>
    </w:p>
    <w:p w14:paraId="16CEBEB7" w14:textId="77777777" w:rsidR="003279EF" w:rsidRDefault="003279EF" w:rsidP="00DF06BC">
      <w:pPr>
        <w:overflowPunct w:val="0"/>
        <w:ind w:right="-2"/>
        <w:jc w:val="both"/>
      </w:pPr>
      <w:r>
        <w:t>Видеолекции и лекции в форме мультимедийных презентации по дисциплине; учебные</w:t>
      </w:r>
      <w:r>
        <w:br/>
        <w:t>фильмы.</w:t>
      </w:r>
    </w:p>
    <w:p w14:paraId="14773E63" w14:textId="77777777" w:rsidR="003279EF" w:rsidRDefault="003279EF" w:rsidP="00F239E2">
      <w:pPr>
        <w:overflowPunct w:val="0"/>
        <w:ind w:right="-2"/>
      </w:pPr>
    </w:p>
    <w:p w14:paraId="3DA10F84" w14:textId="77777777" w:rsidR="003279EF" w:rsidRPr="001919F2" w:rsidRDefault="003279EF" w:rsidP="00F74FBD">
      <w:pPr>
        <w:pStyle w:val="Style39"/>
        <w:widowControl/>
        <w:tabs>
          <w:tab w:val="left" w:pos="389"/>
        </w:tabs>
        <w:spacing w:line="240" w:lineRule="auto"/>
        <w:ind w:firstLine="0"/>
        <w:rPr>
          <w:rStyle w:val="FontStyle140"/>
          <w:sz w:val="24"/>
          <w:szCs w:val="24"/>
        </w:rPr>
      </w:pPr>
      <w:r w:rsidRPr="001919F2">
        <w:rPr>
          <w:b/>
          <w:bCs/>
        </w:rPr>
        <w:t>14. </w:t>
      </w:r>
      <w:r w:rsidRPr="001919F2">
        <w:rPr>
          <w:rStyle w:val="FontStyle140"/>
          <w:sz w:val="24"/>
          <w:szCs w:val="24"/>
        </w:rPr>
        <w:t>ИНЫЕ СВЕДЕНИЯ И (ИЛИ) МАТЕРИАЛЫ</w:t>
      </w:r>
    </w:p>
    <w:p w14:paraId="66DD1397" w14:textId="77777777" w:rsidR="003279EF" w:rsidRPr="001919F2" w:rsidRDefault="003279EF" w:rsidP="00F74FBD">
      <w:pPr>
        <w:pStyle w:val="Style60"/>
        <w:widowControl/>
        <w:spacing w:line="240" w:lineRule="auto"/>
        <w:ind w:firstLine="0"/>
        <w:jc w:val="both"/>
        <w:rPr>
          <w:rStyle w:val="FontStyle141"/>
          <w:sz w:val="24"/>
          <w:szCs w:val="24"/>
        </w:rPr>
      </w:pPr>
    </w:p>
    <w:p w14:paraId="4A45837D" w14:textId="77777777" w:rsidR="003279EF" w:rsidRPr="00F74FBD" w:rsidRDefault="003279EF" w:rsidP="00F74FBD">
      <w:pPr>
        <w:pStyle w:val="Style60"/>
        <w:widowControl/>
        <w:spacing w:line="240" w:lineRule="auto"/>
        <w:ind w:firstLine="0"/>
        <w:jc w:val="both"/>
        <w:rPr>
          <w:rStyle w:val="FontStyle141"/>
          <w:sz w:val="24"/>
          <w:szCs w:val="24"/>
        </w:rPr>
      </w:pPr>
      <w:r w:rsidRPr="00F74FBD">
        <w:rPr>
          <w:rStyle w:val="FontStyle141"/>
          <w:sz w:val="24"/>
          <w:szCs w:val="24"/>
        </w:rPr>
        <w:t>1</w:t>
      </w:r>
      <w:r>
        <w:rPr>
          <w:rStyle w:val="FontStyle141"/>
          <w:sz w:val="24"/>
          <w:szCs w:val="24"/>
        </w:rPr>
        <w:t>4</w:t>
      </w:r>
      <w:r w:rsidRPr="00F74FBD">
        <w:rPr>
          <w:rStyle w:val="FontStyle141"/>
          <w:sz w:val="24"/>
          <w:szCs w:val="24"/>
        </w:rPr>
        <w:t>.1. Перечень образовательных технологий, используемых при осуществлении образов</w:t>
      </w:r>
      <w:r w:rsidRPr="00F74FBD">
        <w:rPr>
          <w:rStyle w:val="FontStyle141"/>
          <w:sz w:val="24"/>
          <w:szCs w:val="24"/>
        </w:rPr>
        <w:t>а</w:t>
      </w:r>
      <w:r w:rsidRPr="00F74FBD">
        <w:rPr>
          <w:rStyle w:val="FontStyle141"/>
          <w:sz w:val="24"/>
          <w:szCs w:val="24"/>
        </w:rPr>
        <w:t xml:space="preserve">тельного процесса по дисциплине </w:t>
      </w:r>
    </w:p>
    <w:p w14:paraId="67D22102" w14:textId="77777777" w:rsidR="003279EF" w:rsidRDefault="003279EF" w:rsidP="00C37DB7">
      <w:pPr>
        <w:pStyle w:val="Style95"/>
        <w:widowControl/>
        <w:spacing w:line="240" w:lineRule="auto"/>
        <w:ind w:firstLine="0"/>
        <w:rPr>
          <w:rStyle w:val="FontStyle140"/>
          <w:b w:val="0"/>
          <w:bCs w:val="0"/>
          <w:sz w:val="24"/>
          <w:szCs w:val="24"/>
        </w:rPr>
      </w:pPr>
    </w:p>
    <w:p w14:paraId="03493853" w14:textId="77777777" w:rsidR="003279EF" w:rsidRPr="00F8352E" w:rsidRDefault="003279EF" w:rsidP="00D41155">
      <w:pPr>
        <w:pStyle w:val="Style95"/>
        <w:widowControl/>
        <w:spacing w:line="240" w:lineRule="auto"/>
        <w:ind w:firstLine="0"/>
        <w:rPr>
          <w:rStyle w:val="FontStyle140"/>
          <w:b w:val="0"/>
          <w:bCs w:val="0"/>
          <w:sz w:val="24"/>
          <w:szCs w:val="24"/>
        </w:rPr>
      </w:pPr>
      <w:r w:rsidRPr="00F8352E">
        <w:rPr>
          <w:rStyle w:val="FontStyle140"/>
          <w:b w:val="0"/>
          <w:bCs w:val="0"/>
          <w:sz w:val="24"/>
          <w:szCs w:val="24"/>
        </w:rPr>
        <w:t xml:space="preserve">В преподавании дисциплины используются: </w:t>
      </w:r>
    </w:p>
    <w:p w14:paraId="2B027F87" w14:textId="77777777" w:rsidR="003279EF" w:rsidRPr="00F8352E" w:rsidRDefault="003279EF" w:rsidP="00D41155">
      <w:pPr>
        <w:pStyle w:val="Style95"/>
        <w:widowControl/>
        <w:spacing w:line="240" w:lineRule="auto"/>
        <w:ind w:left="993" w:hanging="284"/>
        <w:rPr>
          <w:rStyle w:val="FontStyle140"/>
          <w:b w:val="0"/>
          <w:bCs w:val="0"/>
          <w:sz w:val="24"/>
          <w:szCs w:val="24"/>
        </w:rPr>
      </w:pPr>
      <w:r w:rsidRPr="00F8352E">
        <w:rPr>
          <w:rStyle w:val="FontStyle140"/>
          <w:b w:val="0"/>
          <w:bCs w:val="0"/>
          <w:sz w:val="24"/>
          <w:szCs w:val="24"/>
        </w:rPr>
        <w:t xml:space="preserve">– активные формы обучения: лекции, практические занятия; </w:t>
      </w:r>
    </w:p>
    <w:p w14:paraId="19E31A71" w14:textId="77777777" w:rsidR="003279EF" w:rsidRPr="00F8352E" w:rsidRDefault="003279EF" w:rsidP="00D41155">
      <w:pPr>
        <w:pStyle w:val="Style95"/>
        <w:widowControl/>
        <w:spacing w:line="240" w:lineRule="auto"/>
        <w:ind w:left="993" w:hanging="284"/>
        <w:rPr>
          <w:rStyle w:val="FontStyle140"/>
          <w:b w:val="0"/>
          <w:bCs w:val="0"/>
          <w:sz w:val="24"/>
          <w:szCs w:val="24"/>
        </w:rPr>
      </w:pPr>
      <w:r w:rsidRPr="00F8352E">
        <w:rPr>
          <w:rStyle w:val="FontStyle140"/>
          <w:b w:val="0"/>
          <w:bCs w:val="0"/>
          <w:sz w:val="24"/>
          <w:szCs w:val="24"/>
        </w:rPr>
        <w:t>– интерактивные формы обучения: ситуационная задача, кейс, деловая игра в форме ра</w:t>
      </w:r>
      <w:r w:rsidRPr="00F8352E">
        <w:rPr>
          <w:rStyle w:val="FontStyle140"/>
          <w:b w:val="0"/>
          <w:bCs w:val="0"/>
          <w:sz w:val="24"/>
          <w:szCs w:val="24"/>
        </w:rPr>
        <w:t>з</w:t>
      </w:r>
      <w:r w:rsidRPr="00F8352E">
        <w:rPr>
          <w:rStyle w:val="FontStyle140"/>
          <w:b w:val="0"/>
          <w:bCs w:val="0"/>
          <w:sz w:val="24"/>
          <w:szCs w:val="24"/>
        </w:rPr>
        <w:t xml:space="preserve">бора </w:t>
      </w:r>
      <w:r>
        <w:rPr>
          <w:rStyle w:val="FontStyle140"/>
          <w:b w:val="0"/>
          <w:bCs w:val="0"/>
          <w:sz w:val="24"/>
          <w:szCs w:val="24"/>
        </w:rPr>
        <w:t>типовых задач</w:t>
      </w:r>
      <w:r w:rsidRPr="00F8352E">
        <w:rPr>
          <w:rStyle w:val="FontStyle140"/>
          <w:b w:val="0"/>
          <w:bCs w:val="0"/>
          <w:sz w:val="24"/>
          <w:szCs w:val="24"/>
        </w:rPr>
        <w:t xml:space="preserve">и т.п.  </w:t>
      </w:r>
    </w:p>
    <w:p w14:paraId="387A149A" w14:textId="77777777" w:rsidR="003279EF" w:rsidRPr="00F8352E" w:rsidRDefault="003279EF" w:rsidP="00D41155">
      <w:pPr>
        <w:pStyle w:val="Style95"/>
        <w:widowControl/>
        <w:spacing w:line="240" w:lineRule="auto"/>
        <w:ind w:left="993" w:hanging="284"/>
        <w:rPr>
          <w:rStyle w:val="FontStyle140"/>
          <w:b w:val="0"/>
          <w:bCs w:val="0"/>
          <w:sz w:val="24"/>
          <w:szCs w:val="24"/>
        </w:rPr>
      </w:pPr>
      <w:r w:rsidRPr="00F8352E">
        <w:rPr>
          <w:rStyle w:val="FontStyle140"/>
          <w:b w:val="0"/>
          <w:bCs w:val="0"/>
          <w:sz w:val="24"/>
          <w:szCs w:val="24"/>
        </w:rPr>
        <w:t xml:space="preserve">– сочетание указанных форм. </w:t>
      </w:r>
    </w:p>
    <w:p w14:paraId="3E753096" w14:textId="77777777" w:rsidR="003279EF" w:rsidRPr="00F8352E" w:rsidRDefault="003279EF" w:rsidP="00D41155">
      <w:pPr>
        <w:pStyle w:val="Style95"/>
        <w:widowControl/>
        <w:spacing w:line="240" w:lineRule="auto"/>
        <w:ind w:firstLine="0"/>
        <w:jc w:val="both"/>
        <w:rPr>
          <w:rStyle w:val="FontStyle140"/>
          <w:b w:val="0"/>
          <w:bCs w:val="0"/>
          <w:sz w:val="24"/>
          <w:szCs w:val="24"/>
        </w:rPr>
      </w:pPr>
      <w:r w:rsidRPr="00F8352E">
        <w:rPr>
          <w:rStyle w:val="FontStyle140"/>
          <w:b w:val="0"/>
          <w:bCs w:val="0"/>
          <w:sz w:val="24"/>
          <w:szCs w:val="24"/>
        </w:rPr>
        <w:t xml:space="preserve">Постоянно проводится демонстрация </w:t>
      </w:r>
      <w:r>
        <w:rPr>
          <w:rStyle w:val="FontStyle140"/>
          <w:b w:val="0"/>
          <w:bCs w:val="0"/>
          <w:sz w:val="24"/>
          <w:szCs w:val="24"/>
        </w:rPr>
        <w:t>химических и физических свойств высокомолекулярных соединений</w:t>
      </w:r>
      <w:r w:rsidRPr="00F8352E">
        <w:rPr>
          <w:rStyle w:val="FontStyle140"/>
          <w:b w:val="0"/>
          <w:bCs w:val="0"/>
          <w:sz w:val="24"/>
          <w:szCs w:val="24"/>
        </w:rPr>
        <w:t xml:space="preserve"> на лекциях</w:t>
      </w:r>
      <w:r>
        <w:rPr>
          <w:rStyle w:val="FontStyle140"/>
          <w:b w:val="0"/>
          <w:bCs w:val="0"/>
          <w:sz w:val="24"/>
          <w:szCs w:val="24"/>
        </w:rPr>
        <w:t xml:space="preserve"> и практических занятиях</w:t>
      </w:r>
      <w:r w:rsidRPr="00F8352E">
        <w:rPr>
          <w:rStyle w:val="FontStyle140"/>
          <w:b w:val="0"/>
          <w:bCs w:val="0"/>
          <w:sz w:val="24"/>
          <w:szCs w:val="24"/>
        </w:rPr>
        <w:t xml:space="preserve">, доклад с мультимедийной презентацией по </w:t>
      </w:r>
      <w:r>
        <w:rPr>
          <w:rStyle w:val="FontStyle140"/>
          <w:b w:val="0"/>
          <w:bCs w:val="0"/>
          <w:sz w:val="24"/>
          <w:szCs w:val="24"/>
        </w:rPr>
        <w:t>заданной теме</w:t>
      </w:r>
      <w:r w:rsidRPr="00F8352E">
        <w:rPr>
          <w:rStyle w:val="FontStyle140"/>
          <w:b w:val="0"/>
          <w:bCs w:val="0"/>
          <w:sz w:val="24"/>
          <w:szCs w:val="24"/>
        </w:rPr>
        <w:t xml:space="preserve"> на семинарах</w:t>
      </w:r>
      <w:r>
        <w:rPr>
          <w:rStyle w:val="FontStyle140"/>
          <w:b w:val="0"/>
          <w:bCs w:val="0"/>
          <w:sz w:val="24"/>
          <w:szCs w:val="24"/>
        </w:rPr>
        <w:t>,</w:t>
      </w:r>
      <w:r w:rsidRPr="00F8352E">
        <w:rPr>
          <w:rStyle w:val="FontStyle140"/>
          <w:b w:val="0"/>
          <w:bCs w:val="0"/>
          <w:sz w:val="24"/>
          <w:szCs w:val="24"/>
        </w:rPr>
        <w:t xml:space="preserve"> деловые и ролевые игры, разбор конкретных ситуаций</w:t>
      </w:r>
      <w:r>
        <w:rPr>
          <w:rStyle w:val="FontStyle140"/>
          <w:b w:val="0"/>
          <w:bCs w:val="0"/>
          <w:sz w:val="24"/>
          <w:szCs w:val="24"/>
        </w:rPr>
        <w:t xml:space="preserve">, </w:t>
      </w:r>
      <w:r w:rsidRPr="00F8352E">
        <w:rPr>
          <w:rStyle w:val="FontStyle140"/>
          <w:b w:val="0"/>
          <w:bCs w:val="0"/>
          <w:sz w:val="24"/>
          <w:szCs w:val="24"/>
        </w:rPr>
        <w:t>ситуац</w:t>
      </w:r>
      <w:r w:rsidRPr="00F8352E">
        <w:rPr>
          <w:rStyle w:val="FontStyle140"/>
          <w:b w:val="0"/>
          <w:bCs w:val="0"/>
          <w:sz w:val="24"/>
          <w:szCs w:val="24"/>
        </w:rPr>
        <w:t>и</w:t>
      </w:r>
      <w:r w:rsidRPr="00F8352E">
        <w:rPr>
          <w:rStyle w:val="FontStyle140"/>
          <w:b w:val="0"/>
          <w:bCs w:val="0"/>
          <w:sz w:val="24"/>
          <w:szCs w:val="24"/>
        </w:rPr>
        <w:t xml:space="preserve">онные задачи с эталонами ответов, дискуссия по теме занятия. </w:t>
      </w:r>
    </w:p>
    <w:p w14:paraId="30D5BFC3" w14:textId="77777777" w:rsidR="003279EF" w:rsidRDefault="003279EF" w:rsidP="00D41155">
      <w:pPr>
        <w:pStyle w:val="Style95"/>
        <w:widowControl/>
        <w:spacing w:line="240" w:lineRule="auto"/>
        <w:ind w:firstLine="0"/>
        <w:jc w:val="both"/>
        <w:rPr>
          <w:rStyle w:val="FontStyle140"/>
          <w:b w:val="0"/>
          <w:bCs w:val="0"/>
          <w:sz w:val="24"/>
          <w:szCs w:val="24"/>
        </w:rPr>
      </w:pPr>
      <w:r w:rsidRPr="00F8352E">
        <w:rPr>
          <w:rStyle w:val="FontStyle140"/>
          <w:b w:val="0"/>
          <w:bCs w:val="0"/>
          <w:sz w:val="24"/>
          <w:szCs w:val="24"/>
        </w:rPr>
        <w:t>В процессе преподавания дисциплины применяются методы, основанные на современных д</w:t>
      </w:r>
      <w:r w:rsidRPr="00F8352E">
        <w:rPr>
          <w:rStyle w:val="FontStyle140"/>
          <w:b w:val="0"/>
          <w:bCs w:val="0"/>
          <w:sz w:val="24"/>
          <w:szCs w:val="24"/>
        </w:rPr>
        <w:t>о</w:t>
      </w:r>
      <w:r w:rsidRPr="00F8352E">
        <w:rPr>
          <w:rStyle w:val="FontStyle140"/>
          <w:b w:val="0"/>
          <w:bCs w:val="0"/>
          <w:sz w:val="24"/>
          <w:szCs w:val="24"/>
        </w:rPr>
        <w:t>стижениях науки и информационных технологий в образовании. Они направлены на повыш</w:t>
      </w:r>
      <w:r w:rsidRPr="00F8352E">
        <w:rPr>
          <w:rStyle w:val="FontStyle140"/>
          <w:b w:val="0"/>
          <w:bCs w:val="0"/>
          <w:sz w:val="24"/>
          <w:szCs w:val="24"/>
        </w:rPr>
        <w:t>е</w:t>
      </w:r>
      <w:r w:rsidRPr="00F8352E">
        <w:rPr>
          <w:rStyle w:val="FontStyle140"/>
          <w:b w:val="0"/>
          <w:bCs w:val="0"/>
          <w:sz w:val="24"/>
          <w:szCs w:val="24"/>
        </w:rPr>
        <w:t>ние качества подготовки специалистов путем развития у студентов творческих способностей и самостоятельности. С этой целью применяются: интерактивные формы ведения семинаров</w:t>
      </w:r>
      <w:r>
        <w:rPr>
          <w:rStyle w:val="FontStyle140"/>
          <w:b w:val="0"/>
          <w:bCs w:val="0"/>
          <w:sz w:val="24"/>
          <w:szCs w:val="24"/>
        </w:rPr>
        <w:t xml:space="preserve"> (</w:t>
      </w:r>
      <w:r w:rsidRPr="00F8352E">
        <w:rPr>
          <w:rStyle w:val="FontStyle140"/>
          <w:b w:val="0"/>
          <w:bCs w:val="0"/>
          <w:sz w:val="24"/>
          <w:szCs w:val="24"/>
        </w:rPr>
        <w:t>тренинговые формы проведения практических занятий</w:t>
      </w:r>
      <w:r>
        <w:rPr>
          <w:rStyle w:val="FontStyle140"/>
          <w:b w:val="0"/>
          <w:bCs w:val="0"/>
          <w:sz w:val="24"/>
          <w:szCs w:val="24"/>
        </w:rPr>
        <w:t>)</w:t>
      </w:r>
    </w:p>
    <w:p w14:paraId="132A6A71" w14:textId="77777777" w:rsidR="003279EF" w:rsidRPr="00D41155" w:rsidRDefault="003279EF" w:rsidP="00D41155">
      <w:pPr>
        <w:overflowPunct w:val="0"/>
        <w:ind w:right="-2"/>
      </w:pPr>
      <w:r w:rsidRPr="00D41155">
        <w:rPr>
          <w:b/>
          <w:bCs/>
        </w:rPr>
        <w:t xml:space="preserve">Основными формами учебной работы являются: </w:t>
      </w:r>
    </w:p>
    <w:p w14:paraId="5D423948" w14:textId="77777777" w:rsidR="003279EF" w:rsidRPr="00D41155" w:rsidRDefault="003279EF" w:rsidP="00D41155">
      <w:pPr>
        <w:numPr>
          <w:ilvl w:val="1"/>
          <w:numId w:val="19"/>
        </w:numPr>
        <w:overflowPunct w:val="0"/>
        <w:ind w:right="-2"/>
      </w:pPr>
      <w:r w:rsidRPr="00D41155">
        <w:t xml:space="preserve">лекции </w:t>
      </w:r>
    </w:p>
    <w:p w14:paraId="509C5CE4" w14:textId="77777777" w:rsidR="003279EF" w:rsidRPr="00D41155" w:rsidRDefault="003279EF" w:rsidP="00D41155">
      <w:pPr>
        <w:numPr>
          <w:ilvl w:val="1"/>
          <w:numId w:val="19"/>
        </w:numPr>
        <w:overflowPunct w:val="0"/>
        <w:ind w:right="-2"/>
      </w:pPr>
      <w:r w:rsidRPr="00D41155">
        <w:t xml:space="preserve">практические занятия </w:t>
      </w:r>
    </w:p>
    <w:p w14:paraId="19A47996" w14:textId="77777777" w:rsidR="003279EF" w:rsidRPr="00D41155" w:rsidRDefault="003279EF" w:rsidP="00D41155">
      <w:pPr>
        <w:numPr>
          <w:ilvl w:val="1"/>
          <w:numId w:val="19"/>
        </w:numPr>
        <w:overflowPunct w:val="0"/>
        <w:ind w:right="-2"/>
      </w:pPr>
      <w:r w:rsidRPr="00D41155">
        <w:t xml:space="preserve">анализ конкретных ситуаций </w:t>
      </w:r>
    </w:p>
    <w:p w14:paraId="55D93267" w14:textId="77777777" w:rsidR="003279EF" w:rsidRPr="00D41155" w:rsidRDefault="003279EF" w:rsidP="00D41155">
      <w:pPr>
        <w:numPr>
          <w:ilvl w:val="1"/>
          <w:numId w:val="19"/>
        </w:numPr>
        <w:overflowPunct w:val="0"/>
        <w:ind w:right="-2"/>
      </w:pPr>
      <w:r w:rsidRPr="00D41155">
        <w:t xml:space="preserve">самостоятельная работа обучающихся </w:t>
      </w:r>
    </w:p>
    <w:p w14:paraId="086F7B21" w14:textId="77777777" w:rsidR="003279EF" w:rsidRPr="00D41155" w:rsidRDefault="003279EF" w:rsidP="00D41155">
      <w:pPr>
        <w:numPr>
          <w:ilvl w:val="1"/>
          <w:numId w:val="19"/>
        </w:numPr>
        <w:overflowPunct w:val="0"/>
        <w:ind w:right="-2"/>
      </w:pPr>
      <w:r w:rsidRPr="00D41155">
        <w:t xml:space="preserve">написание рефератов </w:t>
      </w:r>
    </w:p>
    <w:p w14:paraId="37D34F12" w14:textId="77777777" w:rsidR="003279EF" w:rsidRPr="00D41155" w:rsidRDefault="003279EF" w:rsidP="00D41155">
      <w:pPr>
        <w:numPr>
          <w:ilvl w:val="1"/>
          <w:numId w:val="19"/>
        </w:numPr>
        <w:overflowPunct w:val="0"/>
        <w:ind w:right="-2"/>
      </w:pPr>
      <w:r w:rsidRPr="00D41155">
        <w:t xml:space="preserve">контроль и оценка знаний </w:t>
      </w:r>
    </w:p>
    <w:p w14:paraId="408D3437" w14:textId="77777777" w:rsidR="003279EF" w:rsidRPr="00D41155" w:rsidRDefault="003279EF" w:rsidP="00D41155">
      <w:pPr>
        <w:overflowPunct w:val="0"/>
        <w:ind w:right="-2"/>
      </w:pPr>
      <w:r w:rsidRPr="00D41155">
        <w:t xml:space="preserve"> </w:t>
      </w:r>
    </w:p>
    <w:p w14:paraId="0418F12F" w14:textId="77777777" w:rsidR="003279EF" w:rsidRPr="00D41155" w:rsidRDefault="003279EF" w:rsidP="00D41155">
      <w:pPr>
        <w:overflowPunct w:val="0"/>
        <w:ind w:right="-2"/>
        <w:jc w:val="both"/>
      </w:pPr>
      <w:r w:rsidRPr="00D41155">
        <w:rPr>
          <w:b/>
          <w:bCs/>
        </w:rPr>
        <w:t>Учебная лекция</w:t>
      </w:r>
      <w:r w:rsidRPr="00D41155">
        <w:t xml:space="preserve"> </w:t>
      </w:r>
      <w:r>
        <w:t>–</w:t>
      </w:r>
      <w:r w:rsidRPr="00D41155">
        <w:t xml:space="preserve"> одна из форм систематических учебных занятий. На лекции выносятся наиболее сложные теоретические разделы курса. </w:t>
      </w:r>
    </w:p>
    <w:p w14:paraId="4BE94B53" w14:textId="77777777" w:rsidR="003279EF" w:rsidRPr="00D41155" w:rsidRDefault="003279EF" w:rsidP="00D41155">
      <w:pPr>
        <w:overflowPunct w:val="0"/>
        <w:ind w:right="-2"/>
        <w:jc w:val="both"/>
      </w:pPr>
      <w:r w:rsidRPr="00D41155">
        <w:t>Различают следующие виды учебных лекций</w:t>
      </w:r>
      <w:r>
        <w:t>:</w:t>
      </w:r>
      <w:r w:rsidRPr="00D41155">
        <w:t xml:space="preserve"> вводные, тематические, обзорные, заключител</w:t>
      </w:r>
      <w:r w:rsidRPr="00D41155">
        <w:t>ь</w:t>
      </w:r>
      <w:r w:rsidRPr="00D41155">
        <w:t xml:space="preserve">ные, комплексные, проблемные и клинические. </w:t>
      </w:r>
    </w:p>
    <w:p w14:paraId="4FFB9248" w14:textId="77777777" w:rsidR="003279EF" w:rsidRPr="00D41155" w:rsidRDefault="003279EF" w:rsidP="00D41155">
      <w:pPr>
        <w:overflowPunct w:val="0"/>
        <w:ind w:right="-2"/>
        <w:jc w:val="both"/>
      </w:pPr>
      <w:r w:rsidRPr="00D41155">
        <w:t xml:space="preserve">Курс лекций может быть систематическим, специальным, посвящен избранным главам.  </w:t>
      </w:r>
    </w:p>
    <w:p w14:paraId="0127B9EA" w14:textId="77777777" w:rsidR="003279EF" w:rsidRPr="00D41155" w:rsidRDefault="003279EF" w:rsidP="00D41155">
      <w:pPr>
        <w:overflowPunct w:val="0"/>
        <w:ind w:right="-2"/>
        <w:jc w:val="both"/>
      </w:pPr>
      <w:r w:rsidRPr="00D41155">
        <w:t>Объем лекций в часах определяется учебным планом и программой обучения. К каждой лекции необходимо составление методической разработки. Методическая разработка должна соде</w:t>
      </w:r>
      <w:r w:rsidRPr="00D41155">
        <w:t>р</w:t>
      </w:r>
      <w:r w:rsidRPr="00D41155">
        <w:t>жать название лекции, цели и задачи ее, для какого контингента слушателей она предназначена, объем учебного времени, план лекции, характер иллюстрированного материала, перечень о</w:t>
      </w:r>
      <w:r w:rsidRPr="00D41155">
        <w:t>с</w:t>
      </w:r>
      <w:r w:rsidRPr="00D41155">
        <w:t xml:space="preserve">новной литературы. Продолжительность лекции </w:t>
      </w:r>
      <w:r>
        <w:t>два</w:t>
      </w:r>
      <w:r w:rsidRPr="00D41155">
        <w:t xml:space="preserve"> академических часа. </w:t>
      </w:r>
    </w:p>
    <w:p w14:paraId="6C13ECBE" w14:textId="77777777" w:rsidR="003279EF" w:rsidRPr="00D41155" w:rsidRDefault="003279EF" w:rsidP="00D41155">
      <w:pPr>
        <w:overflowPunct w:val="0"/>
        <w:ind w:right="-2"/>
        <w:jc w:val="both"/>
      </w:pPr>
      <w:r w:rsidRPr="00D41155">
        <w:t>Лекции являются важнейшей формой учебного процесса и представляют собой широкое изл</w:t>
      </w:r>
      <w:r w:rsidRPr="00D41155">
        <w:t>о</w:t>
      </w:r>
      <w:r w:rsidRPr="00D41155">
        <w:t xml:space="preserve">жение проблемных вопросов по определенному разделу учебной дисциплины согласно уровню современной науки. </w:t>
      </w:r>
    </w:p>
    <w:p w14:paraId="536E31B4" w14:textId="77777777" w:rsidR="003279EF" w:rsidRPr="00D41155" w:rsidRDefault="003279EF" w:rsidP="00D41155">
      <w:pPr>
        <w:overflowPunct w:val="0"/>
        <w:ind w:right="-2"/>
        <w:jc w:val="both"/>
      </w:pPr>
      <w:r w:rsidRPr="00D41155">
        <w:t>Главной направленностью лекционного курса должно быть формирование у студентов научн</w:t>
      </w:r>
      <w:r w:rsidRPr="00D41155">
        <w:t>о</w:t>
      </w:r>
      <w:r w:rsidRPr="00D41155">
        <w:t xml:space="preserve">го подхода к </w:t>
      </w:r>
      <w:r>
        <w:t>синтезу и изучению строения (свойств) высокомолекулярных соединений.</w:t>
      </w:r>
    </w:p>
    <w:p w14:paraId="4575B55C" w14:textId="77777777" w:rsidR="003279EF" w:rsidRPr="00D41155" w:rsidRDefault="003279EF" w:rsidP="00D41155">
      <w:pPr>
        <w:overflowPunct w:val="0"/>
        <w:ind w:right="-2"/>
        <w:jc w:val="both"/>
      </w:pPr>
      <w:r w:rsidRPr="00D41155">
        <w:t xml:space="preserve">В лекционном курсе целесообразно затрагивать в основном теоретические вопросы </w:t>
      </w:r>
      <w:r>
        <w:t xml:space="preserve">химии и </w:t>
      </w:r>
      <w:r>
        <w:lastRenderedPageBreak/>
        <w:t>физики высокомолекулярных соединений</w:t>
      </w:r>
      <w:r w:rsidRPr="00D41155">
        <w:t xml:space="preserve"> с использованием данных о современных достижен</w:t>
      </w:r>
      <w:r w:rsidRPr="00D41155">
        <w:t>и</w:t>
      </w:r>
      <w:r w:rsidRPr="00D41155">
        <w:t>ях науки и практики</w:t>
      </w:r>
      <w:r>
        <w:t>.</w:t>
      </w:r>
      <w:r w:rsidRPr="00D41155">
        <w:t xml:space="preserve"> </w:t>
      </w:r>
    </w:p>
    <w:p w14:paraId="4FBB64A3" w14:textId="77777777" w:rsidR="003279EF" w:rsidRPr="00D41155" w:rsidRDefault="003279EF" w:rsidP="00D41155">
      <w:pPr>
        <w:overflowPunct w:val="0"/>
        <w:ind w:right="-2"/>
        <w:jc w:val="both"/>
      </w:pPr>
      <w:r w:rsidRPr="00D41155">
        <w:t xml:space="preserve">Лекции необходимо сопровождать демонстрацией таблиц, слайдов, </w:t>
      </w:r>
      <w:r>
        <w:t>схем синтеза</w:t>
      </w:r>
      <w:r w:rsidRPr="00D41155">
        <w:t>, инструментов и аппаратов, показом учебных кино и видеоматериалов.</w:t>
      </w:r>
      <w:r w:rsidRPr="00D41155">
        <w:rPr>
          <w:b/>
          <w:bCs/>
        </w:rPr>
        <w:t xml:space="preserve"> </w:t>
      </w:r>
    </w:p>
    <w:p w14:paraId="63108F5D" w14:textId="77777777" w:rsidR="003279EF" w:rsidRPr="00D41155" w:rsidRDefault="003279EF" w:rsidP="00D41155">
      <w:pPr>
        <w:overflowPunct w:val="0"/>
        <w:ind w:right="-2"/>
        <w:jc w:val="both"/>
      </w:pPr>
      <w:r>
        <w:rPr>
          <w:b/>
          <w:bCs/>
        </w:rPr>
        <w:t>П</w:t>
      </w:r>
      <w:r w:rsidRPr="00D41155">
        <w:rPr>
          <w:b/>
          <w:bCs/>
        </w:rPr>
        <w:t>рактическое занятие</w:t>
      </w:r>
      <w:r w:rsidRPr="00D41155">
        <w:t xml:space="preserve"> </w:t>
      </w:r>
      <w:r>
        <w:t xml:space="preserve">– </w:t>
      </w:r>
      <w:r w:rsidRPr="00D41155">
        <w:t>одна из форм систематических учебных занятий, на которых обуч</w:t>
      </w:r>
      <w:r w:rsidRPr="00D41155">
        <w:t>а</w:t>
      </w:r>
      <w:r w:rsidRPr="00D41155">
        <w:t xml:space="preserve">ющиеся приобретают необходимые практические умения и навыки по тому или иному разделу специальности. </w:t>
      </w:r>
    </w:p>
    <w:p w14:paraId="0D58CDF0" w14:textId="77777777" w:rsidR="003279EF" w:rsidRPr="00D41155" w:rsidRDefault="003279EF" w:rsidP="00D41155">
      <w:pPr>
        <w:overflowPunct w:val="0"/>
        <w:ind w:right="-2"/>
        <w:jc w:val="both"/>
      </w:pPr>
      <w:r w:rsidRPr="00D41155">
        <w:t>Одной из форм образовательного процесса практических занятий является семинарский пр</w:t>
      </w:r>
      <w:r w:rsidRPr="00D41155">
        <w:t>о</w:t>
      </w:r>
      <w:r w:rsidRPr="00D41155">
        <w:t>цесс. Это эффективная форма организации учебных занятии, способствующая наиболее глуб</w:t>
      </w:r>
      <w:r w:rsidRPr="00D41155">
        <w:t>о</w:t>
      </w:r>
      <w:r w:rsidRPr="00D41155">
        <w:t>кому и детальному усвоению учебного материала. На семинары предпочтительно выносить б</w:t>
      </w:r>
      <w:r w:rsidRPr="00D41155">
        <w:t>о</w:t>
      </w:r>
      <w:r w:rsidRPr="00D41155">
        <w:t>лее сложные разделы, требующие глубокого осмысливания и логических действий. В подгото</w:t>
      </w:r>
      <w:r w:rsidRPr="00D41155">
        <w:t>в</w:t>
      </w:r>
      <w:r w:rsidRPr="00D41155">
        <w:t>ке к семинару следует четко определить цели и задачи семинара, дать название его в строгом соответствии с учебным планом и программой предмета, составить методическую разработку семинара, содержащую порядок работы семинара, перечень вопросов для дискуссии и литер</w:t>
      </w:r>
      <w:r w:rsidRPr="00D41155">
        <w:t>а</w:t>
      </w:r>
      <w:r w:rsidRPr="00D41155">
        <w:t xml:space="preserve">туру, необходимую для предварительной проработки. При этом необходима предварительная самостоятельная работа обучающихся. Время, отведенное на семинар, составляет 2 </w:t>
      </w:r>
      <w:r>
        <w:t>академич</w:t>
      </w:r>
      <w:r>
        <w:t>е</w:t>
      </w:r>
      <w:r>
        <w:t xml:space="preserve">ских </w:t>
      </w:r>
      <w:r w:rsidRPr="00D41155">
        <w:t>час</w:t>
      </w:r>
      <w:r>
        <w:t>а.</w:t>
      </w:r>
      <w:r w:rsidRPr="00D41155">
        <w:t xml:space="preserve"> </w:t>
      </w:r>
    </w:p>
    <w:p w14:paraId="22E119ED" w14:textId="77777777" w:rsidR="003279EF" w:rsidRPr="00D41155" w:rsidRDefault="003279EF" w:rsidP="00D41155">
      <w:pPr>
        <w:overflowPunct w:val="0"/>
        <w:ind w:right="-2"/>
        <w:jc w:val="both"/>
      </w:pPr>
      <w:r w:rsidRPr="00D41155">
        <w:t>Одной из форм проведения семинара является "Деловая игра". Это активная форма организации учебной работы, при которой знания, умение, навыки приобретаются путем самостоятельного решения тех или иных учебных проблем. В задачу деловой игры входят процесс выработки и принятия решения конкретной ситуации в условиях поэтапного уточнения необходимых фа</w:t>
      </w:r>
      <w:r w:rsidRPr="00D41155">
        <w:t>к</w:t>
      </w:r>
      <w:r w:rsidRPr="00D41155">
        <w:t xml:space="preserve">торов и анализа информации. Одна из форм проведения семинара работа в "малых группах". Работа в малых группах включает в себя информационную и контролирующую функции. </w:t>
      </w:r>
    </w:p>
    <w:p w14:paraId="30AC533E" w14:textId="77777777" w:rsidR="003279EF" w:rsidRPr="00D41155" w:rsidRDefault="003279EF" w:rsidP="00D41155">
      <w:pPr>
        <w:overflowPunct w:val="0"/>
        <w:ind w:right="-2"/>
        <w:jc w:val="both"/>
      </w:pPr>
      <w:r w:rsidRPr="00D41155">
        <w:t xml:space="preserve">Одной из форм организации учебного процесса является самостоятельная работа обучающихся: аудиторная и внеаудиторная. </w:t>
      </w:r>
    </w:p>
    <w:p w14:paraId="5E024990" w14:textId="77777777" w:rsidR="003279EF" w:rsidRPr="00D41155" w:rsidRDefault="003279EF" w:rsidP="00D41155">
      <w:pPr>
        <w:overflowPunct w:val="0"/>
        <w:ind w:right="-2"/>
        <w:jc w:val="both"/>
      </w:pPr>
      <w:r w:rsidRPr="00D41155">
        <w:t>Аудиторная самостоятельная работа включает решение ситуационных задач и тестовых зад</w:t>
      </w:r>
      <w:r w:rsidRPr="00D41155">
        <w:t>а</w:t>
      </w:r>
      <w:r w:rsidRPr="00D41155">
        <w:t xml:space="preserve">ний.  </w:t>
      </w:r>
    </w:p>
    <w:p w14:paraId="18CD0390" w14:textId="77777777" w:rsidR="003279EF" w:rsidRPr="00D41155" w:rsidRDefault="003279EF" w:rsidP="00D41155">
      <w:pPr>
        <w:overflowPunct w:val="0"/>
        <w:ind w:right="-2"/>
        <w:jc w:val="both"/>
      </w:pPr>
      <w:r w:rsidRPr="00D41155">
        <w:t>Внеаудиторная самостоятельная работа включает подготовку и написание рефератов, доклад с мультимедийной презентацией; работу с учебной литературой и учебными пособиями, лекц</w:t>
      </w:r>
      <w:r w:rsidRPr="00D41155">
        <w:t>и</w:t>
      </w:r>
      <w:r w:rsidRPr="00D41155">
        <w:t xml:space="preserve">онным материалом, со справочной литературой. </w:t>
      </w:r>
    </w:p>
    <w:p w14:paraId="0C0E7485" w14:textId="77777777" w:rsidR="003279EF" w:rsidRPr="00D41155" w:rsidRDefault="003279EF" w:rsidP="00D41155">
      <w:pPr>
        <w:overflowPunct w:val="0"/>
        <w:ind w:right="-2"/>
        <w:jc w:val="both"/>
      </w:pPr>
      <w:r w:rsidRPr="00D41155">
        <w:t xml:space="preserve">Важным элементом в подготовке </w:t>
      </w:r>
      <w:r>
        <w:t xml:space="preserve">бакалавра </w:t>
      </w:r>
      <w:r w:rsidRPr="00D41155">
        <w:t>является его реферативная работа, призванная об</w:t>
      </w:r>
      <w:r w:rsidRPr="00D41155">
        <w:t>у</w:t>
      </w:r>
      <w:r w:rsidRPr="00D41155">
        <w:t>чить молодого специалиста работе с научной литературой по специальной и смежным дисц</w:t>
      </w:r>
      <w:r w:rsidRPr="00D41155">
        <w:t>и</w:t>
      </w:r>
      <w:r w:rsidRPr="00D41155">
        <w:t>плинам, тему реферата следует рекомендовать с первых дней изучения того или иного раздела учебного плана, стремясь сформулировать ее максимально конкретно с проекцией на клинич</w:t>
      </w:r>
      <w:r w:rsidRPr="00D41155">
        <w:t>е</w:t>
      </w:r>
      <w:r w:rsidRPr="00D41155">
        <w:t xml:space="preserve">ские аспекты проблемы. Возможно использование в качестве реферативной работы выполнение студентом переводов и обзоров иностранной научной литературы по избранной теме.  </w:t>
      </w:r>
    </w:p>
    <w:p w14:paraId="2198D78D" w14:textId="77777777" w:rsidR="003279EF" w:rsidRDefault="003279EF" w:rsidP="00D41155">
      <w:pPr>
        <w:overflowPunct w:val="0"/>
        <w:ind w:right="-2"/>
        <w:jc w:val="both"/>
      </w:pPr>
      <w:r w:rsidRPr="00D41155">
        <w:t>При разборе реферата студента, руководитель должен оценить соответствие содержания в</w:t>
      </w:r>
      <w:r w:rsidRPr="00D41155">
        <w:t>ы</w:t>
      </w:r>
      <w:r w:rsidRPr="00D41155">
        <w:t>бранной теме, объём представленной информации и её новизну, актуальность для практической деятельности, ясность изложения, правильность оформления списка литературы в соответствии с библиографическими требованиями, а также изложить свои замечания и пожелания. Полезно использовать практику предварительного перекрестного рецензирования рефератов другими студентами. При подготовке реферативной работы студент обязан грамотно оформить библи</w:t>
      </w:r>
      <w:r w:rsidRPr="00D41155">
        <w:t>о</w:t>
      </w:r>
      <w:r w:rsidRPr="00D41155">
        <w:t>графическую карточку на каждый использованный литературный источник. Заполненные ка</w:t>
      </w:r>
      <w:r w:rsidRPr="00D41155">
        <w:t>р</w:t>
      </w:r>
      <w:r w:rsidRPr="00D41155">
        <w:t xml:space="preserve">точки можно использовать для каталогов на учебных базах. </w:t>
      </w:r>
    </w:p>
    <w:p w14:paraId="7F920FC4" w14:textId="77777777" w:rsidR="003279EF" w:rsidRPr="00D41155" w:rsidRDefault="003279EF" w:rsidP="00D41155">
      <w:pPr>
        <w:overflowPunct w:val="0"/>
        <w:ind w:right="-2"/>
        <w:jc w:val="both"/>
      </w:pPr>
    </w:p>
    <w:p w14:paraId="2173C05A" w14:textId="77777777" w:rsidR="003279EF" w:rsidRDefault="003279EF" w:rsidP="001919F2">
      <w:pPr>
        <w:pStyle w:val="Style60"/>
        <w:widowControl/>
        <w:spacing w:line="240" w:lineRule="auto"/>
        <w:ind w:firstLine="0"/>
        <w:jc w:val="both"/>
        <w:rPr>
          <w:rStyle w:val="FontStyle138"/>
          <w:b/>
          <w:bCs/>
          <w:sz w:val="24"/>
          <w:szCs w:val="24"/>
        </w:rPr>
      </w:pPr>
      <w:r w:rsidRPr="001919F2">
        <w:rPr>
          <w:rStyle w:val="FontStyle141"/>
          <w:sz w:val="24"/>
          <w:szCs w:val="24"/>
        </w:rPr>
        <w:t xml:space="preserve">14.2. </w:t>
      </w:r>
      <w:r w:rsidRPr="001919F2">
        <w:rPr>
          <w:rStyle w:val="FontStyle138"/>
          <w:b/>
          <w:bCs/>
          <w:sz w:val="24"/>
          <w:szCs w:val="24"/>
        </w:rPr>
        <w:t>Формы организации самостоятельной работы обучающихся (темы, выносимые для самостоятельного изучения; вопросы для самоконтроля; типовые задания для самопр</w:t>
      </w:r>
      <w:r w:rsidRPr="001919F2">
        <w:rPr>
          <w:rStyle w:val="FontStyle138"/>
          <w:b/>
          <w:bCs/>
          <w:sz w:val="24"/>
          <w:szCs w:val="24"/>
        </w:rPr>
        <w:t>о</w:t>
      </w:r>
      <w:r w:rsidRPr="001919F2">
        <w:rPr>
          <w:rStyle w:val="FontStyle138"/>
          <w:b/>
          <w:bCs/>
          <w:sz w:val="24"/>
          <w:szCs w:val="24"/>
        </w:rPr>
        <w:t>верки</w:t>
      </w:r>
    </w:p>
    <w:p w14:paraId="70A6F0C5" w14:textId="77777777" w:rsidR="003D66EF" w:rsidRPr="001919F2" w:rsidRDefault="003D66EF" w:rsidP="001919F2">
      <w:pPr>
        <w:pStyle w:val="Style60"/>
        <w:widowControl/>
        <w:spacing w:line="240" w:lineRule="auto"/>
        <w:ind w:firstLine="0"/>
        <w:jc w:val="both"/>
        <w:rPr>
          <w:rStyle w:val="FontStyle141"/>
          <w:sz w:val="24"/>
          <w:szCs w:val="24"/>
        </w:rPr>
      </w:pPr>
    </w:p>
    <w:p w14:paraId="4F6F989F" w14:textId="77777777" w:rsidR="003279EF" w:rsidRDefault="003279EF" w:rsidP="004A6751">
      <w:pPr>
        <w:pStyle w:val="Style2"/>
        <w:widowControl/>
        <w:spacing w:line="240" w:lineRule="auto"/>
        <w:jc w:val="both"/>
      </w:pPr>
    </w:p>
    <w:tbl>
      <w:tblPr>
        <w:tblW w:w="96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4"/>
        <w:gridCol w:w="3005"/>
        <w:gridCol w:w="3117"/>
        <w:gridCol w:w="1983"/>
        <w:gridCol w:w="851"/>
      </w:tblGrid>
      <w:tr w:rsidR="003279EF" w14:paraId="2E0C7EA9" w14:textId="77777777">
        <w:tc>
          <w:tcPr>
            <w:tcW w:w="644" w:type="dxa"/>
            <w:vAlign w:val="center"/>
          </w:tcPr>
          <w:p w14:paraId="073EEAB3" w14:textId="77777777" w:rsidR="003279EF" w:rsidRPr="00375557" w:rsidRDefault="003279EF" w:rsidP="00B7092D">
            <w:pPr>
              <w:rPr>
                <w:spacing w:val="-6"/>
              </w:rPr>
            </w:pPr>
            <w:r w:rsidRPr="00375557">
              <w:rPr>
                <w:spacing w:val="-6"/>
              </w:rPr>
              <w:t>№</w:t>
            </w:r>
          </w:p>
          <w:p w14:paraId="13BE8DD3" w14:textId="77777777" w:rsidR="003279EF" w:rsidRPr="00375557" w:rsidRDefault="003279EF" w:rsidP="00B7092D">
            <w:pPr>
              <w:jc w:val="center"/>
              <w:rPr>
                <w:spacing w:val="-6"/>
              </w:rPr>
            </w:pPr>
            <w:r w:rsidRPr="00375557">
              <w:rPr>
                <w:spacing w:val="-6"/>
              </w:rPr>
              <w:t>п/п</w:t>
            </w:r>
          </w:p>
        </w:tc>
        <w:tc>
          <w:tcPr>
            <w:tcW w:w="3005" w:type="dxa"/>
            <w:vAlign w:val="center"/>
          </w:tcPr>
          <w:p w14:paraId="1053A55B" w14:textId="77777777" w:rsidR="003279EF" w:rsidRPr="00375557" w:rsidRDefault="003279EF" w:rsidP="00B7092D">
            <w:pPr>
              <w:jc w:val="center"/>
              <w:rPr>
                <w:spacing w:val="-6"/>
              </w:rPr>
            </w:pPr>
            <w:r w:rsidRPr="00375557">
              <w:rPr>
                <w:spacing w:val="-6"/>
              </w:rPr>
              <w:t>Наименование темы (разд</w:t>
            </w:r>
            <w:r w:rsidRPr="00375557">
              <w:rPr>
                <w:spacing w:val="-6"/>
              </w:rPr>
              <w:t>е</w:t>
            </w:r>
            <w:r w:rsidRPr="00375557">
              <w:rPr>
                <w:spacing w:val="-6"/>
              </w:rPr>
              <w:t>ла)</w:t>
            </w:r>
          </w:p>
        </w:tc>
        <w:tc>
          <w:tcPr>
            <w:tcW w:w="3117" w:type="dxa"/>
            <w:vAlign w:val="center"/>
          </w:tcPr>
          <w:p w14:paraId="73FB5565" w14:textId="77777777" w:rsidR="003279EF" w:rsidRPr="00375557" w:rsidRDefault="003279EF" w:rsidP="00B7092D">
            <w:pPr>
              <w:jc w:val="center"/>
              <w:rPr>
                <w:spacing w:val="-6"/>
              </w:rPr>
            </w:pPr>
            <w:r w:rsidRPr="00375557">
              <w:rPr>
                <w:spacing w:val="-6"/>
              </w:rPr>
              <w:t>Содержание самостоятел</w:t>
            </w:r>
            <w:r w:rsidRPr="00375557">
              <w:rPr>
                <w:spacing w:val="-6"/>
              </w:rPr>
              <w:t>ь</w:t>
            </w:r>
            <w:r w:rsidRPr="00375557">
              <w:rPr>
                <w:spacing w:val="-6"/>
              </w:rPr>
              <w:t>ной работы</w:t>
            </w:r>
          </w:p>
        </w:tc>
        <w:tc>
          <w:tcPr>
            <w:tcW w:w="1983" w:type="dxa"/>
            <w:vAlign w:val="center"/>
          </w:tcPr>
          <w:p w14:paraId="0C07EC85" w14:textId="77777777" w:rsidR="003279EF" w:rsidRPr="00375557" w:rsidRDefault="003279EF" w:rsidP="00B7092D">
            <w:pPr>
              <w:jc w:val="center"/>
              <w:rPr>
                <w:spacing w:val="-6"/>
              </w:rPr>
            </w:pPr>
            <w:r w:rsidRPr="00375557">
              <w:rPr>
                <w:spacing w:val="-6"/>
              </w:rPr>
              <w:t>Вид контроля</w:t>
            </w:r>
          </w:p>
        </w:tc>
        <w:tc>
          <w:tcPr>
            <w:tcW w:w="851" w:type="dxa"/>
            <w:vAlign w:val="center"/>
          </w:tcPr>
          <w:p w14:paraId="2709624A" w14:textId="77777777" w:rsidR="003279EF" w:rsidRPr="00375557" w:rsidRDefault="003279EF" w:rsidP="00B7092D">
            <w:pPr>
              <w:jc w:val="center"/>
              <w:rPr>
                <w:spacing w:val="-8"/>
              </w:rPr>
            </w:pPr>
            <w:r w:rsidRPr="00375557">
              <w:rPr>
                <w:spacing w:val="-8"/>
              </w:rPr>
              <w:t>Часы</w:t>
            </w:r>
          </w:p>
        </w:tc>
      </w:tr>
      <w:tr w:rsidR="003279EF" w14:paraId="75224B49" w14:textId="77777777">
        <w:tc>
          <w:tcPr>
            <w:tcW w:w="644" w:type="dxa"/>
            <w:tcBorders>
              <w:top w:val="single" w:sz="6" w:space="0" w:color="auto"/>
              <w:left w:val="single" w:sz="6" w:space="0" w:color="auto"/>
              <w:bottom w:val="single" w:sz="6" w:space="0" w:color="auto"/>
              <w:right w:val="single" w:sz="6" w:space="0" w:color="auto"/>
            </w:tcBorders>
          </w:tcPr>
          <w:p w14:paraId="3063E1B4" w14:textId="77777777" w:rsidR="003279EF" w:rsidRPr="00375557" w:rsidRDefault="003279EF" w:rsidP="00CC6B16">
            <w:pPr>
              <w:pStyle w:val="Style20"/>
              <w:widowControl/>
              <w:spacing w:line="240" w:lineRule="auto"/>
              <w:rPr>
                <w:rStyle w:val="FontStyle142"/>
              </w:rPr>
            </w:pPr>
            <w:r w:rsidRPr="00375557">
              <w:t>1.1.</w:t>
            </w:r>
          </w:p>
        </w:tc>
        <w:tc>
          <w:tcPr>
            <w:tcW w:w="3005" w:type="dxa"/>
            <w:tcBorders>
              <w:top w:val="single" w:sz="6" w:space="0" w:color="auto"/>
              <w:left w:val="single" w:sz="6" w:space="0" w:color="auto"/>
              <w:bottom w:val="single" w:sz="6" w:space="0" w:color="auto"/>
              <w:right w:val="single" w:sz="6" w:space="0" w:color="auto"/>
            </w:tcBorders>
          </w:tcPr>
          <w:p w14:paraId="02D674BC" w14:textId="77777777" w:rsidR="003279EF" w:rsidRPr="00375557" w:rsidRDefault="003279EF" w:rsidP="00375557">
            <w:r w:rsidRPr="00375557">
              <w:rPr>
                <w:rStyle w:val="FontStyle134"/>
                <w:b w:val="0"/>
                <w:bCs w:val="0"/>
                <w:sz w:val="24"/>
                <w:szCs w:val="24"/>
              </w:rPr>
              <w:t xml:space="preserve"> </w:t>
            </w:r>
            <w:r w:rsidR="00375557" w:rsidRPr="00375557">
              <w:rPr>
                <w:rStyle w:val="FontStyle134"/>
                <w:b w:val="0"/>
                <w:bCs w:val="0"/>
                <w:sz w:val="24"/>
                <w:szCs w:val="24"/>
              </w:rPr>
              <w:t xml:space="preserve">Химия пищеварительного </w:t>
            </w:r>
            <w:r w:rsidR="00375557" w:rsidRPr="00375557">
              <w:rPr>
                <w:rStyle w:val="FontStyle134"/>
                <w:b w:val="0"/>
                <w:bCs w:val="0"/>
                <w:sz w:val="24"/>
                <w:szCs w:val="24"/>
              </w:rPr>
              <w:lastRenderedPageBreak/>
              <w:t>процесса</w:t>
            </w:r>
          </w:p>
        </w:tc>
        <w:tc>
          <w:tcPr>
            <w:tcW w:w="3117" w:type="dxa"/>
            <w:vAlign w:val="center"/>
          </w:tcPr>
          <w:p w14:paraId="78490891" w14:textId="77777777" w:rsidR="003279EF" w:rsidRPr="00375557" w:rsidRDefault="003279EF" w:rsidP="00CC6B16"/>
        </w:tc>
        <w:tc>
          <w:tcPr>
            <w:tcW w:w="1983" w:type="dxa"/>
            <w:vMerge w:val="restart"/>
            <w:tcBorders>
              <w:top w:val="single" w:sz="6" w:space="0" w:color="auto"/>
              <w:left w:val="single" w:sz="6" w:space="0" w:color="auto"/>
              <w:right w:val="single" w:sz="6" w:space="0" w:color="auto"/>
            </w:tcBorders>
            <w:vAlign w:val="center"/>
          </w:tcPr>
          <w:p w14:paraId="24DA8C54" w14:textId="77777777" w:rsidR="003279EF" w:rsidRPr="00375557" w:rsidRDefault="003279EF" w:rsidP="004A6751">
            <w:pPr>
              <w:pStyle w:val="Style51"/>
              <w:spacing w:line="240" w:lineRule="auto"/>
              <w:jc w:val="both"/>
            </w:pPr>
            <w:r w:rsidRPr="00375557">
              <w:t>Доклад с презе</w:t>
            </w:r>
            <w:r w:rsidRPr="00375557">
              <w:t>н</w:t>
            </w:r>
            <w:r w:rsidRPr="00375557">
              <w:lastRenderedPageBreak/>
              <w:t>тацией.</w:t>
            </w:r>
          </w:p>
          <w:p w14:paraId="6F46416A" w14:textId="77777777" w:rsidR="003279EF" w:rsidRPr="00375557" w:rsidRDefault="003279EF" w:rsidP="004A6751">
            <w:pPr>
              <w:pStyle w:val="Style51"/>
              <w:spacing w:line="240" w:lineRule="auto"/>
              <w:jc w:val="both"/>
            </w:pPr>
          </w:p>
        </w:tc>
        <w:tc>
          <w:tcPr>
            <w:tcW w:w="851" w:type="dxa"/>
            <w:tcBorders>
              <w:top w:val="single" w:sz="6" w:space="0" w:color="auto"/>
              <w:left w:val="single" w:sz="6" w:space="0" w:color="auto"/>
              <w:bottom w:val="single" w:sz="6" w:space="0" w:color="auto"/>
              <w:right w:val="single" w:sz="6" w:space="0" w:color="auto"/>
            </w:tcBorders>
            <w:vAlign w:val="center"/>
          </w:tcPr>
          <w:p w14:paraId="7548639C" w14:textId="77777777" w:rsidR="003279EF" w:rsidRPr="00375557" w:rsidRDefault="00FB4026" w:rsidP="00CC6B16">
            <w:pPr>
              <w:jc w:val="center"/>
            </w:pPr>
            <w:r>
              <w:lastRenderedPageBreak/>
              <w:t>2</w:t>
            </w:r>
          </w:p>
        </w:tc>
      </w:tr>
      <w:tr w:rsidR="003279EF" w14:paraId="345C9D73" w14:textId="77777777">
        <w:tc>
          <w:tcPr>
            <w:tcW w:w="644" w:type="dxa"/>
            <w:tcBorders>
              <w:top w:val="single" w:sz="6" w:space="0" w:color="auto"/>
              <w:left w:val="single" w:sz="6" w:space="0" w:color="auto"/>
              <w:bottom w:val="single" w:sz="6" w:space="0" w:color="auto"/>
              <w:right w:val="single" w:sz="6" w:space="0" w:color="auto"/>
            </w:tcBorders>
          </w:tcPr>
          <w:p w14:paraId="3FAF13D9" w14:textId="77777777" w:rsidR="003279EF" w:rsidRPr="00375557" w:rsidRDefault="003279EF" w:rsidP="00CC6B16">
            <w:pPr>
              <w:pStyle w:val="Style20"/>
              <w:widowControl/>
              <w:spacing w:line="240" w:lineRule="auto"/>
            </w:pPr>
            <w:r w:rsidRPr="00375557">
              <w:lastRenderedPageBreak/>
              <w:t>1.2</w:t>
            </w:r>
          </w:p>
        </w:tc>
        <w:tc>
          <w:tcPr>
            <w:tcW w:w="3005" w:type="dxa"/>
            <w:tcBorders>
              <w:top w:val="single" w:sz="6" w:space="0" w:color="auto"/>
              <w:left w:val="single" w:sz="6" w:space="0" w:color="auto"/>
              <w:bottom w:val="single" w:sz="6" w:space="0" w:color="auto"/>
              <w:right w:val="single" w:sz="6" w:space="0" w:color="auto"/>
            </w:tcBorders>
          </w:tcPr>
          <w:p w14:paraId="3A994E10" w14:textId="77777777" w:rsidR="003279EF" w:rsidRPr="00375557" w:rsidRDefault="00375557" w:rsidP="00CC6B16">
            <w:r w:rsidRPr="00375557">
              <w:rPr>
                <w:rStyle w:val="FontStyle134"/>
                <w:b w:val="0"/>
                <w:bCs w:val="0"/>
                <w:sz w:val="24"/>
                <w:szCs w:val="24"/>
              </w:rPr>
              <w:t>Биохимическая фиксация азота</w:t>
            </w:r>
          </w:p>
        </w:tc>
        <w:tc>
          <w:tcPr>
            <w:tcW w:w="3117" w:type="dxa"/>
            <w:vAlign w:val="center"/>
          </w:tcPr>
          <w:p w14:paraId="26549AAC" w14:textId="77777777" w:rsidR="003279EF" w:rsidRPr="00375557" w:rsidRDefault="003279EF" w:rsidP="00CC6B16"/>
        </w:tc>
        <w:tc>
          <w:tcPr>
            <w:tcW w:w="1983" w:type="dxa"/>
            <w:vMerge/>
            <w:tcBorders>
              <w:left w:val="single" w:sz="6" w:space="0" w:color="auto"/>
              <w:right w:val="single" w:sz="6" w:space="0" w:color="auto"/>
            </w:tcBorders>
            <w:vAlign w:val="center"/>
          </w:tcPr>
          <w:p w14:paraId="16BE90AE" w14:textId="77777777" w:rsidR="003279EF" w:rsidRPr="00375557" w:rsidRDefault="003279EF" w:rsidP="004A6751">
            <w:pPr>
              <w:pStyle w:val="Style51"/>
              <w:spacing w:line="240" w:lineRule="auto"/>
              <w:jc w:val="both"/>
            </w:pPr>
          </w:p>
        </w:tc>
        <w:tc>
          <w:tcPr>
            <w:tcW w:w="851" w:type="dxa"/>
            <w:tcBorders>
              <w:top w:val="single" w:sz="6" w:space="0" w:color="auto"/>
              <w:left w:val="single" w:sz="6" w:space="0" w:color="auto"/>
              <w:bottom w:val="single" w:sz="6" w:space="0" w:color="auto"/>
              <w:right w:val="single" w:sz="6" w:space="0" w:color="auto"/>
            </w:tcBorders>
            <w:vAlign w:val="center"/>
          </w:tcPr>
          <w:p w14:paraId="27C10EAC" w14:textId="77777777" w:rsidR="003279EF" w:rsidRPr="00375557" w:rsidRDefault="00FB4026" w:rsidP="00CC6B16">
            <w:pPr>
              <w:jc w:val="center"/>
            </w:pPr>
            <w:r>
              <w:t>2</w:t>
            </w:r>
          </w:p>
        </w:tc>
      </w:tr>
      <w:tr w:rsidR="003279EF" w14:paraId="5B3A1312" w14:textId="77777777">
        <w:tc>
          <w:tcPr>
            <w:tcW w:w="644" w:type="dxa"/>
            <w:tcBorders>
              <w:top w:val="single" w:sz="6" w:space="0" w:color="auto"/>
              <w:left w:val="single" w:sz="6" w:space="0" w:color="auto"/>
              <w:bottom w:val="single" w:sz="6" w:space="0" w:color="auto"/>
              <w:right w:val="single" w:sz="6" w:space="0" w:color="auto"/>
            </w:tcBorders>
          </w:tcPr>
          <w:p w14:paraId="60110AC2" w14:textId="77777777" w:rsidR="003279EF" w:rsidRPr="00375557" w:rsidRDefault="003279EF" w:rsidP="00CC6B16">
            <w:pPr>
              <w:pStyle w:val="Style20"/>
              <w:widowControl/>
              <w:spacing w:line="240" w:lineRule="auto"/>
            </w:pPr>
            <w:r w:rsidRPr="00375557">
              <w:t>1.3</w:t>
            </w:r>
          </w:p>
        </w:tc>
        <w:tc>
          <w:tcPr>
            <w:tcW w:w="3005" w:type="dxa"/>
            <w:tcBorders>
              <w:top w:val="single" w:sz="6" w:space="0" w:color="auto"/>
              <w:left w:val="single" w:sz="6" w:space="0" w:color="auto"/>
              <w:bottom w:val="single" w:sz="6" w:space="0" w:color="auto"/>
              <w:right w:val="single" w:sz="6" w:space="0" w:color="auto"/>
            </w:tcBorders>
          </w:tcPr>
          <w:p w14:paraId="08D6A758" w14:textId="77777777" w:rsidR="003279EF" w:rsidRPr="00375557" w:rsidRDefault="00375557" w:rsidP="00CC6B16">
            <w:pPr>
              <w:rPr>
                <w:rStyle w:val="FontStyle43"/>
              </w:rPr>
            </w:pPr>
            <w:r w:rsidRPr="00375557">
              <w:rPr>
                <w:rStyle w:val="FontStyle43"/>
              </w:rPr>
              <w:t>Химическая роль вит</w:t>
            </w:r>
            <w:r w:rsidRPr="00375557">
              <w:rPr>
                <w:rStyle w:val="FontStyle43"/>
              </w:rPr>
              <w:t>а</w:t>
            </w:r>
            <w:r w:rsidRPr="00375557">
              <w:rPr>
                <w:rStyle w:val="FontStyle43"/>
              </w:rPr>
              <w:t>минов</w:t>
            </w:r>
          </w:p>
        </w:tc>
        <w:tc>
          <w:tcPr>
            <w:tcW w:w="3117" w:type="dxa"/>
            <w:vAlign w:val="center"/>
          </w:tcPr>
          <w:p w14:paraId="2DDE9FE7" w14:textId="77777777" w:rsidR="003279EF" w:rsidRPr="00375557" w:rsidRDefault="003279EF" w:rsidP="00CC6B16"/>
        </w:tc>
        <w:tc>
          <w:tcPr>
            <w:tcW w:w="1983" w:type="dxa"/>
            <w:vMerge/>
            <w:tcBorders>
              <w:left w:val="single" w:sz="6" w:space="0" w:color="auto"/>
              <w:right w:val="single" w:sz="6" w:space="0" w:color="auto"/>
            </w:tcBorders>
            <w:vAlign w:val="center"/>
          </w:tcPr>
          <w:p w14:paraId="50A93EF4" w14:textId="77777777" w:rsidR="003279EF" w:rsidRPr="00375557" w:rsidRDefault="003279EF" w:rsidP="004A6751">
            <w:pPr>
              <w:pStyle w:val="Style51"/>
              <w:spacing w:line="240" w:lineRule="auto"/>
              <w:jc w:val="both"/>
            </w:pPr>
          </w:p>
        </w:tc>
        <w:tc>
          <w:tcPr>
            <w:tcW w:w="851" w:type="dxa"/>
            <w:tcBorders>
              <w:top w:val="single" w:sz="6" w:space="0" w:color="auto"/>
              <w:left w:val="single" w:sz="6" w:space="0" w:color="auto"/>
              <w:bottom w:val="single" w:sz="6" w:space="0" w:color="auto"/>
              <w:right w:val="single" w:sz="6" w:space="0" w:color="auto"/>
            </w:tcBorders>
            <w:vAlign w:val="center"/>
          </w:tcPr>
          <w:p w14:paraId="07E0EEE9" w14:textId="77777777" w:rsidR="003279EF" w:rsidRPr="00375557" w:rsidRDefault="00FB4026" w:rsidP="00CC6B16">
            <w:pPr>
              <w:jc w:val="center"/>
            </w:pPr>
            <w:r>
              <w:t>2</w:t>
            </w:r>
          </w:p>
        </w:tc>
      </w:tr>
      <w:tr w:rsidR="003279EF" w14:paraId="0E5D80E5" w14:textId="77777777">
        <w:tc>
          <w:tcPr>
            <w:tcW w:w="644" w:type="dxa"/>
            <w:tcBorders>
              <w:top w:val="single" w:sz="6" w:space="0" w:color="auto"/>
              <w:left w:val="single" w:sz="6" w:space="0" w:color="auto"/>
              <w:bottom w:val="single" w:sz="6" w:space="0" w:color="auto"/>
              <w:right w:val="single" w:sz="6" w:space="0" w:color="auto"/>
            </w:tcBorders>
          </w:tcPr>
          <w:p w14:paraId="5DFA7CBE" w14:textId="77777777" w:rsidR="003279EF" w:rsidRPr="00375557" w:rsidRDefault="003279EF" w:rsidP="00CC6B16">
            <w:pPr>
              <w:pStyle w:val="Style20"/>
              <w:widowControl/>
              <w:spacing w:line="240" w:lineRule="auto"/>
            </w:pPr>
            <w:r w:rsidRPr="00375557">
              <w:t>1.4.</w:t>
            </w:r>
          </w:p>
        </w:tc>
        <w:tc>
          <w:tcPr>
            <w:tcW w:w="3005" w:type="dxa"/>
            <w:tcBorders>
              <w:top w:val="single" w:sz="6" w:space="0" w:color="auto"/>
              <w:left w:val="single" w:sz="6" w:space="0" w:color="auto"/>
              <w:bottom w:val="single" w:sz="6" w:space="0" w:color="auto"/>
              <w:right w:val="single" w:sz="6" w:space="0" w:color="auto"/>
            </w:tcBorders>
          </w:tcPr>
          <w:p w14:paraId="6D9071BE" w14:textId="77777777" w:rsidR="003279EF" w:rsidRPr="00375557" w:rsidRDefault="00375557" w:rsidP="00CC6B16">
            <w:r w:rsidRPr="00375557">
              <w:t>Синтез стероидов</w:t>
            </w:r>
          </w:p>
        </w:tc>
        <w:tc>
          <w:tcPr>
            <w:tcW w:w="3117" w:type="dxa"/>
            <w:vAlign w:val="center"/>
          </w:tcPr>
          <w:p w14:paraId="5968755E" w14:textId="77777777" w:rsidR="003279EF" w:rsidRPr="00375557" w:rsidRDefault="003279EF" w:rsidP="00CC6B16"/>
        </w:tc>
        <w:tc>
          <w:tcPr>
            <w:tcW w:w="1983" w:type="dxa"/>
            <w:vMerge/>
            <w:tcBorders>
              <w:left w:val="single" w:sz="6" w:space="0" w:color="auto"/>
              <w:bottom w:val="single" w:sz="6" w:space="0" w:color="auto"/>
              <w:right w:val="single" w:sz="6" w:space="0" w:color="auto"/>
            </w:tcBorders>
            <w:vAlign w:val="center"/>
          </w:tcPr>
          <w:p w14:paraId="176B6DFE" w14:textId="77777777" w:rsidR="003279EF" w:rsidRPr="00375557" w:rsidRDefault="003279EF" w:rsidP="004A6751">
            <w:pPr>
              <w:pStyle w:val="Style51"/>
              <w:spacing w:line="240" w:lineRule="auto"/>
              <w:jc w:val="both"/>
            </w:pPr>
          </w:p>
        </w:tc>
        <w:tc>
          <w:tcPr>
            <w:tcW w:w="851" w:type="dxa"/>
            <w:tcBorders>
              <w:top w:val="single" w:sz="6" w:space="0" w:color="auto"/>
              <w:left w:val="single" w:sz="6" w:space="0" w:color="auto"/>
              <w:bottom w:val="single" w:sz="6" w:space="0" w:color="auto"/>
              <w:right w:val="single" w:sz="6" w:space="0" w:color="auto"/>
            </w:tcBorders>
            <w:vAlign w:val="center"/>
          </w:tcPr>
          <w:p w14:paraId="0F6770C2" w14:textId="77777777" w:rsidR="003279EF" w:rsidRPr="00375557" w:rsidRDefault="00FB4026" w:rsidP="00CC6B16">
            <w:pPr>
              <w:jc w:val="center"/>
            </w:pPr>
            <w:r>
              <w:t>2</w:t>
            </w:r>
          </w:p>
        </w:tc>
      </w:tr>
    </w:tbl>
    <w:p w14:paraId="3426906F" w14:textId="77777777" w:rsidR="003279EF" w:rsidRPr="00D41155" w:rsidRDefault="003279EF" w:rsidP="00D120E3">
      <w:pPr>
        <w:pStyle w:val="Style2"/>
        <w:jc w:val="left"/>
      </w:pPr>
    </w:p>
    <w:p w14:paraId="467FB17D" w14:textId="77777777" w:rsidR="003279EF" w:rsidRPr="001919F2" w:rsidRDefault="003279EF" w:rsidP="001919F2">
      <w:pPr>
        <w:pStyle w:val="Style2"/>
        <w:widowControl/>
        <w:spacing w:line="240" w:lineRule="auto"/>
        <w:jc w:val="left"/>
      </w:pPr>
    </w:p>
    <w:p w14:paraId="2BC8E6F9" w14:textId="77777777" w:rsidR="003279EF" w:rsidRPr="001919F2" w:rsidRDefault="003279EF" w:rsidP="001919F2">
      <w:pPr>
        <w:pStyle w:val="Style60"/>
        <w:widowControl/>
        <w:spacing w:line="240" w:lineRule="auto"/>
        <w:ind w:firstLine="0"/>
        <w:jc w:val="both"/>
        <w:rPr>
          <w:rStyle w:val="FontStyle141"/>
          <w:sz w:val="24"/>
          <w:szCs w:val="24"/>
        </w:rPr>
      </w:pPr>
      <w:r w:rsidRPr="001919F2">
        <w:rPr>
          <w:rStyle w:val="FontStyle141"/>
          <w:sz w:val="24"/>
          <w:szCs w:val="24"/>
        </w:rPr>
        <w:t>14.3. Краткий терминологический словарь</w:t>
      </w:r>
    </w:p>
    <w:p w14:paraId="55519AC6" w14:textId="77777777" w:rsidR="003279EF" w:rsidRDefault="003279EF" w:rsidP="00F239E2">
      <w:pPr>
        <w:overflowPunct w:val="0"/>
        <w:ind w:right="-2"/>
      </w:pPr>
    </w:p>
    <w:p w14:paraId="36AB803D" w14:textId="77777777" w:rsidR="003279EF" w:rsidRPr="001919F2" w:rsidRDefault="003279EF" w:rsidP="00F239E2">
      <w:pPr>
        <w:overflowPunct w:val="0"/>
        <w:ind w:right="-2"/>
      </w:pPr>
      <w:r>
        <w:t>Не требуется</w:t>
      </w:r>
    </w:p>
    <w:p w14:paraId="6C63639F" w14:textId="77777777" w:rsidR="003279EF" w:rsidRDefault="003279EF" w:rsidP="00F239E2">
      <w:pPr>
        <w:pStyle w:val="Style39"/>
        <w:widowControl/>
        <w:tabs>
          <w:tab w:val="left" w:pos="389"/>
        </w:tabs>
        <w:spacing w:line="240" w:lineRule="auto"/>
        <w:ind w:firstLine="0"/>
        <w:rPr>
          <w:rStyle w:val="FontStyle140"/>
          <w:sz w:val="24"/>
          <w:szCs w:val="24"/>
        </w:rPr>
      </w:pPr>
    </w:p>
    <w:p w14:paraId="3BF1C532" w14:textId="77777777" w:rsidR="003279EF" w:rsidRDefault="003279EF" w:rsidP="00F239E2">
      <w:pPr>
        <w:pStyle w:val="Style60"/>
        <w:widowControl/>
        <w:spacing w:line="240" w:lineRule="auto"/>
        <w:ind w:firstLine="0"/>
        <w:rPr>
          <w:rStyle w:val="af0"/>
        </w:rPr>
      </w:pPr>
      <w:r w:rsidRPr="000A684E">
        <w:rPr>
          <w:rStyle w:val="FontStyle141"/>
          <w:i w:val="0"/>
          <w:iCs w:val="0"/>
          <w:sz w:val="24"/>
          <w:szCs w:val="24"/>
        </w:rPr>
        <w:t>1</w:t>
      </w:r>
      <w:r>
        <w:rPr>
          <w:rStyle w:val="FontStyle141"/>
          <w:i w:val="0"/>
          <w:iCs w:val="0"/>
          <w:sz w:val="24"/>
          <w:szCs w:val="24"/>
        </w:rPr>
        <w:t>5</w:t>
      </w:r>
      <w:r w:rsidRPr="000A684E">
        <w:rPr>
          <w:rStyle w:val="FontStyle141"/>
          <w:i w:val="0"/>
          <w:iCs w:val="0"/>
          <w:sz w:val="24"/>
          <w:szCs w:val="24"/>
        </w:rPr>
        <w:t>.</w:t>
      </w:r>
      <w:r w:rsidRPr="000A684E">
        <w:rPr>
          <w:rStyle w:val="FontStyle141"/>
          <w:i w:val="0"/>
          <w:iCs w:val="0"/>
          <w:sz w:val="24"/>
          <w:szCs w:val="24"/>
          <w:lang w:val="en-US"/>
        </w:rPr>
        <w:t> </w:t>
      </w:r>
      <w:r>
        <w:rPr>
          <w:rStyle w:val="af0"/>
        </w:rPr>
        <w:t xml:space="preserve">ОСОБЕННОСТИ РЕАЛИЗАЦИИ ДИСЦИПЛИНЫ ДЛЯ ИНВАЛИДОВ И ЛИЦ </w:t>
      </w:r>
    </w:p>
    <w:p w14:paraId="4526E183" w14:textId="77777777" w:rsidR="003279EF" w:rsidRPr="000A684E" w:rsidRDefault="003279EF" w:rsidP="00F239E2">
      <w:pPr>
        <w:pStyle w:val="Style60"/>
        <w:widowControl/>
        <w:spacing w:line="240" w:lineRule="auto"/>
        <w:ind w:firstLine="0"/>
        <w:rPr>
          <w:rStyle w:val="FontStyle141"/>
          <w:i w:val="0"/>
          <w:iCs w:val="0"/>
          <w:sz w:val="24"/>
          <w:szCs w:val="24"/>
        </w:rPr>
      </w:pPr>
      <w:r>
        <w:rPr>
          <w:rStyle w:val="af0"/>
        </w:rPr>
        <w:t>С ОГРАНИЧЕННЫМИ ВОЗМОЖНОСТЯМИ ЗДОРОВЬЯ</w:t>
      </w:r>
      <w:r w:rsidRPr="000A684E">
        <w:rPr>
          <w:rStyle w:val="FontStyle141"/>
          <w:i w:val="0"/>
          <w:iCs w:val="0"/>
          <w:sz w:val="24"/>
          <w:szCs w:val="24"/>
        </w:rPr>
        <w:t xml:space="preserve"> </w:t>
      </w:r>
    </w:p>
    <w:p w14:paraId="7FA629F7" w14:textId="77777777" w:rsidR="003279EF" w:rsidRDefault="003279EF" w:rsidP="00C37DB7">
      <w:pPr>
        <w:pStyle w:val="Style95"/>
        <w:widowControl/>
        <w:spacing w:line="240" w:lineRule="auto"/>
        <w:ind w:firstLine="0"/>
        <w:rPr>
          <w:rStyle w:val="FontStyle140"/>
          <w:b w:val="0"/>
          <w:bCs w:val="0"/>
          <w:sz w:val="24"/>
          <w:szCs w:val="24"/>
        </w:rPr>
      </w:pPr>
    </w:p>
    <w:p w14:paraId="24A4DE98" w14:textId="77777777" w:rsidR="003279EF" w:rsidRDefault="003279EF" w:rsidP="00F239E2">
      <w:pPr>
        <w:ind w:firstLine="720"/>
        <w:jc w:val="both"/>
      </w:pPr>
      <w:r w:rsidRPr="00192E31">
        <w:t>В соответствии с методическими рекомендациями Минобрнауки РФ (утв. 8 апреля 2014 г. № АК-44/05вн) в курсе предполагается использовать социально-активные и рефлексивные методы обучения, технологии социокультурной реабилитации обучающихся с ОВЗ с целью оказания помощи в установлении полн</w:t>
      </w:r>
      <w:r>
        <w:t>оценных межличностных отношений.</w:t>
      </w:r>
    </w:p>
    <w:p w14:paraId="63FC3C6B" w14:textId="77777777" w:rsidR="003279EF" w:rsidRDefault="003279EF" w:rsidP="00F239E2">
      <w:pPr>
        <w:ind w:firstLine="720"/>
        <w:jc w:val="both"/>
      </w:pPr>
      <w:r>
        <w:t>Обучение лиц с ограниченными возможностями здоровья осуществляется с учетом и</w:t>
      </w:r>
      <w:r>
        <w:t>н</w:t>
      </w:r>
      <w:r>
        <w:t>дивидуальных психофизических особенностей, а для инвалидов также в соответствии с инд</w:t>
      </w:r>
      <w:r>
        <w:t>и</w:t>
      </w:r>
      <w:r>
        <w:t>видуальной программой реабилитации инвалида.</w:t>
      </w:r>
    </w:p>
    <w:p w14:paraId="5EA6AE7C" w14:textId="77777777" w:rsidR="003279EF" w:rsidRDefault="003279EF" w:rsidP="00F239E2">
      <w:pPr>
        <w:ind w:firstLine="720"/>
        <w:jc w:val="both"/>
      </w:pPr>
      <w:r>
        <w:rPr>
          <w:rStyle w:val="af0"/>
        </w:rPr>
        <w:t>Для лиц с нарушением слуха</w:t>
      </w:r>
      <w:r>
        <w:t xml:space="preserve"> возможно предоставление информации визуально (кра</w:t>
      </w:r>
      <w:r>
        <w:t>т</w:t>
      </w:r>
      <w:r>
        <w:t>кий конспект лекций, основная и дополнительная литература), на лекционных и практических занятиях допускается присутствие ассистента, а так же, сурдопереводчиков и тифлосурдопер</w:t>
      </w:r>
      <w:r>
        <w:t>е</w:t>
      </w:r>
      <w:r>
        <w:t>водчиков. </w:t>
      </w:r>
    </w:p>
    <w:p w14:paraId="3B80AE2D" w14:textId="77777777" w:rsidR="003279EF" w:rsidRDefault="003279EF" w:rsidP="00F239E2">
      <w:pPr>
        <w:ind w:firstLine="720"/>
        <w:jc w:val="both"/>
      </w:pPr>
      <w:r>
        <w:t>Оценка знаний студентов на практических занятиях осуществляется на основе письме</w:t>
      </w:r>
      <w:r>
        <w:t>н</w:t>
      </w:r>
      <w:r>
        <w:t>ных конспектов ответов на вопросы, письменно выполненных практических заданий. </w:t>
      </w:r>
    </w:p>
    <w:p w14:paraId="52A6DA19" w14:textId="77777777" w:rsidR="003279EF" w:rsidRDefault="003279EF" w:rsidP="00F239E2">
      <w:pPr>
        <w:jc w:val="both"/>
      </w:pPr>
      <w:r>
        <w:t>Доклад так же может быть предоставлен в письменной форме (в виде реферата), при этом тр</w:t>
      </w:r>
      <w:r>
        <w:t>е</w:t>
      </w:r>
      <w:r>
        <w:t>бования к содержанию остаются теми же, а требования к качеству изложения материала (п</w:t>
      </w:r>
      <w:r>
        <w:t>о</w:t>
      </w:r>
      <w:r>
        <w:t>нятность, качество речи, взаимодействие с аудиторией и т. д) заменяются на соответствующие требования, предъявляемые к письменным работам (качество оформления текста и списка л</w:t>
      </w:r>
      <w:r>
        <w:t>и</w:t>
      </w:r>
      <w:r>
        <w:t>тературы, грамотность, наличие иллюстрационных материалов и т.д.)</w:t>
      </w:r>
    </w:p>
    <w:p w14:paraId="6609E48B" w14:textId="77777777" w:rsidR="003279EF" w:rsidRDefault="003279EF" w:rsidP="00F239E2">
      <w:pPr>
        <w:jc w:val="both"/>
      </w:pPr>
      <w:r>
        <w:t>С учетом состояния здоровья просмотр кинофильма с последующим анализом может быть пр</w:t>
      </w:r>
      <w:r>
        <w:t>о</w:t>
      </w:r>
      <w:r>
        <w:t>веден дома (например, при необходимости дополнительной звукоусиливающей аппаратуры (наушники)). В таком случае студент предоставляет письменный анализ, соответствующий предъявляемым требованиям.</w:t>
      </w:r>
    </w:p>
    <w:p w14:paraId="2491A52E" w14:textId="77777777" w:rsidR="003279EF" w:rsidRDefault="003279EF" w:rsidP="00F239E2">
      <w:pPr>
        <w:ind w:firstLine="720"/>
        <w:jc w:val="both"/>
      </w:pPr>
      <w:r>
        <w:t>Промежуточная аттестация для лиц с нарушениями слуха проводится в письменной форме, при этом используются общие критерии оценивания. При необходимости, время подг</w:t>
      </w:r>
      <w:r>
        <w:t>о</w:t>
      </w:r>
      <w:r>
        <w:t>товки на зачете может быть увеличено. </w:t>
      </w:r>
    </w:p>
    <w:p w14:paraId="027A92C8" w14:textId="77777777" w:rsidR="003279EF" w:rsidRDefault="003279EF" w:rsidP="00F239E2">
      <w:pPr>
        <w:ind w:firstLine="720"/>
        <w:jc w:val="both"/>
      </w:pPr>
      <w:r>
        <w:t xml:space="preserve">Для </w:t>
      </w:r>
      <w:r>
        <w:rPr>
          <w:rStyle w:val="af0"/>
        </w:rPr>
        <w:t>лиц с нарушением зрения</w:t>
      </w:r>
      <w:r>
        <w:t xml:space="preserve"> допускается аудиальное предоставление информации (например, с использованием программ-синтезаторов речи), а так же использование на лекциях звукозаписывающих устройств (диктофонов и т.д.). Допускается присутствие на занятиях асс</w:t>
      </w:r>
      <w:r>
        <w:t>и</w:t>
      </w:r>
      <w:r>
        <w:t>стента (помощника), оказывающего обучающимся необходимую техническую помощь.</w:t>
      </w:r>
    </w:p>
    <w:p w14:paraId="335DB78F" w14:textId="77777777" w:rsidR="003279EF" w:rsidRDefault="003279EF" w:rsidP="00F239E2">
      <w:pPr>
        <w:jc w:val="both"/>
      </w:pPr>
      <w:r>
        <w:t>Оценка знаний студентов на семинарских занятиях осуществляется в устной форме (как ответы на вопросы, так и практические задания). При необходимости анализа фильма может быть з</w:t>
      </w:r>
      <w:r>
        <w:t>а</w:t>
      </w:r>
      <w:r>
        <w:t>менен описанием ситуации межэтнического взаимодействия (на основе опыта респондента, х</w:t>
      </w:r>
      <w:r>
        <w:t>у</w:t>
      </w:r>
      <w:r>
        <w:t>дожественной литературы и т.д.), позволяющим оценить степень сформированности навыков владения методами анализа и выявления специфики функционирования и развития психики, позволяющими учитывать влияние этнических факторов. При проведении промежуточной а</w:t>
      </w:r>
      <w:r>
        <w:t>т</w:t>
      </w:r>
      <w:r>
        <w:t>тестации для лиц с нарушением зрения тестирование может быть заменено на устное собесед</w:t>
      </w:r>
      <w:r>
        <w:t>о</w:t>
      </w:r>
      <w:r>
        <w:t>вание по вопросам.</w:t>
      </w:r>
    </w:p>
    <w:p w14:paraId="2D57A592" w14:textId="77777777" w:rsidR="003279EF" w:rsidRDefault="003279EF" w:rsidP="00F239E2">
      <w:pPr>
        <w:ind w:firstLine="720"/>
        <w:jc w:val="both"/>
      </w:pPr>
      <w:r>
        <w:rPr>
          <w:rStyle w:val="af0"/>
        </w:rPr>
        <w:t>Лица с нарушениями опорно-двигательного аппарата</w:t>
      </w:r>
      <w:r>
        <w:t xml:space="preserve"> не нуждаются в особых фо</w:t>
      </w:r>
      <w:r>
        <w:t>р</w:t>
      </w:r>
      <w:r>
        <w:lastRenderedPageBreak/>
        <w:t>мах предоставления учебных материалов. Однако, с учетом состояния здоровья часть занятий может быть реализована дистанционно (при помощи сети «Интернет»). Так, при невозможн</w:t>
      </w:r>
      <w:r>
        <w:t>о</w:t>
      </w:r>
      <w:r>
        <w:t>сти посещения лекционного занятия студент может воспользоваться кратким конспектом ле</w:t>
      </w:r>
      <w:r>
        <w:t>к</w:t>
      </w:r>
      <w:r>
        <w:t>ции.</w:t>
      </w:r>
    </w:p>
    <w:p w14:paraId="16779A7F" w14:textId="77777777" w:rsidR="003279EF" w:rsidRDefault="003279EF" w:rsidP="00F239E2">
      <w:pPr>
        <w:ind w:firstLine="720"/>
        <w:jc w:val="both"/>
      </w:pPr>
      <w:r>
        <w:t>При невозможности посещения практического занятия студент должен предоставить письменный конспект ответов на вопросы, письменно выполненное практическое задание.</w:t>
      </w:r>
    </w:p>
    <w:p w14:paraId="056EC66B" w14:textId="77777777" w:rsidR="003279EF" w:rsidRDefault="003279EF" w:rsidP="00F239E2">
      <w:pPr>
        <w:jc w:val="both"/>
      </w:pPr>
      <w:r>
        <w:t>Доклад так же может быть предоставлен в письменной форме (в виде реферата), при этом тр</w:t>
      </w:r>
      <w:r>
        <w:t>е</w:t>
      </w:r>
      <w:r>
        <w:t>бования к содержанию остаются теми же, а требования к качеству изложения материала (п</w:t>
      </w:r>
      <w:r>
        <w:t>о</w:t>
      </w:r>
      <w:r>
        <w:t>нятность, качество речи, взаимодействие с аудиторией и т. д) заменяются на соответствующие требования, предъявляемые к письменным работам (качество оформления текста и списка л</w:t>
      </w:r>
      <w:r>
        <w:t>и</w:t>
      </w:r>
      <w:r>
        <w:t>тературы, грамотность, наличие иллюстрационных материалов и т.д.).</w:t>
      </w:r>
    </w:p>
    <w:p w14:paraId="05BEA6E7" w14:textId="77777777" w:rsidR="003279EF" w:rsidRDefault="003279EF" w:rsidP="00F239E2">
      <w:pPr>
        <w:ind w:firstLine="720"/>
        <w:jc w:val="both"/>
      </w:pPr>
      <w:r>
        <w:t>Промежуточная аттестация для лиц с нарушениями опорно-двигательного аппарата пр</w:t>
      </w:r>
      <w:r>
        <w:t>о</w:t>
      </w:r>
      <w:r>
        <w:t>водится на общих основаниях, при необходимости процедура зачета может быть реализована дистанционно (например, при помощи программы Skype).</w:t>
      </w:r>
    </w:p>
    <w:p w14:paraId="7E15AFF3" w14:textId="77777777" w:rsidR="003279EF" w:rsidRDefault="003279EF" w:rsidP="00F239E2">
      <w:pPr>
        <w:ind w:firstLine="720"/>
        <w:jc w:val="both"/>
      </w:pPr>
      <w:r>
        <w:t>Для этого по договоренности с преподавателем студент в определенное время выходит на связь для проведения процедуры зачета. В таком случае зачет сдается в виде собеседования по вопросам (см. формы проведения промежуточной аттестации для лиц с нарушениями зр</w:t>
      </w:r>
      <w:r>
        <w:t>е</w:t>
      </w:r>
      <w:r>
        <w:t>ния). Вопрос и практическое задание выбираются самим преподавателем.</w:t>
      </w:r>
    </w:p>
    <w:p w14:paraId="210BFAC9" w14:textId="77777777" w:rsidR="003279EF" w:rsidRDefault="003279EF" w:rsidP="00F239E2">
      <w:pPr>
        <w:jc w:val="both"/>
      </w:pPr>
    </w:p>
    <w:p w14:paraId="63A0AE16" w14:textId="77777777" w:rsidR="003279EF" w:rsidRDefault="003279EF" w:rsidP="00F239E2">
      <w:pPr>
        <w:jc w:val="both"/>
      </w:pPr>
      <w:r w:rsidRPr="0093120F">
        <w:t>Примечание: Фонды оценочных средств, включающие типовые задания и методы оценки, кр</w:t>
      </w:r>
      <w:r w:rsidRPr="0093120F">
        <w:t>и</w:t>
      </w:r>
      <w:r w:rsidRPr="0093120F">
        <w:t>терии оценивания, позволяющие оценить результаты освоения данной дисциплины обучающ</w:t>
      </w:r>
      <w:r w:rsidRPr="0093120F">
        <w:t>и</w:t>
      </w:r>
      <w:r w:rsidRPr="0093120F">
        <w:t>мися с ОВЗ могут входить в состав РПД на правах отдельного документа.</w:t>
      </w:r>
    </w:p>
    <w:p w14:paraId="26435D42" w14:textId="77777777" w:rsidR="003279EF" w:rsidRDefault="003279EF" w:rsidP="00F239E2">
      <w:pPr>
        <w:pStyle w:val="aa"/>
        <w:spacing w:line="240" w:lineRule="auto"/>
        <w:ind w:firstLine="0"/>
      </w:pPr>
    </w:p>
    <w:p w14:paraId="015D6999" w14:textId="77777777" w:rsidR="003279EF" w:rsidRPr="000A684E" w:rsidRDefault="003279EF" w:rsidP="00E12A9A">
      <w:pPr>
        <w:pStyle w:val="aa"/>
        <w:spacing w:line="240" w:lineRule="auto"/>
        <w:ind w:firstLine="0"/>
      </w:pPr>
    </w:p>
    <w:p w14:paraId="77A8C408" w14:textId="77777777" w:rsidR="003279EF" w:rsidRPr="000A684E" w:rsidRDefault="003279EF" w:rsidP="0021535F">
      <w:pPr>
        <w:pStyle w:val="Style103"/>
        <w:widowControl/>
        <w:spacing w:line="240" w:lineRule="auto"/>
        <w:ind w:left="1056"/>
        <w:rPr>
          <w:rStyle w:val="FontStyle138"/>
          <w:i w:val="0"/>
          <w:iCs w:val="0"/>
          <w:sz w:val="24"/>
          <w:szCs w:val="24"/>
        </w:rPr>
      </w:pPr>
    </w:p>
    <w:p w14:paraId="2075629E" w14:textId="77777777" w:rsidR="003279EF" w:rsidRPr="000A684E" w:rsidRDefault="003279EF" w:rsidP="002D425A">
      <w:pPr>
        <w:rPr>
          <w:b/>
          <w:bCs/>
        </w:rPr>
      </w:pPr>
      <w:r w:rsidRPr="000A684E">
        <w:rPr>
          <w:b/>
          <w:bCs/>
        </w:rPr>
        <w:t>Программу составил (а) (и):</w:t>
      </w:r>
    </w:p>
    <w:p w14:paraId="52550237" w14:textId="77777777" w:rsidR="003279EF" w:rsidRPr="000A684E" w:rsidRDefault="003279EF" w:rsidP="002D425A"/>
    <w:p w14:paraId="2242E860" w14:textId="77777777" w:rsidR="003279EF" w:rsidRPr="000A684E" w:rsidRDefault="003279EF" w:rsidP="002D425A"/>
    <w:p w14:paraId="7BD97008" w14:textId="77777777" w:rsidR="003279EF" w:rsidRPr="000A684E" w:rsidRDefault="003279EF" w:rsidP="002D425A">
      <w:r>
        <w:t>С.В.Шкавров</w:t>
      </w:r>
      <w:r w:rsidRPr="000A684E">
        <w:t xml:space="preserve">, </w:t>
      </w:r>
      <w:r>
        <w:t>доцент</w:t>
      </w:r>
      <w:r w:rsidRPr="000A684E">
        <w:t xml:space="preserve">, </w:t>
      </w:r>
      <w:r>
        <w:t>кандидат химических наук</w:t>
      </w:r>
      <w:r w:rsidRPr="000A684E">
        <w:t>, ученое звание</w:t>
      </w:r>
      <w:r>
        <w:t xml:space="preserve"> отсутствует</w:t>
      </w:r>
    </w:p>
    <w:p w14:paraId="5FABD5D8" w14:textId="77777777" w:rsidR="003279EF" w:rsidRPr="000A684E" w:rsidRDefault="003279EF" w:rsidP="002D425A"/>
    <w:p w14:paraId="5E37B1E2" w14:textId="77777777" w:rsidR="003279EF" w:rsidRPr="000A684E" w:rsidRDefault="003279EF" w:rsidP="002D425A"/>
    <w:p w14:paraId="19B012F4" w14:textId="77777777" w:rsidR="003279EF" w:rsidRPr="000A684E" w:rsidRDefault="003279EF" w:rsidP="002D425A"/>
    <w:p w14:paraId="12D3EB0B" w14:textId="77777777" w:rsidR="003279EF" w:rsidRPr="000A684E" w:rsidRDefault="003279EF" w:rsidP="002D425A">
      <w:pPr>
        <w:rPr>
          <w:b/>
          <w:bCs/>
        </w:rPr>
      </w:pPr>
      <w:r w:rsidRPr="000A684E">
        <w:rPr>
          <w:b/>
          <w:bCs/>
        </w:rPr>
        <w:t>Рецензент (ы):</w:t>
      </w:r>
    </w:p>
    <w:p w14:paraId="66ECB4A6" w14:textId="77777777" w:rsidR="003279EF" w:rsidRPr="000A684E" w:rsidRDefault="003279EF" w:rsidP="002D425A"/>
    <w:p w14:paraId="21DB323A" w14:textId="77777777" w:rsidR="003279EF" w:rsidRPr="000A684E" w:rsidRDefault="003279EF" w:rsidP="002D425A"/>
    <w:p w14:paraId="7122A074" w14:textId="77777777" w:rsidR="003279EF" w:rsidRPr="000A684E" w:rsidRDefault="003279EF" w:rsidP="000A684E">
      <w:r w:rsidRPr="000A684E">
        <w:t>И.О. Фамилия, должность, ученая степень, ученое звание</w:t>
      </w:r>
      <w:r w:rsidRPr="000A684E">
        <w:br w:type="page"/>
      </w:r>
    </w:p>
    <w:p w14:paraId="5872639F" w14:textId="77777777" w:rsidR="002E30A8" w:rsidRPr="0035331D" w:rsidRDefault="002E30A8" w:rsidP="002D425A">
      <w:pPr>
        <w:rPr>
          <w:rStyle w:val="FontStyle140"/>
          <w:b w:val="0"/>
          <w:bCs w:val="0"/>
          <w:sz w:val="24"/>
          <w:szCs w:val="24"/>
        </w:rPr>
      </w:pPr>
      <w:r w:rsidRPr="002E30A8">
        <w:rPr>
          <w:rStyle w:val="FontStyle140"/>
          <w:b w:val="0"/>
          <w:bCs w:val="0"/>
          <w:noProof/>
          <w:sz w:val="24"/>
          <w:szCs w:val="24"/>
        </w:rPr>
        <w:lastRenderedPageBreak/>
        <w:drawing>
          <wp:inline distT="0" distB="0" distL="0" distR="0" wp14:anchorId="3764B0BD" wp14:editId="2CDD24AB">
            <wp:extent cx="6299200" cy="8857464"/>
            <wp:effectExtent l="0" t="0" r="635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9200" cy="8857464"/>
                    </a:xfrm>
                    <a:prstGeom prst="rect">
                      <a:avLst/>
                    </a:prstGeom>
                    <a:noFill/>
                    <a:ln>
                      <a:noFill/>
                    </a:ln>
                  </pic:spPr>
                </pic:pic>
              </a:graphicData>
            </a:graphic>
          </wp:inline>
        </w:drawing>
      </w:r>
    </w:p>
    <w:sectPr w:rsidR="002E30A8" w:rsidRPr="0035331D" w:rsidSect="001F70C5">
      <w:headerReference w:type="even" r:id="rId13"/>
      <w:headerReference w:type="default" r:id="rId14"/>
      <w:footerReference w:type="even" r:id="rId15"/>
      <w:footerReference w:type="default" r:id="rId16"/>
      <w:pgSz w:w="11905" w:h="16837"/>
      <w:pgMar w:top="851" w:right="567" w:bottom="851" w:left="1418" w:header="720" w:footer="720" w:gutter="0"/>
      <w:cols w:space="6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4F6302" w14:textId="77777777" w:rsidR="001F70C5" w:rsidRDefault="001F70C5">
      <w:r>
        <w:separator/>
      </w:r>
    </w:p>
  </w:endnote>
  <w:endnote w:type="continuationSeparator" w:id="0">
    <w:p w14:paraId="5C01E078" w14:textId="77777777" w:rsidR="001F70C5" w:rsidRDefault="001F7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FreeSans">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1B882" w14:textId="77777777" w:rsidR="00C77A6B" w:rsidRDefault="00C77A6B">
    <w:pPr>
      <w:pStyle w:val="Style15"/>
      <w:widowControl/>
      <w:jc w:val="right"/>
      <w:rPr>
        <w:rStyle w:val="FontStyle143"/>
      </w:rPr>
    </w:pPr>
    <w:r>
      <w:rPr>
        <w:rStyle w:val="FontStyle143"/>
      </w:rPr>
      <w:fldChar w:fldCharType="begin"/>
    </w:r>
    <w:r>
      <w:rPr>
        <w:rStyle w:val="FontStyle143"/>
      </w:rPr>
      <w:instrText>PAGE</w:instrText>
    </w:r>
    <w:r>
      <w:rPr>
        <w:rStyle w:val="FontStyle143"/>
      </w:rPr>
      <w:fldChar w:fldCharType="separate"/>
    </w:r>
    <w:r w:rsidR="003F367E">
      <w:rPr>
        <w:rStyle w:val="FontStyle143"/>
        <w:noProof/>
      </w:rPr>
      <w:t>2</w:t>
    </w:r>
    <w:r>
      <w:rPr>
        <w:rStyle w:val="FontStyle143"/>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A9AE9" w14:textId="77777777" w:rsidR="00C77A6B" w:rsidRDefault="00C77A6B">
    <w:pPr>
      <w:pStyle w:val="Style15"/>
      <w:widowControl/>
      <w:jc w:val="right"/>
      <w:rPr>
        <w:rStyle w:val="FontStyle143"/>
      </w:rPr>
    </w:pPr>
    <w:r>
      <w:rPr>
        <w:rStyle w:val="FontStyle143"/>
      </w:rPr>
      <w:fldChar w:fldCharType="begin"/>
    </w:r>
    <w:r>
      <w:rPr>
        <w:rStyle w:val="FontStyle143"/>
      </w:rPr>
      <w:instrText>PAGE</w:instrText>
    </w:r>
    <w:r>
      <w:rPr>
        <w:rStyle w:val="FontStyle143"/>
      </w:rPr>
      <w:fldChar w:fldCharType="separate"/>
    </w:r>
    <w:r w:rsidR="003F367E">
      <w:rPr>
        <w:rStyle w:val="FontStyle143"/>
        <w:noProof/>
      </w:rPr>
      <w:t>1</w:t>
    </w:r>
    <w:r>
      <w:rPr>
        <w:rStyle w:val="FontStyle143"/>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1B0653" w14:textId="77777777" w:rsidR="001F70C5" w:rsidRDefault="001F70C5">
      <w:r>
        <w:separator/>
      </w:r>
    </w:p>
  </w:footnote>
  <w:footnote w:type="continuationSeparator" w:id="0">
    <w:p w14:paraId="64BFAEF0" w14:textId="77777777" w:rsidR="001F70C5" w:rsidRDefault="001F70C5">
      <w:r>
        <w:continuationSeparator/>
      </w:r>
    </w:p>
  </w:footnote>
  <w:footnote w:id="1">
    <w:p w14:paraId="29A0A848" w14:textId="77777777" w:rsidR="00C77A6B" w:rsidRDefault="00C77A6B">
      <w:pPr>
        <w:pStyle w:val="af1"/>
      </w:pPr>
      <w:r>
        <w:rPr>
          <w:rStyle w:val="af3"/>
        </w:rPr>
        <w:footnoteRef/>
      </w:r>
      <w:r>
        <w:t xml:space="preserve"> или «основной части», если дисциплина не по выбору</w:t>
      </w:r>
    </w:p>
  </w:footnote>
  <w:footnote w:id="2">
    <w:p w14:paraId="13649D8A" w14:textId="77777777" w:rsidR="00C77A6B" w:rsidRDefault="00C77A6B">
      <w:pPr>
        <w:pStyle w:val="af1"/>
      </w:pPr>
      <w:r>
        <w:rPr>
          <w:rStyle w:val="af3"/>
        </w:rPr>
        <w:footnoteRef/>
      </w:r>
      <w:r>
        <w:t xml:space="preserve"> на выбор </w:t>
      </w:r>
      <w:r w:rsidRPr="0041255A">
        <w:t>гуманитарному/естественно-научному/общепрофессиональному/профессиональному</w:t>
      </w:r>
    </w:p>
  </w:footnote>
  <w:footnote w:id="3">
    <w:p w14:paraId="15FC6045" w14:textId="77777777" w:rsidR="00C77A6B" w:rsidRDefault="00C77A6B">
      <w:pPr>
        <w:pStyle w:val="af1"/>
      </w:pPr>
      <w:r>
        <w:rPr>
          <w:rStyle w:val="af3"/>
        </w:rPr>
        <w:footnoteRef/>
      </w:r>
      <w:r>
        <w:t xml:space="preserve"> </w:t>
      </w:r>
      <w:r w:rsidRPr="000C6B8D">
        <w:t>Бонус (премиальные баллы) не может превышать 5 баллов, вместе с баллами за текущую аттестацию – не более 60 баллов за семестр.</w:t>
      </w:r>
      <w:r>
        <w:t xml:space="preserve"> </w:t>
      </w:r>
      <w:r w:rsidRPr="000C6B8D">
        <w:rPr>
          <w:color w:val="000000"/>
        </w:rPr>
        <w:t>Штрафы: за несвоевременную сдачу (указать вид работ) максимальная оценка может быть снижена на …. баллов (или %), но не ниже минимального балла за оценочное средство</w:t>
      </w:r>
    </w:p>
  </w:footnote>
  <w:footnote w:id="4">
    <w:p w14:paraId="0E060632" w14:textId="77777777" w:rsidR="00C77A6B" w:rsidRDefault="00C77A6B">
      <w:pPr>
        <w:pStyle w:val="af1"/>
      </w:pPr>
      <w:r>
        <w:rPr>
          <w:rStyle w:val="af3"/>
        </w:rPr>
        <w:footnoteRef/>
      </w:r>
      <w:r>
        <w:t xml:space="preserve"> Либо список ресурсов в свободном доступе, либо фраза «Не требуется»</w:t>
      </w:r>
    </w:p>
  </w:footnote>
  <w:footnote w:id="5">
    <w:p w14:paraId="18285873" w14:textId="77777777" w:rsidR="00C77A6B" w:rsidRDefault="00C77A6B">
      <w:pPr>
        <w:pStyle w:val="af1"/>
      </w:pPr>
      <w:r>
        <w:rPr>
          <w:rStyle w:val="af3"/>
        </w:rPr>
        <w:footnoteRef/>
      </w:r>
      <w:r>
        <w:t xml:space="preserve"> Пункт опциальный. Можно вместо текста написать: не требуется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204B40" w14:textId="77777777" w:rsidR="00C77A6B" w:rsidRDefault="00C77A6B">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CF9EB" w14:textId="77777777" w:rsidR="00C77A6B" w:rsidRDefault="00C77A6B">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253EB"/>
    <w:multiLevelType w:val="multilevel"/>
    <w:tmpl w:val="64C2FCAE"/>
    <w:lvl w:ilvl="0">
      <w:start w:val="1"/>
      <w:numFmt w:val="decimal"/>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1">
    <w:nsid w:val="10750D3B"/>
    <w:multiLevelType w:val="multilevel"/>
    <w:tmpl w:val="6D34050A"/>
    <w:lvl w:ilvl="0">
      <w:start w:val="1"/>
      <w:numFmt w:val="decimal"/>
      <w:lvlText w:val="%1."/>
      <w:lvlJc w:val="left"/>
      <w:pPr>
        <w:ind w:left="77" w:hanging="360"/>
      </w:pPr>
      <w:rPr>
        <w:u w:val="none"/>
      </w:rPr>
    </w:lvl>
    <w:lvl w:ilvl="1">
      <w:start w:val="1"/>
      <w:numFmt w:val="lowerLetter"/>
      <w:lvlText w:val="%2."/>
      <w:lvlJc w:val="left"/>
      <w:pPr>
        <w:ind w:left="797" w:hanging="360"/>
      </w:pPr>
      <w:rPr>
        <w:u w:val="none"/>
      </w:rPr>
    </w:lvl>
    <w:lvl w:ilvl="2">
      <w:start w:val="1"/>
      <w:numFmt w:val="lowerRoman"/>
      <w:lvlText w:val="%3."/>
      <w:lvlJc w:val="right"/>
      <w:pPr>
        <w:ind w:left="1517" w:hanging="360"/>
      </w:pPr>
      <w:rPr>
        <w:u w:val="none"/>
      </w:rPr>
    </w:lvl>
    <w:lvl w:ilvl="3">
      <w:start w:val="1"/>
      <w:numFmt w:val="decimal"/>
      <w:lvlText w:val="%4."/>
      <w:lvlJc w:val="left"/>
      <w:pPr>
        <w:ind w:left="2237" w:hanging="360"/>
      </w:pPr>
      <w:rPr>
        <w:u w:val="none"/>
      </w:rPr>
    </w:lvl>
    <w:lvl w:ilvl="4">
      <w:start w:val="1"/>
      <w:numFmt w:val="lowerLetter"/>
      <w:lvlText w:val="%5."/>
      <w:lvlJc w:val="left"/>
      <w:pPr>
        <w:ind w:left="2957" w:hanging="360"/>
      </w:pPr>
      <w:rPr>
        <w:u w:val="none"/>
      </w:rPr>
    </w:lvl>
    <w:lvl w:ilvl="5">
      <w:start w:val="1"/>
      <w:numFmt w:val="lowerRoman"/>
      <w:lvlText w:val="%6."/>
      <w:lvlJc w:val="right"/>
      <w:pPr>
        <w:ind w:left="3677" w:hanging="360"/>
      </w:pPr>
      <w:rPr>
        <w:u w:val="none"/>
      </w:rPr>
    </w:lvl>
    <w:lvl w:ilvl="6">
      <w:start w:val="1"/>
      <w:numFmt w:val="decimal"/>
      <w:lvlText w:val="%7."/>
      <w:lvlJc w:val="left"/>
      <w:pPr>
        <w:ind w:left="4397" w:hanging="360"/>
      </w:pPr>
      <w:rPr>
        <w:u w:val="none"/>
      </w:rPr>
    </w:lvl>
    <w:lvl w:ilvl="7">
      <w:start w:val="1"/>
      <w:numFmt w:val="lowerLetter"/>
      <w:lvlText w:val="%8."/>
      <w:lvlJc w:val="left"/>
      <w:pPr>
        <w:ind w:left="5117" w:hanging="360"/>
      </w:pPr>
      <w:rPr>
        <w:u w:val="none"/>
      </w:rPr>
    </w:lvl>
    <w:lvl w:ilvl="8">
      <w:start w:val="1"/>
      <w:numFmt w:val="lowerRoman"/>
      <w:lvlText w:val="%9."/>
      <w:lvlJc w:val="right"/>
      <w:pPr>
        <w:ind w:left="5837" w:hanging="360"/>
      </w:pPr>
      <w:rPr>
        <w:u w:val="none"/>
      </w:rPr>
    </w:lvl>
  </w:abstractNum>
  <w:abstractNum w:abstractNumId="2">
    <w:nsid w:val="11006DAE"/>
    <w:multiLevelType w:val="hybridMultilevel"/>
    <w:tmpl w:val="F20E980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19F15CCA"/>
    <w:multiLevelType w:val="hybridMultilevel"/>
    <w:tmpl w:val="0A363DD6"/>
    <w:lvl w:ilvl="0" w:tplc="04190001">
      <w:start w:val="1"/>
      <w:numFmt w:val="bullet"/>
      <w:lvlText w:val=""/>
      <w:lvlJc w:val="left"/>
      <w:pPr>
        <w:ind w:left="346" w:hanging="360"/>
      </w:pPr>
      <w:rPr>
        <w:rFonts w:ascii="Symbol" w:hAnsi="Symbol" w:cs="Symbol" w:hint="default"/>
      </w:rPr>
    </w:lvl>
    <w:lvl w:ilvl="1" w:tplc="04190003">
      <w:start w:val="1"/>
      <w:numFmt w:val="bullet"/>
      <w:lvlText w:val="o"/>
      <w:lvlJc w:val="left"/>
      <w:pPr>
        <w:ind w:left="1066" w:hanging="360"/>
      </w:pPr>
      <w:rPr>
        <w:rFonts w:ascii="Courier New" w:hAnsi="Courier New" w:cs="Courier New" w:hint="default"/>
      </w:rPr>
    </w:lvl>
    <w:lvl w:ilvl="2" w:tplc="04190005">
      <w:start w:val="1"/>
      <w:numFmt w:val="bullet"/>
      <w:lvlText w:val=""/>
      <w:lvlJc w:val="left"/>
      <w:pPr>
        <w:ind w:left="1786" w:hanging="360"/>
      </w:pPr>
      <w:rPr>
        <w:rFonts w:ascii="Wingdings" w:hAnsi="Wingdings" w:cs="Wingdings" w:hint="default"/>
      </w:rPr>
    </w:lvl>
    <w:lvl w:ilvl="3" w:tplc="04190001">
      <w:start w:val="1"/>
      <w:numFmt w:val="bullet"/>
      <w:lvlText w:val=""/>
      <w:lvlJc w:val="left"/>
      <w:pPr>
        <w:ind w:left="2506" w:hanging="360"/>
      </w:pPr>
      <w:rPr>
        <w:rFonts w:ascii="Symbol" w:hAnsi="Symbol" w:cs="Symbol" w:hint="default"/>
      </w:rPr>
    </w:lvl>
    <w:lvl w:ilvl="4" w:tplc="04190003">
      <w:start w:val="1"/>
      <w:numFmt w:val="bullet"/>
      <w:lvlText w:val="o"/>
      <w:lvlJc w:val="left"/>
      <w:pPr>
        <w:ind w:left="3226" w:hanging="360"/>
      </w:pPr>
      <w:rPr>
        <w:rFonts w:ascii="Courier New" w:hAnsi="Courier New" w:cs="Courier New" w:hint="default"/>
      </w:rPr>
    </w:lvl>
    <w:lvl w:ilvl="5" w:tplc="04190005">
      <w:start w:val="1"/>
      <w:numFmt w:val="bullet"/>
      <w:lvlText w:val=""/>
      <w:lvlJc w:val="left"/>
      <w:pPr>
        <w:ind w:left="3946" w:hanging="360"/>
      </w:pPr>
      <w:rPr>
        <w:rFonts w:ascii="Wingdings" w:hAnsi="Wingdings" w:cs="Wingdings" w:hint="default"/>
      </w:rPr>
    </w:lvl>
    <w:lvl w:ilvl="6" w:tplc="04190001">
      <w:start w:val="1"/>
      <w:numFmt w:val="bullet"/>
      <w:lvlText w:val=""/>
      <w:lvlJc w:val="left"/>
      <w:pPr>
        <w:ind w:left="4666" w:hanging="360"/>
      </w:pPr>
      <w:rPr>
        <w:rFonts w:ascii="Symbol" w:hAnsi="Symbol" w:cs="Symbol" w:hint="default"/>
      </w:rPr>
    </w:lvl>
    <w:lvl w:ilvl="7" w:tplc="04190003">
      <w:start w:val="1"/>
      <w:numFmt w:val="bullet"/>
      <w:lvlText w:val="o"/>
      <w:lvlJc w:val="left"/>
      <w:pPr>
        <w:ind w:left="5386" w:hanging="360"/>
      </w:pPr>
      <w:rPr>
        <w:rFonts w:ascii="Courier New" w:hAnsi="Courier New" w:cs="Courier New" w:hint="default"/>
      </w:rPr>
    </w:lvl>
    <w:lvl w:ilvl="8" w:tplc="04190005">
      <w:start w:val="1"/>
      <w:numFmt w:val="bullet"/>
      <w:lvlText w:val=""/>
      <w:lvlJc w:val="left"/>
      <w:pPr>
        <w:ind w:left="6106" w:hanging="360"/>
      </w:pPr>
      <w:rPr>
        <w:rFonts w:ascii="Wingdings" w:hAnsi="Wingdings" w:cs="Wingdings" w:hint="default"/>
      </w:rPr>
    </w:lvl>
  </w:abstractNum>
  <w:abstractNum w:abstractNumId="4">
    <w:nsid w:val="1B7811C6"/>
    <w:multiLevelType w:val="hybridMultilevel"/>
    <w:tmpl w:val="EE7A4416"/>
    <w:lvl w:ilvl="0" w:tplc="6CE61668">
      <w:start w:val="1"/>
      <w:numFmt w:val="decimal"/>
      <w:lvlText w:val="%1."/>
      <w:lvlJc w:val="left"/>
      <w:pPr>
        <w:ind w:left="720" w:hanging="360"/>
      </w:pPr>
      <w:rPr>
        <w:rFonts w:hint="default"/>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EDB6AF7"/>
    <w:multiLevelType w:val="hybridMultilevel"/>
    <w:tmpl w:val="B3880F24"/>
    <w:lvl w:ilvl="0" w:tplc="5212F888">
      <w:start w:val="1"/>
      <w:numFmt w:val="bullet"/>
      <w:lvlText w:val="-"/>
      <w:lvlJc w:val="left"/>
      <w:pPr>
        <w:ind w:left="257"/>
      </w:pPr>
      <w:rPr>
        <w:rFonts w:ascii="Times New Roman" w:eastAsia="Times New Roman" w:hAnsi="Times New Roman"/>
        <w:b w:val="0"/>
        <w:bCs w:val="0"/>
        <w:i w:val="0"/>
        <w:iCs w:val="0"/>
        <w:strike w:val="0"/>
        <w:dstrike w:val="0"/>
        <w:color w:val="000000"/>
        <w:sz w:val="28"/>
        <w:szCs w:val="28"/>
        <w:u w:val="none"/>
        <w:vertAlign w:val="baseline"/>
      </w:rPr>
    </w:lvl>
    <w:lvl w:ilvl="1" w:tplc="10A62D40">
      <w:start w:val="1"/>
      <w:numFmt w:val="bullet"/>
      <w:lvlText w:val="o"/>
      <w:lvlJc w:val="left"/>
      <w:pPr>
        <w:ind w:left="1337"/>
      </w:pPr>
      <w:rPr>
        <w:rFonts w:ascii="Times New Roman" w:eastAsia="Times New Roman" w:hAnsi="Times New Roman"/>
        <w:b w:val="0"/>
        <w:bCs w:val="0"/>
        <w:i w:val="0"/>
        <w:iCs w:val="0"/>
        <w:strike w:val="0"/>
        <w:dstrike w:val="0"/>
        <w:color w:val="000000"/>
        <w:sz w:val="28"/>
        <w:szCs w:val="28"/>
        <w:u w:val="none"/>
        <w:vertAlign w:val="baseline"/>
      </w:rPr>
    </w:lvl>
    <w:lvl w:ilvl="2" w:tplc="68F864B2">
      <w:start w:val="1"/>
      <w:numFmt w:val="bullet"/>
      <w:lvlText w:val="▪"/>
      <w:lvlJc w:val="left"/>
      <w:pPr>
        <w:ind w:left="2057"/>
      </w:pPr>
      <w:rPr>
        <w:rFonts w:ascii="Times New Roman" w:eastAsia="Times New Roman" w:hAnsi="Times New Roman"/>
        <w:b w:val="0"/>
        <w:bCs w:val="0"/>
        <w:i w:val="0"/>
        <w:iCs w:val="0"/>
        <w:strike w:val="0"/>
        <w:dstrike w:val="0"/>
        <w:color w:val="000000"/>
        <w:sz w:val="28"/>
        <w:szCs w:val="28"/>
        <w:u w:val="none"/>
        <w:vertAlign w:val="baseline"/>
      </w:rPr>
    </w:lvl>
    <w:lvl w:ilvl="3" w:tplc="9BA0CAE0">
      <w:start w:val="1"/>
      <w:numFmt w:val="bullet"/>
      <w:lvlText w:val="•"/>
      <w:lvlJc w:val="left"/>
      <w:pPr>
        <w:ind w:left="2777"/>
      </w:pPr>
      <w:rPr>
        <w:rFonts w:ascii="Times New Roman" w:eastAsia="Times New Roman" w:hAnsi="Times New Roman"/>
        <w:b w:val="0"/>
        <w:bCs w:val="0"/>
        <w:i w:val="0"/>
        <w:iCs w:val="0"/>
        <w:strike w:val="0"/>
        <w:dstrike w:val="0"/>
        <w:color w:val="000000"/>
        <w:sz w:val="28"/>
        <w:szCs w:val="28"/>
        <w:u w:val="none"/>
        <w:vertAlign w:val="baseline"/>
      </w:rPr>
    </w:lvl>
    <w:lvl w:ilvl="4" w:tplc="AADA0DEA">
      <w:start w:val="1"/>
      <w:numFmt w:val="bullet"/>
      <w:lvlText w:val="o"/>
      <w:lvlJc w:val="left"/>
      <w:pPr>
        <w:ind w:left="3497"/>
      </w:pPr>
      <w:rPr>
        <w:rFonts w:ascii="Times New Roman" w:eastAsia="Times New Roman" w:hAnsi="Times New Roman"/>
        <w:b w:val="0"/>
        <w:bCs w:val="0"/>
        <w:i w:val="0"/>
        <w:iCs w:val="0"/>
        <w:strike w:val="0"/>
        <w:dstrike w:val="0"/>
        <w:color w:val="000000"/>
        <w:sz w:val="28"/>
        <w:szCs w:val="28"/>
        <w:u w:val="none"/>
        <w:vertAlign w:val="baseline"/>
      </w:rPr>
    </w:lvl>
    <w:lvl w:ilvl="5" w:tplc="41DAB5FA">
      <w:start w:val="1"/>
      <w:numFmt w:val="bullet"/>
      <w:lvlText w:val="▪"/>
      <w:lvlJc w:val="left"/>
      <w:pPr>
        <w:ind w:left="4217"/>
      </w:pPr>
      <w:rPr>
        <w:rFonts w:ascii="Times New Roman" w:eastAsia="Times New Roman" w:hAnsi="Times New Roman"/>
        <w:b w:val="0"/>
        <w:bCs w:val="0"/>
        <w:i w:val="0"/>
        <w:iCs w:val="0"/>
        <w:strike w:val="0"/>
        <w:dstrike w:val="0"/>
        <w:color w:val="000000"/>
        <w:sz w:val="28"/>
        <w:szCs w:val="28"/>
        <w:u w:val="none"/>
        <w:vertAlign w:val="baseline"/>
      </w:rPr>
    </w:lvl>
    <w:lvl w:ilvl="6" w:tplc="B976531C">
      <w:start w:val="1"/>
      <w:numFmt w:val="bullet"/>
      <w:lvlText w:val="•"/>
      <w:lvlJc w:val="left"/>
      <w:pPr>
        <w:ind w:left="4937"/>
      </w:pPr>
      <w:rPr>
        <w:rFonts w:ascii="Times New Roman" w:eastAsia="Times New Roman" w:hAnsi="Times New Roman"/>
        <w:b w:val="0"/>
        <w:bCs w:val="0"/>
        <w:i w:val="0"/>
        <w:iCs w:val="0"/>
        <w:strike w:val="0"/>
        <w:dstrike w:val="0"/>
        <w:color w:val="000000"/>
        <w:sz w:val="28"/>
        <w:szCs w:val="28"/>
        <w:u w:val="none"/>
        <w:vertAlign w:val="baseline"/>
      </w:rPr>
    </w:lvl>
    <w:lvl w:ilvl="7" w:tplc="F348A208">
      <w:start w:val="1"/>
      <w:numFmt w:val="bullet"/>
      <w:lvlText w:val="o"/>
      <w:lvlJc w:val="left"/>
      <w:pPr>
        <w:ind w:left="5657"/>
      </w:pPr>
      <w:rPr>
        <w:rFonts w:ascii="Times New Roman" w:eastAsia="Times New Roman" w:hAnsi="Times New Roman"/>
        <w:b w:val="0"/>
        <w:bCs w:val="0"/>
        <w:i w:val="0"/>
        <w:iCs w:val="0"/>
        <w:strike w:val="0"/>
        <w:dstrike w:val="0"/>
        <w:color w:val="000000"/>
        <w:sz w:val="28"/>
        <w:szCs w:val="28"/>
        <w:u w:val="none"/>
        <w:vertAlign w:val="baseline"/>
      </w:rPr>
    </w:lvl>
    <w:lvl w:ilvl="8" w:tplc="B4860C5E">
      <w:start w:val="1"/>
      <w:numFmt w:val="bullet"/>
      <w:lvlText w:val="▪"/>
      <w:lvlJc w:val="left"/>
      <w:pPr>
        <w:ind w:left="6377"/>
      </w:pPr>
      <w:rPr>
        <w:rFonts w:ascii="Times New Roman" w:eastAsia="Times New Roman" w:hAnsi="Times New Roman"/>
        <w:b w:val="0"/>
        <w:bCs w:val="0"/>
        <w:i w:val="0"/>
        <w:iCs w:val="0"/>
        <w:strike w:val="0"/>
        <w:dstrike w:val="0"/>
        <w:color w:val="000000"/>
        <w:sz w:val="28"/>
        <w:szCs w:val="28"/>
        <w:u w:val="none"/>
        <w:vertAlign w:val="baseline"/>
      </w:rPr>
    </w:lvl>
  </w:abstractNum>
  <w:abstractNum w:abstractNumId="6">
    <w:nsid w:val="277D2362"/>
    <w:multiLevelType w:val="hybridMultilevel"/>
    <w:tmpl w:val="43CE8498"/>
    <w:lvl w:ilvl="0" w:tplc="A558CA30">
      <w:start w:val="1"/>
      <w:numFmt w:val="decimal"/>
      <w:suff w:val="space"/>
      <w:lvlText w:val="%1."/>
      <w:lvlJc w:val="left"/>
      <w:pPr>
        <w:ind w:left="1407" w:hanging="84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7">
    <w:nsid w:val="27ED6243"/>
    <w:multiLevelType w:val="hybridMultilevel"/>
    <w:tmpl w:val="F3D4D4B0"/>
    <w:lvl w:ilvl="0" w:tplc="04190001">
      <w:start w:val="1"/>
      <w:numFmt w:val="bullet"/>
      <w:lvlText w:val=""/>
      <w:lvlJc w:val="left"/>
      <w:pPr>
        <w:ind w:left="920" w:hanging="360"/>
      </w:pPr>
      <w:rPr>
        <w:rFonts w:ascii="Symbol" w:hAnsi="Symbol" w:cs="Symbol" w:hint="default"/>
      </w:rPr>
    </w:lvl>
    <w:lvl w:ilvl="1" w:tplc="04190019">
      <w:start w:val="1"/>
      <w:numFmt w:val="lowerLetter"/>
      <w:lvlText w:val="%2."/>
      <w:lvlJc w:val="left"/>
      <w:pPr>
        <w:ind w:left="1640" w:hanging="360"/>
      </w:pPr>
    </w:lvl>
    <w:lvl w:ilvl="2" w:tplc="0419001B">
      <w:start w:val="1"/>
      <w:numFmt w:val="lowerRoman"/>
      <w:lvlText w:val="%3."/>
      <w:lvlJc w:val="right"/>
      <w:pPr>
        <w:ind w:left="2360" w:hanging="180"/>
      </w:pPr>
    </w:lvl>
    <w:lvl w:ilvl="3" w:tplc="0419000F">
      <w:start w:val="1"/>
      <w:numFmt w:val="decimal"/>
      <w:lvlText w:val="%4."/>
      <w:lvlJc w:val="left"/>
      <w:pPr>
        <w:ind w:left="3080" w:hanging="360"/>
      </w:pPr>
    </w:lvl>
    <w:lvl w:ilvl="4" w:tplc="04190019">
      <w:start w:val="1"/>
      <w:numFmt w:val="lowerLetter"/>
      <w:lvlText w:val="%5."/>
      <w:lvlJc w:val="left"/>
      <w:pPr>
        <w:ind w:left="3800" w:hanging="360"/>
      </w:pPr>
    </w:lvl>
    <w:lvl w:ilvl="5" w:tplc="0419001B">
      <w:start w:val="1"/>
      <w:numFmt w:val="lowerRoman"/>
      <w:lvlText w:val="%6."/>
      <w:lvlJc w:val="right"/>
      <w:pPr>
        <w:ind w:left="4520" w:hanging="180"/>
      </w:pPr>
    </w:lvl>
    <w:lvl w:ilvl="6" w:tplc="0419000F">
      <w:start w:val="1"/>
      <w:numFmt w:val="decimal"/>
      <w:lvlText w:val="%7."/>
      <w:lvlJc w:val="left"/>
      <w:pPr>
        <w:ind w:left="5240" w:hanging="360"/>
      </w:pPr>
    </w:lvl>
    <w:lvl w:ilvl="7" w:tplc="04190019">
      <w:start w:val="1"/>
      <w:numFmt w:val="lowerLetter"/>
      <w:lvlText w:val="%8."/>
      <w:lvlJc w:val="left"/>
      <w:pPr>
        <w:ind w:left="5960" w:hanging="360"/>
      </w:pPr>
    </w:lvl>
    <w:lvl w:ilvl="8" w:tplc="0419001B">
      <w:start w:val="1"/>
      <w:numFmt w:val="lowerRoman"/>
      <w:lvlText w:val="%9."/>
      <w:lvlJc w:val="right"/>
      <w:pPr>
        <w:ind w:left="6680" w:hanging="180"/>
      </w:pPr>
    </w:lvl>
  </w:abstractNum>
  <w:abstractNum w:abstractNumId="8">
    <w:nsid w:val="29375674"/>
    <w:multiLevelType w:val="multilevel"/>
    <w:tmpl w:val="E196EC70"/>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9">
    <w:nsid w:val="2C54490E"/>
    <w:multiLevelType w:val="hybridMultilevel"/>
    <w:tmpl w:val="CA1E6824"/>
    <w:lvl w:ilvl="0" w:tplc="86E6CD02">
      <w:start w:val="1"/>
      <w:numFmt w:val="bullet"/>
      <w:lvlText w:val=""/>
      <w:lvlJc w:val="left"/>
      <w:pPr>
        <w:ind w:left="346" w:hanging="360"/>
      </w:pPr>
      <w:rPr>
        <w:rFonts w:ascii="Symbol" w:hAnsi="Symbol" w:cs="Symbol" w:hint="default"/>
      </w:rPr>
    </w:lvl>
    <w:lvl w:ilvl="1" w:tplc="04190003">
      <w:start w:val="1"/>
      <w:numFmt w:val="bullet"/>
      <w:lvlText w:val="o"/>
      <w:lvlJc w:val="left"/>
      <w:pPr>
        <w:ind w:left="1066" w:hanging="360"/>
      </w:pPr>
      <w:rPr>
        <w:rFonts w:ascii="Courier New" w:hAnsi="Courier New" w:cs="Courier New" w:hint="default"/>
      </w:rPr>
    </w:lvl>
    <w:lvl w:ilvl="2" w:tplc="04190005">
      <w:start w:val="1"/>
      <w:numFmt w:val="bullet"/>
      <w:lvlText w:val=""/>
      <w:lvlJc w:val="left"/>
      <w:pPr>
        <w:ind w:left="1786" w:hanging="360"/>
      </w:pPr>
      <w:rPr>
        <w:rFonts w:ascii="Wingdings" w:hAnsi="Wingdings" w:cs="Wingdings" w:hint="default"/>
      </w:rPr>
    </w:lvl>
    <w:lvl w:ilvl="3" w:tplc="04190001">
      <w:start w:val="1"/>
      <w:numFmt w:val="bullet"/>
      <w:lvlText w:val=""/>
      <w:lvlJc w:val="left"/>
      <w:pPr>
        <w:ind w:left="2506" w:hanging="360"/>
      </w:pPr>
      <w:rPr>
        <w:rFonts w:ascii="Symbol" w:hAnsi="Symbol" w:cs="Symbol" w:hint="default"/>
      </w:rPr>
    </w:lvl>
    <w:lvl w:ilvl="4" w:tplc="04190003">
      <w:start w:val="1"/>
      <w:numFmt w:val="bullet"/>
      <w:lvlText w:val="o"/>
      <w:lvlJc w:val="left"/>
      <w:pPr>
        <w:ind w:left="3226" w:hanging="360"/>
      </w:pPr>
      <w:rPr>
        <w:rFonts w:ascii="Courier New" w:hAnsi="Courier New" w:cs="Courier New" w:hint="default"/>
      </w:rPr>
    </w:lvl>
    <w:lvl w:ilvl="5" w:tplc="04190005">
      <w:start w:val="1"/>
      <w:numFmt w:val="bullet"/>
      <w:lvlText w:val=""/>
      <w:lvlJc w:val="left"/>
      <w:pPr>
        <w:ind w:left="3946" w:hanging="360"/>
      </w:pPr>
      <w:rPr>
        <w:rFonts w:ascii="Wingdings" w:hAnsi="Wingdings" w:cs="Wingdings" w:hint="default"/>
      </w:rPr>
    </w:lvl>
    <w:lvl w:ilvl="6" w:tplc="04190001">
      <w:start w:val="1"/>
      <w:numFmt w:val="bullet"/>
      <w:lvlText w:val=""/>
      <w:lvlJc w:val="left"/>
      <w:pPr>
        <w:ind w:left="4666" w:hanging="360"/>
      </w:pPr>
      <w:rPr>
        <w:rFonts w:ascii="Symbol" w:hAnsi="Symbol" w:cs="Symbol" w:hint="default"/>
      </w:rPr>
    </w:lvl>
    <w:lvl w:ilvl="7" w:tplc="04190003">
      <w:start w:val="1"/>
      <w:numFmt w:val="bullet"/>
      <w:lvlText w:val="o"/>
      <w:lvlJc w:val="left"/>
      <w:pPr>
        <w:ind w:left="5386" w:hanging="360"/>
      </w:pPr>
      <w:rPr>
        <w:rFonts w:ascii="Courier New" w:hAnsi="Courier New" w:cs="Courier New" w:hint="default"/>
      </w:rPr>
    </w:lvl>
    <w:lvl w:ilvl="8" w:tplc="04190005">
      <w:start w:val="1"/>
      <w:numFmt w:val="bullet"/>
      <w:lvlText w:val=""/>
      <w:lvlJc w:val="left"/>
      <w:pPr>
        <w:ind w:left="6106" w:hanging="360"/>
      </w:pPr>
      <w:rPr>
        <w:rFonts w:ascii="Wingdings" w:hAnsi="Wingdings" w:cs="Wingdings" w:hint="default"/>
      </w:rPr>
    </w:lvl>
  </w:abstractNum>
  <w:abstractNum w:abstractNumId="10">
    <w:nsid w:val="379A5B86"/>
    <w:multiLevelType w:val="multilevel"/>
    <w:tmpl w:val="D3AE6F2C"/>
    <w:lvl w:ilvl="0">
      <w:start w:val="1"/>
      <w:numFmt w:val="decimal"/>
      <w:lvlText w:val="%1."/>
      <w:lvlJc w:val="left"/>
      <w:pPr>
        <w:ind w:left="624" w:hanging="397"/>
      </w:pPr>
    </w:lvl>
    <w:lvl w:ilvl="1">
      <w:start w:val="1"/>
      <w:numFmt w:val="decimal"/>
      <w:lvlText w:val="%2."/>
      <w:lvlJc w:val="left"/>
      <w:pPr>
        <w:ind w:left="227" w:firstLine="904"/>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2"/>
      </w:pPr>
    </w:lvl>
    <w:lvl w:ilvl="8">
      <w:start w:val="1"/>
      <w:numFmt w:val="decimal"/>
      <w:lvlText w:val="%9."/>
      <w:lvlJc w:val="left"/>
      <w:pPr>
        <w:ind w:left="6363" w:hanging="283"/>
      </w:pPr>
    </w:lvl>
  </w:abstractNum>
  <w:abstractNum w:abstractNumId="11">
    <w:nsid w:val="387F1C36"/>
    <w:multiLevelType w:val="hybridMultilevel"/>
    <w:tmpl w:val="B7D626EC"/>
    <w:lvl w:ilvl="0" w:tplc="914CAA38">
      <w:start w:val="3"/>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397B7423"/>
    <w:multiLevelType w:val="multilevel"/>
    <w:tmpl w:val="8A2895B8"/>
    <w:lvl w:ilvl="0">
      <w:start w:val="1"/>
      <w:numFmt w:val="decimal"/>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13">
    <w:nsid w:val="3E6C0112"/>
    <w:multiLevelType w:val="hybridMultilevel"/>
    <w:tmpl w:val="224627DC"/>
    <w:lvl w:ilvl="0" w:tplc="3EA6C2A0">
      <w:start w:val="1"/>
      <w:numFmt w:val="decimal"/>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3F415470"/>
    <w:multiLevelType w:val="hybridMultilevel"/>
    <w:tmpl w:val="2B98E19C"/>
    <w:lvl w:ilvl="0" w:tplc="52FAAE3C">
      <w:start w:val="1"/>
      <w:numFmt w:val="bullet"/>
      <w:lvlText w:val=""/>
      <w:lvlJc w:val="left"/>
      <w:pPr>
        <w:ind w:left="2138"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5">
    <w:nsid w:val="43347195"/>
    <w:multiLevelType w:val="hybridMultilevel"/>
    <w:tmpl w:val="61F44E80"/>
    <w:lvl w:ilvl="0" w:tplc="52FAAE3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440A7AA1"/>
    <w:multiLevelType w:val="hybridMultilevel"/>
    <w:tmpl w:val="685855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490622D6"/>
    <w:multiLevelType w:val="hybridMultilevel"/>
    <w:tmpl w:val="DE4EE532"/>
    <w:lvl w:ilvl="0" w:tplc="994C70B2">
      <w:start w:val="1"/>
      <w:numFmt w:val="decimal"/>
      <w:lvlText w:val="%1)"/>
      <w:lvlJc w:val="left"/>
      <w:pPr>
        <w:ind w:left="712" w:hanging="705"/>
      </w:pPr>
      <w:rPr>
        <w:rFonts w:hint="default"/>
      </w:rPr>
    </w:lvl>
    <w:lvl w:ilvl="1" w:tplc="04190019">
      <w:start w:val="1"/>
      <w:numFmt w:val="lowerLetter"/>
      <w:lvlText w:val="%2."/>
      <w:lvlJc w:val="left"/>
      <w:pPr>
        <w:ind w:left="1087" w:hanging="360"/>
      </w:pPr>
    </w:lvl>
    <w:lvl w:ilvl="2" w:tplc="0419001B">
      <w:start w:val="1"/>
      <w:numFmt w:val="lowerRoman"/>
      <w:lvlText w:val="%3."/>
      <w:lvlJc w:val="right"/>
      <w:pPr>
        <w:ind w:left="1807" w:hanging="180"/>
      </w:pPr>
    </w:lvl>
    <w:lvl w:ilvl="3" w:tplc="0419000F">
      <w:start w:val="1"/>
      <w:numFmt w:val="decimal"/>
      <w:lvlText w:val="%4."/>
      <w:lvlJc w:val="left"/>
      <w:pPr>
        <w:ind w:left="2527" w:hanging="360"/>
      </w:pPr>
    </w:lvl>
    <w:lvl w:ilvl="4" w:tplc="04190019">
      <w:start w:val="1"/>
      <w:numFmt w:val="lowerLetter"/>
      <w:lvlText w:val="%5."/>
      <w:lvlJc w:val="left"/>
      <w:pPr>
        <w:ind w:left="3247" w:hanging="360"/>
      </w:pPr>
    </w:lvl>
    <w:lvl w:ilvl="5" w:tplc="0419001B">
      <w:start w:val="1"/>
      <w:numFmt w:val="lowerRoman"/>
      <w:lvlText w:val="%6."/>
      <w:lvlJc w:val="right"/>
      <w:pPr>
        <w:ind w:left="3967" w:hanging="180"/>
      </w:pPr>
    </w:lvl>
    <w:lvl w:ilvl="6" w:tplc="0419000F">
      <w:start w:val="1"/>
      <w:numFmt w:val="decimal"/>
      <w:lvlText w:val="%7."/>
      <w:lvlJc w:val="left"/>
      <w:pPr>
        <w:ind w:left="4687" w:hanging="360"/>
      </w:pPr>
    </w:lvl>
    <w:lvl w:ilvl="7" w:tplc="04190019">
      <w:start w:val="1"/>
      <w:numFmt w:val="lowerLetter"/>
      <w:lvlText w:val="%8."/>
      <w:lvlJc w:val="left"/>
      <w:pPr>
        <w:ind w:left="5407" w:hanging="360"/>
      </w:pPr>
    </w:lvl>
    <w:lvl w:ilvl="8" w:tplc="0419001B">
      <w:start w:val="1"/>
      <w:numFmt w:val="lowerRoman"/>
      <w:lvlText w:val="%9."/>
      <w:lvlJc w:val="right"/>
      <w:pPr>
        <w:ind w:left="6127" w:hanging="180"/>
      </w:pPr>
    </w:lvl>
  </w:abstractNum>
  <w:abstractNum w:abstractNumId="18">
    <w:nsid w:val="496A2CE1"/>
    <w:multiLevelType w:val="hybridMultilevel"/>
    <w:tmpl w:val="F20A0B7C"/>
    <w:lvl w:ilvl="0" w:tplc="FA1A4B5E">
      <w:start w:val="1"/>
      <w:numFmt w:val="bullet"/>
      <w:lvlText w:val="•"/>
      <w:lvlJc w:val="left"/>
      <w:pPr>
        <w:ind w:left="823"/>
      </w:pPr>
      <w:rPr>
        <w:rFonts w:ascii="Arial" w:eastAsia="Times New Roman" w:hAnsi="Arial"/>
        <w:b w:val="0"/>
        <w:bCs w:val="0"/>
        <w:i w:val="0"/>
        <w:iCs w:val="0"/>
        <w:strike w:val="0"/>
        <w:dstrike w:val="0"/>
        <w:color w:val="000000"/>
        <w:sz w:val="28"/>
        <w:szCs w:val="28"/>
        <w:u w:val="none"/>
        <w:vertAlign w:val="baseline"/>
      </w:rPr>
    </w:lvl>
    <w:lvl w:ilvl="1" w:tplc="5212F888">
      <w:start w:val="1"/>
      <w:numFmt w:val="bullet"/>
      <w:lvlText w:val="-"/>
      <w:lvlJc w:val="left"/>
      <w:pPr>
        <w:ind w:left="1109"/>
      </w:pPr>
      <w:rPr>
        <w:rFonts w:ascii="Times New Roman" w:eastAsia="Times New Roman" w:hAnsi="Times New Roman"/>
        <w:b w:val="0"/>
        <w:bCs w:val="0"/>
        <w:i w:val="0"/>
        <w:iCs w:val="0"/>
        <w:strike w:val="0"/>
        <w:dstrike w:val="0"/>
        <w:color w:val="000000"/>
        <w:sz w:val="28"/>
        <w:szCs w:val="28"/>
        <w:u w:val="none"/>
        <w:vertAlign w:val="baseline"/>
      </w:rPr>
    </w:lvl>
    <w:lvl w:ilvl="2" w:tplc="8FAA0E30">
      <w:start w:val="1"/>
      <w:numFmt w:val="lowerRoman"/>
      <w:lvlText w:val="%3"/>
      <w:lvlJc w:val="left"/>
      <w:pPr>
        <w:ind w:left="1908"/>
      </w:pPr>
      <w:rPr>
        <w:rFonts w:ascii="Times New Roman" w:eastAsia="Times New Roman" w:hAnsi="Times New Roman"/>
        <w:b w:val="0"/>
        <w:bCs w:val="0"/>
        <w:i w:val="0"/>
        <w:iCs w:val="0"/>
        <w:strike w:val="0"/>
        <w:dstrike w:val="0"/>
        <w:color w:val="000000"/>
        <w:sz w:val="28"/>
        <w:szCs w:val="28"/>
        <w:u w:val="none"/>
        <w:vertAlign w:val="baseline"/>
      </w:rPr>
    </w:lvl>
    <w:lvl w:ilvl="3" w:tplc="A91ABCB4">
      <w:start w:val="1"/>
      <w:numFmt w:val="decimal"/>
      <w:lvlText w:val="%4"/>
      <w:lvlJc w:val="left"/>
      <w:pPr>
        <w:ind w:left="2628"/>
      </w:pPr>
      <w:rPr>
        <w:rFonts w:ascii="Times New Roman" w:eastAsia="Times New Roman" w:hAnsi="Times New Roman"/>
        <w:b w:val="0"/>
        <w:bCs w:val="0"/>
        <w:i w:val="0"/>
        <w:iCs w:val="0"/>
        <w:strike w:val="0"/>
        <w:dstrike w:val="0"/>
        <w:color w:val="000000"/>
        <w:sz w:val="28"/>
        <w:szCs w:val="28"/>
        <w:u w:val="none"/>
        <w:vertAlign w:val="baseline"/>
      </w:rPr>
    </w:lvl>
    <w:lvl w:ilvl="4" w:tplc="D09ECC68">
      <w:start w:val="1"/>
      <w:numFmt w:val="lowerLetter"/>
      <w:lvlText w:val="%5"/>
      <w:lvlJc w:val="left"/>
      <w:pPr>
        <w:ind w:left="3348"/>
      </w:pPr>
      <w:rPr>
        <w:rFonts w:ascii="Times New Roman" w:eastAsia="Times New Roman" w:hAnsi="Times New Roman"/>
        <w:b w:val="0"/>
        <w:bCs w:val="0"/>
        <w:i w:val="0"/>
        <w:iCs w:val="0"/>
        <w:strike w:val="0"/>
        <w:dstrike w:val="0"/>
        <w:color w:val="000000"/>
        <w:sz w:val="28"/>
        <w:szCs w:val="28"/>
        <w:u w:val="none"/>
        <w:vertAlign w:val="baseline"/>
      </w:rPr>
    </w:lvl>
    <w:lvl w:ilvl="5" w:tplc="2E4C7BFC">
      <w:start w:val="1"/>
      <w:numFmt w:val="lowerRoman"/>
      <w:lvlText w:val="%6"/>
      <w:lvlJc w:val="left"/>
      <w:pPr>
        <w:ind w:left="4068"/>
      </w:pPr>
      <w:rPr>
        <w:rFonts w:ascii="Times New Roman" w:eastAsia="Times New Roman" w:hAnsi="Times New Roman"/>
        <w:b w:val="0"/>
        <w:bCs w:val="0"/>
        <w:i w:val="0"/>
        <w:iCs w:val="0"/>
        <w:strike w:val="0"/>
        <w:dstrike w:val="0"/>
        <w:color w:val="000000"/>
        <w:sz w:val="28"/>
        <w:szCs w:val="28"/>
        <w:u w:val="none"/>
        <w:vertAlign w:val="baseline"/>
      </w:rPr>
    </w:lvl>
    <w:lvl w:ilvl="6" w:tplc="DFF67884">
      <w:start w:val="1"/>
      <w:numFmt w:val="decimal"/>
      <w:lvlText w:val="%7"/>
      <w:lvlJc w:val="left"/>
      <w:pPr>
        <w:ind w:left="4788"/>
      </w:pPr>
      <w:rPr>
        <w:rFonts w:ascii="Times New Roman" w:eastAsia="Times New Roman" w:hAnsi="Times New Roman"/>
        <w:b w:val="0"/>
        <w:bCs w:val="0"/>
        <w:i w:val="0"/>
        <w:iCs w:val="0"/>
        <w:strike w:val="0"/>
        <w:dstrike w:val="0"/>
        <w:color w:val="000000"/>
        <w:sz w:val="28"/>
        <w:szCs w:val="28"/>
        <w:u w:val="none"/>
        <w:vertAlign w:val="baseline"/>
      </w:rPr>
    </w:lvl>
    <w:lvl w:ilvl="7" w:tplc="C4E05706">
      <w:start w:val="1"/>
      <w:numFmt w:val="lowerLetter"/>
      <w:lvlText w:val="%8"/>
      <w:lvlJc w:val="left"/>
      <w:pPr>
        <w:ind w:left="5508"/>
      </w:pPr>
      <w:rPr>
        <w:rFonts w:ascii="Times New Roman" w:eastAsia="Times New Roman" w:hAnsi="Times New Roman"/>
        <w:b w:val="0"/>
        <w:bCs w:val="0"/>
        <w:i w:val="0"/>
        <w:iCs w:val="0"/>
        <w:strike w:val="0"/>
        <w:dstrike w:val="0"/>
        <w:color w:val="000000"/>
        <w:sz w:val="28"/>
        <w:szCs w:val="28"/>
        <w:u w:val="none"/>
        <w:vertAlign w:val="baseline"/>
      </w:rPr>
    </w:lvl>
    <w:lvl w:ilvl="8" w:tplc="EA2C604C">
      <w:start w:val="1"/>
      <w:numFmt w:val="lowerRoman"/>
      <w:lvlText w:val="%9"/>
      <w:lvlJc w:val="left"/>
      <w:pPr>
        <w:ind w:left="6228"/>
      </w:pPr>
      <w:rPr>
        <w:rFonts w:ascii="Times New Roman" w:eastAsia="Times New Roman" w:hAnsi="Times New Roman"/>
        <w:b w:val="0"/>
        <w:bCs w:val="0"/>
        <w:i w:val="0"/>
        <w:iCs w:val="0"/>
        <w:strike w:val="0"/>
        <w:dstrike w:val="0"/>
        <w:color w:val="000000"/>
        <w:sz w:val="28"/>
        <w:szCs w:val="28"/>
        <w:u w:val="none"/>
        <w:vertAlign w:val="baseline"/>
      </w:rPr>
    </w:lvl>
  </w:abstractNum>
  <w:abstractNum w:abstractNumId="19">
    <w:nsid w:val="4BA83F55"/>
    <w:multiLevelType w:val="hybridMultilevel"/>
    <w:tmpl w:val="D8A23C8E"/>
    <w:lvl w:ilvl="0" w:tplc="52FAAE3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52555F70"/>
    <w:multiLevelType w:val="hybridMultilevel"/>
    <w:tmpl w:val="3AB8EEBE"/>
    <w:lvl w:ilvl="0" w:tplc="52FAAE3C">
      <w:start w:val="1"/>
      <w:numFmt w:val="bullet"/>
      <w:lvlText w:val=""/>
      <w:lvlJc w:val="left"/>
      <w:pPr>
        <w:ind w:left="2138"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
    <w:nsid w:val="5D762F6E"/>
    <w:multiLevelType w:val="hybridMultilevel"/>
    <w:tmpl w:val="86783AD8"/>
    <w:lvl w:ilvl="0" w:tplc="52FAAE3C">
      <w:start w:val="1"/>
      <w:numFmt w:val="bullet"/>
      <w:lvlText w:val=""/>
      <w:lvlJc w:val="left"/>
      <w:pPr>
        <w:ind w:left="1429"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5F686081"/>
    <w:multiLevelType w:val="multilevel"/>
    <w:tmpl w:val="5218B9B2"/>
    <w:lvl w:ilvl="0">
      <w:start w:val="1"/>
      <w:numFmt w:val="bullet"/>
      <w:suff w:val="space"/>
      <w:lvlText w:val=""/>
      <w:lvlJc w:val="left"/>
      <w:pPr>
        <w:ind w:left="1004" w:hanging="360"/>
      </w:pPr>
      <w:rPr>
        <w:rFonts w:ascii="Symbol" w:hAnsi="Symbol" w:cs="Symbol" w:hint="default"/>
        <w:sz w:val="20"/>
        <w:szCs w:val="20"/>
      </w:rPr>
    </w:lvl>
    <w:lvl w:ilvl="1">
      <w:start w:val="1"/>
      <w:numFmt w:val="bullet"/>
      <w:lvlText w:val="o"/>
      <w:lvlJc w:val="left"/>
      <w:pPr>
        <w:tabs>
          <w:tab w:val="num" w:pos="1724"/>
        </w:tabs>
        <w:ind w:left="1724" w:hanging="360"/>
      </w:pPr>
      <w:rPr>
        <w:rFonts w:ascii="Courier New" w:hAnsi="Courier New" w:cs="Courier New" w:hint="default"/>
        <w:sz w:val="20"/>
        <w:szCs w:val="20"/>
      </w:rPr>
    </w:lvl>
    <w:lvl w:ilvl="2">
      <w:start w:val="1"/>
      <w:numFmt w:val="bullet"/>
      <w:lvlText w:val=""/>
      <w:lvlJc w:val="left"/>
      <w:pPr>
        <w:tabs>
          <w:tab w:val="num" w:pos="2444"/>
        </w:tabs>
        <w:ind w:left="2444" w:hanging="360"/>
      </w:pPr>
      <w:rPr>
        <w:rFonts w:ascii="Wingdings" w:hAnsi="Wingdings" w:cs="Wingdings" w:hint="default"/>
        <w:sz w:val="20"/>
        <w:szCs w:val="20"/>
      </w:rPr>
    </w:lvl>
    <w:lvl w:ilvl="3">
      <w:start w:val="1"/>
      <w:numFmt w:val="bullet"/>
      <w:lvlText w:val=""/>
      <w:lvlJc w:val="left"/>
      <w:pPr>
        <w:tabs>
          <w:tab w:val="num" w:pos="3164"/>
        </w:tabs>
        <w:ind w:left="3164" w:hanging="360"/>
      </w:pPr>
      <w:rPr>
        <w:rFonts w:ascii="Wingdings" w:hAnsi="Wingdings" w:cs="Wingdings" w:hint="default"/>
        <w:sz w:val="20"/>
        <w:szCs w:val="20"/>
      </w:rPr>
    </w:lvl>
    <w:lvl w:ilvl="4">
      <w:start w:val="1"/>
      <w:numFmt w:val="bullet"/>
      <w:lvlText w:val=""/>
      <w:lvlJc w:val="left"/>
      <w:pPr>
        <w:tabs>
          <w:tab w:val="num" w:pos="3884"/>
        </w:tabs>
        <w:ind w:left="3884" w:hanging="360"/>
      </w:pPr>
      <w:rPr>
        <w:rFonts w:ascii="Wingdings" w:hAnsi="Wingdings" w:cs="Wingdings" w:hint="default"/>
        <w:sz w:val="20"/>
        <w:szCs w:val="20"/>
      </w:rPr>
    </w:lvl>
    <w:lvl w:ilvl="5">
      <w:start w:val="1"/>
      <w:numFmt w:val="bullet"/>
      <w:lvlText w:val=""/>
      <w:lvlJc w:val="left"/>
      <w:pPr>
        <w:tabs>
          <w:tab w:val="num" w:pos="4604"/>
        </w:tabs>
        <w:ind w:left="4604" w:hanging="360"/>
      </w:pPr>
      <w:rPr>
        <w:rFonts w:ascii="Wingdings" w:hAnsi="Wingdings" w:cs="Wingdings" w:hint="default"/>
        <w:sz w:val="20"/>
        <w:szCs w:val="20"/>
      </w:rPr>
    </w:lvl>
    <w:lvl w:ilvl="6">
      <w:start w:val="1"/>
      <w:numFmt w:val="bullet"/>
      <w:lvlText w:val=""/>
      <w:lvlJc w:val="left"/>
      <w:pPr>
        <w:tabs>
          <w:tab w:val="num" w:pos="5324"/>
        </w:tabs>
        <w:ind w:left="5324" w:hanging="360"/>
      </w:pPr>
      <w:rPr>
        <w:rFonts w:ascii="Wingdings" w:hAnsi="Wingdings" w:cs="Wingdings" w:hint="default"/>
        <w:sz w:val="20"/>
        <w:szCs w:val="20"/>
      </w:rPr>
    </w:lvl>
    <w:lvl w:ilvl="7">
      <w:start w:val="1"/>
      <w:numFmt w:val="bullet"/>
      <w:lvlText w:val=""/>
      <w:lvlJc w:val="left"/>
      <w:pPr>
        <w:tabs>
          <w:tab w:val="num" w:pos="6044"/>
        </w:tabs>
        <w:ind w:left="6044" w:hanging="360"/>
      </w:pPr>
      <w:rPr>
        <w:rFonts w:ascii="Wingdings" w:hAnsi="Wingdings" w:cs="Wingdings" w:hint="default"/>
        <w:sz w:val="20"/>
        <w:szCs w:val="20"/>
      </w:rPr>
    </w:lvl>
    <w:lvl w:ilvl="8">
      <w:start w:val="1"/>
      <w:numFmt w:val="bullet"/>
      <w:lvlText w:val=""/>
      <w:lvlJc w:val="left"/>
      <w:pPr>
        <w:tabs>
          <w:tab w:val="num" w:pos="6764"/>
        </w:tabs>
        <w:ind w:left="6764" w:hanging="360"/>
      </w:pPr>
      <w:rPr>
        <w:rFonts w:ascii="Wingdings" w:hAnsi="Wingdings" w:cs="Wingdings" w:hint="default"/>
        <w:sz w:val="20"/>
        <w:szCs w:val="20"/>
      </w:rPr>
    </w:lvl>
  </w:abstractNum>
  <w:abstractNum w:abstractNumId="23">
    <w:nsid w:val="62010482"/>
    <w:multiLevelType w:val="hybridMultilevel"/>
    <w:tmpl w:val="BA76AF26"/>
    <w:lvl w:ilvl="0" w:tplc="86E6CD02">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24">
    <w:nsid w:val="62F4710A"/>
    <w:multiLevelType w:val="hybridMultilevel"/>
    <w:tmpl w:val="B26EB37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nsid w:val="67A332E7"/>
    <w:multiLevelType w:val="hybridMultilevel"/>
    <w:tmpl w:val="F540535C"/>
    <w:lvl w:ilvl="0" w:tplc="52FAAE3C">
      <w:start w:val="1"/>
      <w:numFmt w:val="bullet"/>
      <w:lvlText w:val=""/>
      <w:lvlJc w:val="left"/>
      <w:pPr>
        <w:ind w:left="720" w:hanging="360"/>
      </w:pPr>
      <w:rPr>
        <w:rFonts w:ascii="Symbol" w:hAnsi="Symbol" w:cs="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6">
    <w:nsid w:val="6CA703EF"/>
    <w:multiLevelType w:val="hybridMultilevel"/>
    <w:tmpl w:val="B016D89E"/>
    <w:lvl w:ilvl="0" w:tplc="45F05DD8">
      <w:start w:val="3"/>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7B2F1638"/>
    <w:multiLevelType w:val="hybridMultilevel"/>
    <w:tmpl w:val="5302C7F2"/>
    <w:lvl w:ilvl="0" w:tplc="914CAA38">
      <w:start w:val="3"/>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6"/>
  </w:num>
  <w:num w:numId="2">
    <w:abstractNumId w:val="23"/>
  </w:num>
  <w:num w:numId="3">
    <w:abstractNumId w:val="4"/>
  </w:num>
  <w:num w:numId="4">
    <w:abstractNumId w:val="22"/>
  </w:num>
  <w:num w:numId="5">
    <w:abstractNumId w:val="17"/>
  </w:num>
  <w:num w:numId="6">
    <w:abstractNumId w:val="16"/>
  </w:num>
  <w:num w:numId="7">
    <w:abstractNumId w:val="13"/>
  </w:num>
  <w:num w:numId="8">
    <w:abstractNumId w:val="24"/>
  </w:num>
  <w:num w:numId="9">
    <w:abstractNumId w:val="3"/>
  </w:num>
  <w:num w:numId="10">
    <w:abstractNumId w:val="9"/>
  </w:num>
  <w:num w:numId="11">
    <w:abstractNumId w:val="8"/>
  </w:num>
  <w:num w:numId="12">
    <w:abstractNumId w:val="1"/>
  </w:num>
  <w:num w:numId="13">
    <w:abstractNumId w:val="21"/>
  </w:num>
  <w:num w:numId="14">
    <w:abstractNumId w:val="20"/>
  </w:num>
  <w:num w:numId="15">
    <w:abstractNumId w:val="14"/>
  </w:num>
  <w:num w:numId="16">
    <w:abstractNumId w:val="2"/>
  </w:num>
  <w:num w:numId="17">
    <w:abstractNumId w:val="10"/>
  </w:num>
  <w:num w:numId="18">
    <w:abstractNumId w:val="5"/>
  </w:num>
  <w:num w:numId="19">
    <w:abstractNumId w:val="18"/>
  </w:num>
  <w:num w:numId="20">
    <w:abstractNumId w:val="0"/>
  </w:num>
  <w:num w:numId="21">
    <w:abstractNumId w:val="12"/>
  </w:num>
  <w:num w:numId="22">
    <w:abstractNumId w:val="7"/>
  </w:num>
  <w:num w:numId="23">
    <w:abstractNumId w:val="15"/>
  </w:num>
  <w:num w:numId="24">
    <w:abstractNumId w:val="26"/>
  </w:num>
  <w:num w:numId="25">
    <w:abstractNumId w:val="19"/>
  </w:num>
  <w:num w:numId="26">
    <w:abstractNumId w:val="11"/>
  </w:num>
  <w:num w:numId="27">
    <w:abstractNumId w:val="27"/>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autoHyphenation/>
  <w:doNotHyphenateCaps/>
  <w:evenAndOddHeader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810"/>
    <w:rsid w:val="000004A1"/>
    <w:rsid w:val="00004187"/>
    <w:rsid w:val="000071CA"/>
    <w:rsid w:val="00011F55"/>
    <w:rsid w:val="00012418"/>
    <w:rsid w:val="00013B38"/>
    <w:rsid w:val="00014D3E"/>
    <w:rsid w:val="00016B91"/>
    <w:rsid w:val="00021139"/>
    <w:rsid w:val="0002575D"/>
    <w:rsid w:val="00025BE6"/>
    <w:rsid w:val="000273AA"/>
    <w:rsid w:val="000310EE"/>
    <w:rsid w:val="00031A81"/>
    <w:rsid w:val="00031F22"/>
    <w:rsid w:val="00032064"/>
    <w:rsid w:val="0004078A"/>
    <w:rsid w:val="00047BC7"/>
    <w:rsid w:val="00051D75"/>
    <w:rsid w:val="00056A78"/>
    <w:rsid w:val="00070CE5"/>
    <w:rsid w:val="00071317"/>
    <w:rsid w:val="000729F5"/>
    <w:rsid w:val="000807AE"/>
    <w:rsid w:val="00082AAC"/>
    <w:rsid w:val="000863C7"/>
    <w:rsid w:val="00090505"/>
    <w:rsid w:val="00091FD8"/>
    <w:rsid w:val="00092E6E"/>
    <w:rsid w:val="00095F6E"/>
    <w:rsid w:val="000A3B0F"/>
    <w:rsid w:val="000A684E"/>
    <w:rsid w:val="000B4BB3"/>
    <w:rsid w:val="000B7C4D"/>
    <w:rsid w:val="000C3D5D"/>
    <w:rsid w:val="000C4558"/>
    <w:rsid w:val="000C6B8D"/>
    <w:rsid w:val="000D08EB"/>
    <w:rsid w:val="000D44A7"/>
    <w:rsid w:val="000E1643"/>
    <w:rsid w:val="000F0F48"/>
    <w:rsid w:val="000F4ABD"/>
    <w:rsid w:val="00103529"/>
    <w:rsid w:val="00107B69"/>
    <w:rsid w:val="00120ECD"/>
    <w:rsid w:val="001214FE"/>
    <w:rsid w:val="00122963"/>
    <w:rsid w:val="00134AAB"/>
    <w:rsid w:val="00135EAD"/>
    <w:rsid w:val="0014535B"/>
    <w:rsid w:val="001525D2"/>
    <w:rsid w:val="001547A4"/>
    <w:rsid w:val="001576B1"/>
    <w:rsid w:val="0016353F"/>
    <w:rsid w:val="00163C76"/>
    <w:rsid w:val="00164EC7"/>
    <w:rsid w:val="00165BD2"/>
    <w:rsid w:val="00175117"/>
    <w:rsid w:val="00176364"/>
    <w:rsid w:val="00181B5D"/>
    <w:rsid w:val="00181D93"/>
    <w:rsid w:val="001820BD"/>
    <w:rsid w:val="001825AE"/>
    <w:rsid w:val="00184AC8"/>
    <w:rsid w:val="00185D4A"/>
    <w:rsid w:val="001906D9"/>
    <w:rsid w:val="00190805"/>
    <w:rsid w:val="001919F2"/>
    <w:rsid w:val="00192E31"/>
    <w:rsid w:val="001A0C15"/>
    <w:rsid w:val="001A47C9"/>
    <w:rsid w:val="001A551D"/>
    <w:rsid w:val="001B1CC2"/>
    <w:rsid w:val="001C6514"/>
    <w:rsid w:val="001C7667"/>
    <w:rsid w:val="001C7D1A"/>
    <w:rsid w:val="001D3841"/>
    <w:rsid w:val="001D72A5"/>
    <w:rsid w:val="001E026E"/>
    <w:rsid w:val="001E2CEF"/>
    <w:rsid w:val="001F16A7"/>
    <w:rsid w:val="001F70C5"/>
    <w:rsid w:val="00206C04"/>
    <w:rsid w:val="0021535F"/>
    <w:rsid w:val="00216AF6"/>
    <w:rsid w:val="002248C4"/>
    <w:rsid w:val="00225C02"/>
    <w:rsid w:val="00227879"/>
    <w:rsid w:val="00232456"/>
    <w:rsid w:val="00242B97"/>
    <w:rsid w:val="002450D4"/>
    <w:rsid w:val="002463C6"/>
    <w:rsid w:val="002464E9"/>
    <w:rsid w:val="002479F3"/>
    <w:rsid w:val="002503C3"/>
    <w:rsid w:val="00253810"/>
    <w:rsid w:val="00253F08"/>
    <w:rsid w:val="00254E12"/>
    <w:rsid w:val="002550A5"/>
    <w:rsid w:val="002618CE"/>
    <w:rsid w:val="002653BE"/>
    <w:rsid w:val="00272A37"/>
    <w:rsid w:val="0028362E"/>
    <w:rsid w:val="0028649F"/>
    <w:rsid w:val="00287680"/>
    <w:rsid w:val="00294283"/>
    <w:rsid w:val="002A14F7"/>
    <w:rsid w:val="002A45AE"/>
    <w:rsid w:val="002B1607"/>
    <w:rsid w:val="002B2BEF"/>
    <w:rsid w:val="002B333A"/>
    <w:rsid w:val="002B548B"/>
    <w:rsid w:val="002B7A56"/>
    <w:rsid w:val="002C76DD"/>
    <w:rsid w:val="002D2D90"/>
    <w:rsid w:val="002D425A"/>
    <w:rsid w:val="002D5B72"/>
    <w:rsid w:val="002D7030"/>
    <w:rsid w:val="002E2EA4"/>
    <w:rsid w:val="002E30A8"/>
    <w:rsid w:val="002E5DC1"/>
    <w:rsid w:val="002F4EAF"/>
    <w:rsid w:val="00300C2E"/>
    <w:rsid w:val="00301B82"/>
    <w:rsid w:val="00305824"/>
    <w:rsid w:val="003162CF"/>
    <w:rsid w:val="003207A2"/>
    <w:rsid w:val="00326218"/>
    <w:rsid w:val="0032698A"/>
    <w:rsid w:val="003279EF"/>
    <w:rsid w:val="00334318"/>
    <w:rsid w:val="00337421"/>
    <w:rsid w:val="003378D3"/>
    <w:rsid w:val="0034001E"/>
    <w:rsid w:val="00340647"/>
    <w:rsid w:val="003465E2"/>
    <w:rsid w:val="0035331D"/>
    <w:rsid w:val="00355F16"/>
    <w:rsid w:val="003737FE"/>
    <w:rsid w:val="0037423F"/>
    <w:rsid w:val="00375557"/>
    <w:rsid w:val="00376D20"/>
    <w:rsid w:val="00377829"/>
    <w:rsid w:val="00377E44"/>
    <w:rsid w:val="00396455"/>
    <w:rsid w:val="003A123D"/>
    <w:rsid w:val="003B1FBB"/>
    <w:rsid w:val="003C4216"/>
    <w:rsid w:val="003C589D"/>
    <w:rsid w:val="003C7CDB"/>
    <w:rsid w:val="003D66EF"/>
    <w:rsid w:val="003D727D"/>
    <w:rsid w:val="003E7105"/>
    <w:rsid w:val="003F22BC"/>
    <w:rsid w:val="003F367E"/>
    <w:rsid w:val="00400354"/>
    <w:rsid w:val="0040044E"/>
    <w:rsid w:val="0040241C"/>
    <w:rsid w:val="004032E3"/>
    <w:rsid w:val="0041114D"/>
    <w:rsid w:val="0041255A"/>
    <w:rsid w:val="004224C3"/>
    <w:rsid w:val="0042325B"/>
    <w:rsid w:val="00436477"/>
    <w:rsid w:val="0043693C"/>
    <w:rsid w:val="00437C65"/>
    <w:rsid w:val="00440423"/>
    <w:rsid w:val="00446658"/>
    <w:rsid w:val="00454280"/>
    <w:rsid w:val="004542D8"/>
    <w:rsid w:val="00454459"/>
    <w:rsid w:val="0045541D"/>
    <w:rsid w:val="004564F3"/>
    <w:rsid w:val="0046315F"/>
    <w:rsid w:val="00463541"/>
    <w:rsid w:val="004660FD"/>
    <w:rsid w:val="00470185"/>
    <w:rsid w:val="00470E05"/>
    <w:rsid w:val="00470EE0"/>
    <w:rsid w:val="00485BD6"/>
    <w:rsid w:val="00490319"/>
    <w:rsid w:val="00493F60"/>
    <w:rsid w:val="004A131E"/>
    <w:rsid w:val="004A6751"/>
    <w:rsid w:val="004A75B4"/>
    <w:rsid w:val="004A7CB5"/>
    <w:rsid w:val="004B0008"/>
    <w:rsid w:val="004B2A69"/>
    <w:rsid w:val="004C464D"/>
    <w:rsid w:val="004C7C2C"/>
    <w:rsid w:val="004D4EE1"/>
    <w:rsid w:val="004D5B98"/>
    <w:rsid w:val="004E0378"/>
    <w:rsid w:val="004E03AC"/>
    <w:rsid w:val="004E41ED"/>
    <w:rsid w:val="004E6918"/>
    <w:rsid w:val="004F0562"/>
    <w:rsid w:val="004F1705"/>
    <w:rsid w:val="00501E28"/>
    <w:rsid w:val="0050389C"/>
    <w:rsid w:val="00504FA5"/>
    <w:rsid w:val="005076B7"/>
    <w:rsid w:val="00511969"/>
    <w:rsid w:val="0051314C"/>
    <w:rsid w:val="005142DB"/>
    <w:rsid w:val="00515FEF"/>
    <w:rsid w:val="0051685E"/>
    <w:rsid w:val="00521492"/>
    <w:rsid w:val="0052183C"/>
    <w:rsid w:val="0052194D"/>
    <w:rsid w:val="00530306"/>
    <w:rsid w:val="005334A0"/>
    <w:rsid w:val="00547CF3"/>
    <w:rsid w:val="0055147F"/>
    <w:rsid w:val="005525B1"/>
    <w:rsid w:val="005535CF"/>
    <w:rsid w:val="00567193"/>
    <w:rsid w:val="00575EC3"/>
    <w:rsid w:val="00576909"/>
    <w:rsid w:val="005846B0"/>
    <w:rsid w:val="00585AA4"/>
    <w:rsid w:val="0059234D"/>
    <w:rsid w:val="005B2F3D"/>
    <w:rsid w:val="005B5E0C"/>
    <w:rsid w:val="005C04AD"/>
    <w:rsid w:val="005C09B3"/>
    <w:rsid w:val="005C0A32"/>
    <w:rsid w:val="005C0D30"/>
    <w:rsid w:val="005C1315"/>
    <w:rsid w:val="005D5442"/>
    <w:rsid w:val="005D5B1C"/>
    <w:rsid w:val="005F0362"/>
    <w:rsid w:val="00602AC5"/>
    <w:rsid w:val="00602DCE"/>
    <w:rsid w:val="0060429C"/>
    <w:rsid w:val="00612AD4"/>
    <w:rsid w:val="00615835"/>
    <w:rsid w:val="00615EA8"/>
    <w:rsid w:val="00623289"/>
    <w:rsid w:val="006365E2"/>
    <w:rsid w:val="00641DCF"/>
    <w:rsid w:val="00643BC9"/>
    <w:rsid w:val="00643DDE"/>
    <w:rsid w:val="00653472"/>
    <w:rsid w:val="00661BE5"/>
    <w:rsid w:val="00663CA6"/>
    <w:rsid w:val="00664407"/>
    <w:rsid w:val="0066550F"/>
    <w:rsid w:val="0067266D"/>
    <w:rsid w:val="006731AE"/>
    <w:rsid w:val="00676BEF"/>
    <w:rsid w:val="006829D8"/>
    <w:rsid w:val="0068372B"/>
    <w:rsid w:val="00684016"/>
    <w:rsid w:val="00686B31"/>
    <w:rsid w:val="00686F87"/>
    <w:rsid w:val="00690CAB"/>
    <w:rsid w:val="006A3469"/>
    <w:rsid w:val="006B1722"/>
    <w:rsid w:val="006B4FE1"/>
    <w:rsid w:val="006C0690"/>
    <w:rsid w:val="006C5F1B"/>
    <w:rsid w:val="006D1DF4"/>
    <w:rsid w:val="006D543A"/>
    <w:rsid w:val="006E0462"/>
    <w:rsid w:val="006E0577"/>
    <w:rsid w:val="006E5526"/>
    <w:rsid w:val="006F1316"/>
    <w:rsid w:val="006F4F3F"/>
    <w:rsid w:val="00701107"/>
    <w:rsid w:val="00701B22"/>
    <w:rsid w:val="00701CFC"/>
    <w:rsid w:val="00706F80"/>
    <w:rsid w:val="0071047F"/>
    <w:rsid w:val="00712147"/>
    <w:rsid w:val="007234DB"/>
    <w:rsid w:val="00724AD1"/>
    <w:rsid w:val="00736A3A"/>
    <w:rsid w:val="007468F2"/>
    <w:rsid w:val="00751620"/>
    <w:rsid w:val="00755AC5"/>
    <w:rsid w:val="00771847"/>
    <w:rsid w:val="00783E54"/>
    <w:rsid w:val="00795397"/>
    <w:rsid w:val="00797F60"/>
    <w:rsid w:val="007A4EED"/>
    <w:rsid w:val="007A7338"/>
    <w:rsid w:val="007B2276"/>
    <w:rsid w:val="007B3D44"/>
    <w:rsid w:val="007B45ED"/>
    <w:rsid w:val="007C35BB"/>
    <w:rsid w:val="007D12FA"/>
    <w:rsid w:val="007D5642"/>
    <w:rsid w:val="007D7BAA"/>
    <w:rsid w:val="007E1C98"/>
    <w:rsid w:val="007E71C7"/>
    <w:rsid w:val="008017C1"/>
    <w:rsid w:val="00801DA9"/>
    <w:rsid w:val="008023EE"/>
    <w:rsid w:val="00805388"/>
    <w:rsid w:val="00807788"/>
    <w:rsid w:val="00811023"/>
    <w:rsid w:val="00814A66"/>
    <w:rsid w:val="00817230"/>
    <w:rsid w:val="00820771"/>
    <w:rsid w:val="008226E1"/>
    <w:rsid w:val="008272B9"/>
    <w:rsid w:val="008400D4"/>
    <w:rsid w:val="0084685B"/>
    <w:rsid w:val="008559A2"/>
    <w:rsid w:val="00856543"/>
    <w:rsid w:val="008567E2"/>
    <w:rsid w:val="008633F7"/>
    <w:rsid w:val="00876D7C"/>
    <w:rsid w:val="008824EF"/>
    <w:rsid w:val="0088280A"/>
    <w:rsid w:val="00884E1B"/>
    <w:rsid w:val="008930C7"/>
    <w:rsid w:val="00897055"/>
    <w:rsid w:val="008A25FC"/>
    <w:rsid w:val="008A5055"/>
    <w:rsid w:val="008B35D9"/>
    <w:rsid w:val="008B6D87"/>
    <w:rsid w:val="008C008E"/>
    <w:rsid w:val="008C3485"/>
    <w:rsid w:val="008C3AB6"/>
    <w:rsid w:val="008E2035"/>
    <w:rsid w:val="008E370B"/>
    <w:rsid w:val="008F692F"/>
    <w:rsid w:val="009133B6"/>
    <w:rsid w:val="00917840"/>
    <w:rsid w:val="00917F94"/>
    <w:rsid w:val="0093120F"/>
    <w:rsid w:val="009337C9"/>
    <w:rsid w:val="00935AA0"/>
    <w:rsid w:val="00936095"/>
    <w:rsid w:val="009370BE"/>
    <w:rsid w:val="00940AC3"/>
    <w:rsid w:val="00941AAC"/>
    <w:rsid w:val="00955729"/>
    <w:rsid w:val="009632C0"/>
    <w:rsid w:val="009659C5"/>
    <w:rsid w:val="00974678"/>
    <w:rsid w:val="00977D02"/>
    <w:rsid w:val="0098101C"/>
    <w:rsid w:val="00983B6A"/>
    <w:rsid w:val="00986161"/>
    <w:rsid w:val="00986CF7"/>
    <w:rsid w:val="009A5A58"/>
    <w:rsid w:val="009B24CD"/>
    <w:rsid w:val="009B4831"/>
    <w:rsid w:val="009B7B7D"/>
    <w:rsid w:val="009C0151"/>
    <w:rsid w:val="009C41E5"/>
    <w:rsid w:val="009C6F56"/>
    <w:rsid w:val="009D0FD3"/>
    <w:rsid w:val="009D637C"/>
    <w:rsid w:val="009E363F"/>
    <w:rsid w:val="009E542F"/>
    <w:rsid w:val="009F45F6"/>
    <w:rsid w:val="00A01228"/>
    <w:rsid w:val="00A05601"/>
    <w:rsid w:val="00A07717"/>
    <w:rsid w:val="00A11F3B"/>
    <w:rsid w:val="00A169E9"/>
    <w:rsid w:val="00A17ED1"/>
    <w:rsid w:val="00A31DF0"/>
    <w:rsid w:val="00A333E8"/>
    <w:rsid w:val="00A34AC1"/>
    <w:rsid w:val="00A36F18"/>
    <w:rsid w:val="00A44B12"/>
    <w:rsid w:val="00A511DF"/>
    <w:rsid w:val="00A519AC"/>
    <w:rsid w:val="00A542EE"/>
    <w:rsid w:val="00A600DC"/>
    <w:rsid w:val="00A6186F"/>
    <w:rsid w:val="00A61E40"/>
    <w:rsid w:val="00A622A1"/>
    <w:rsid w:val="00A679D7"/>
    <w:rsid w:val="00A67F8A"/>
    <w:rsid w:val="00A70850"/>
    <w:rsid w:val="00A82CB6"/>
    <w:rsid w:val="00A84B5C"/>
    <w:rsid w:val="00A861C7"/>
    <w:rsid w:val="00A87C56"/>
    <w:rsid w:val="00A93B49"/>
    <w:rsid w:val="00AA1EDD"/>
    <w:rsid w:val="00AC0A02"/>
    <w:rsid w:val="00AC355D"/>
    <w:rsid w:val="00AC3D77"/>
    <w:rsid w:val="00AC791A"/>
    <w:rsid w:val="00AD2B8A"/>
    <w:rsid w:val="00AD478B"/>
    <w:rsid w:val="00AD61F1"/>
    <w:rsid w:val="00AE02C3"/>
    <w:rsid w:val="00AE2E10"/>
    <w:rsid w:val="00AF2F88"/>
    <w:rsid w:val="00B135A1"/>
    <w:rsid w:val="00B14FA2"/>
    <w:rsid w:val="00B20964"/>
    <w:rsid w:val="00B23CBF"/>
    <w:rsid w:val="00B330A7"/>
    <w:rsid w:val="00B34831"/>
    <w:rsid w:val="00B424C1"/>
    <w:rsid w:val="00B42C11"/>
    <w:rsid w:val="00B55DA6"/>
    <w:rsid w:val="00B57E12"/>
    <w:rsid w:val="00B60BDE"/>
    <w:rsid w:val="00B6159E"/>
    <w:rsid w:val="00B7092D"/>
    <w:rsid w:val="00B71CA3"/>
    <w:rsid w:val="00B751F1"/>
    <w:rsid w:val="00B9108F"/>
    <w:rsid w:val="00B95A01"/>
    <w:rsid w:val="00B975BF"/>
    <w:rsid w:val="00BB6D11"/>
    <w:rsid w:val="00BC4559"/>
    <w:rsid w:val="00BD14EB"/>
    <w:rsid w:val="00BD4C19"/>
    <w:rsid w:val="00BD5C9A"/>
    <w:rsid w:val="00BE141B"/>
    <w:rsid w:val="00BE5105"/>
    <w:rsid w:val="00BE544B"/>
    <w:rsid w:val="00BF22D5"/>
    <w:rsid w:val="00BF3573"/>
    <w:rsid w:val="00C13AC6"/>
    <w:rsid w:val="00C14FBE"/>
    <w:rsid w:val="00C151E7"/>
    <w:rsid w:val="00C16A76"/>
    <w:rsid w:val="00C31DDD"/>
    <w:rsid w:val="00C326BE"/>
    <w:rsid w:val="00C37DB7"/>
    <w:rsid w:val="00C44821"/>
    <w:rsid w:val="00C564C1"/>
    <w:rsid w:val="00C67231"/>
    <w:rsid w:val="00C70D79"/>
    <w:rsid w:val="00C77A6B"/>
    <w:rsid w:val="00C83FA8"/>
    <w:rsid w:val="00C95375"/>
    <w:rsid w:val="00C9660E"/>
    <w:rsid w:val="00C97337"/>
    <w:rsid w:val="00CA7903"/>
    <w:rsid w:val="00CB09DE"/>
    <w:rsid w:val="00CB5909"/>
    <w:rsid w:val="00CC01BF"/>
    <w:rsid w:val="00CC6B16"/>
    <w:rsid w:val="00CD5590"/>
    <w:rsid w:val="00CE4A37"/>
    <w:rsid w:val="00CE7113"/>
    <w:rsid w:val="00CF0405"/>
    <w:rsid w:val="00CF0C50"/>
    <w:rsid w:val="00CF0FB2"/>
    <w:rsid w:val="00CF269E"/>
    <w:rsid w:val="00CF2DB7"/>
    <w:rsid w:val="00CF362E"/>
    <w:rsid w:val="00D03CD7"/>
    <w:rsid w:val="00D076F4"/>
    <w:rsid w:val="00D120E3"/>
    <w:rsid w:val="00D12488"/>
    <w:rsid w:val="00D126DF"/>
    <w:rsid w:val="00D172A2"/>
    <w:rsid w:val="00D41155"/>
    <w:rsid w:val="00D45455"/>
    <w:rsid w:val="00D52997"/>
    <w:rsid w:val="00D54D48"/>
    <w:rsid w:val="00D56A47"/>
    <w:rsid w:val="00D60C20"/>
    <w:rsid w:val="00D65463"/>
    <w:rsid w:val="00D65C52"/>
    <w:rsid w:val="00D82F9D"/>
    <w:rsid w:val="00D85147"/>
    <w:rsid w:val="00D85251"/>
    <w:rsid w:val="00D96BC3"/>
    <w:rsid w:val="00DD50F5"/>
    <w:rsid w:val="00DD74DC"/>
    <w:rsid w:val="00DE377B"/>
    <w:rsid w:val="00DE5412"/>
    <w:rsid w:val="00DE7CD6"/>
    <w:rsid w:val="00DF06BC"/>
    <w:rsid w:val="00DF669E"/>
    <w:rsid w:val="00DF7BBD"/>
    <w:rsid w:val="00E0301A"/>
    <w:rsid w:val="00E05CD8"/>
    <w:rsid w:val="00E05E95"/>
    <w:rsid w:val="00E10F53"/>
    <w:rsid w:val="00E12A9A"/>
    <w:rsid w:val="00E134A9"/>
    <w:rsid w:val="00E177E7"/>
    <w:rsid w:val="00E32A93"/>
    <w:rsid w:val="00E32E6B"/>
    <w:rsid w:val="00E35495"/>
    <w:rsid w:val="00E36DB6"/>
    <w:rsid w:val="00E37C70"/>
    <w:rsid w:val="00E53496"/>
    <w:rsid w:val="00E650B0"/>
    <w:rsid w:val="00E669B2"/>
    <w:rsid w:val="00E70364"/>
    <w:rsid w:val="00E707B6"/>
    <w:rsid w:val="00E80E2B"/>
    <w:rsid w:val="00E840EC"/>
    <w:rsid w:val="00E84351"/>
    <w:rsid w:val="00E84F05"/>
    <w:rsid w:val="00E8784C"/>
    <w:rsid w:val="00EA32F3"/>
    <w:rsid w:val="00EA687E"/>
    <w:rsid w:val="00EC1F06"/>
    <w:rsid w:val="00ED4224"/>
    <w:rsid w:val="00ED58AE"/>
    <w:rsid w:val="00ED7500"/>
    <w:rsid w:val="00EE61EC"/>
    <w:rsid w:val="00EE66CD"/>
    <w:rsid w:val="00F01004"/>
    <w:rsid w:val="00F01811"/>
    <w:rsid w:val="00F14ADE"/>
    <w:rsid w:val="00F15797"/>
    <w:rsid w:val="00F239E2"/>
    <w:rsid w:val="00F26EA7"/>
    <w:rsid w:val="00F44F93"/>
    <w:rsid w:val="00F74FBD"/>
    <w:rsid w:val="00F76485"/>
    <w:rsid w:val="00F773B2"/>
    <w:rsid w:val="00F77A96"/>
    <w:rsid w:val="00F8352E"/>
    <w:rsid w:val="00F841CD"/>
    <w:rsid w:val="00F95F03"/>
    <w:rsid w:val="00FA1052"/>
    <w:rsid w:val="00FB4026"/>
    <w:rsid w:val="00FC33FD"/>
    <w:rsid w:val="00FC559D"/>
    <w:rsid w:val="00FC5922"/>
    <w:rsid w:val="00FD32C3"/>
    <w:rsid w:val="00FE3A06"/>
    <w:rsid w:val="00FE6866"/>
    <w:rsid w:val="00FF145C"/>
    <w:rsid w:val="00FF65E9"/>
    <w:rsid w:val="00FF7E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13D2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2035"/>
    <w:pPr>
      <w:widowControl w:val="0"/>
      <w:autoSpaceDE w:val="0"/>
      <w:autoSpaceDN w:val="0"/>
      <w:adjustRightInd w:val="0"/>
    </w:pPr>
    <w:rPr>
      <w:rFonts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8E2035"/>
    <w:pPr>
      <w:jc w:val="both"/>
    </w:pPr>
  </w:style>
  <w:style w:type="paragraph" w:customStyle="1" w:styleId="Style2">
    <w:name w:val="Style2"/>
    <w:basedOn w:val="a"/>
    <w:uiPriority w:val="99"/>
    <w:rsid w:val="008E2035"/>
    <w:pPr>
      <w:spacing w:line="314" w:lineRule="exact"/>
      <w:jc w:val="center"/>
    </w:pPr>
  </w:style>
  <w:style w:type="paragraph" w:customStyle="1" w:styleId="Style3">
    <w:name w:val="Style3"/>
    <w:basedOn w:val="a"/>
    <w:uiPriority w:val="99"/>
    <w:rsid w:val="008E2035"/>
  </w:style>
  <w:style w:type="paragraph" w:customStyle="1" w:styleId="Style4">
    <w:name w:val="Style4"/>
    <w:basedOn w:val="a"/>
    <w:uiPriority w:val="99"/>
    <w:rsid w:val="008E2035"/>
    <w:pPr>
      <w:spacing w:line="360" w:lineRule="exact"/>
      <w:ind w:hanging="1306"/>
    </w:pPr>
  </w:style>
  <w:style w:type="paragraph" w:customStyle="1" w:styleId="Style5">
    <w:name w:val="Style5"/>
    <w:basedOn w:val="a"/>
    <w:uiPriority w:val="99"/>
    <w:rsid w:val="008E2035"/>
  </w:style>
  <w:style w:type="paragraph" w:customStyle="1" w:styleId="Style6">
    <w:name w:val="Style6"/>
    <w:basedOn w:val="a"/>
    <w:uiPriority w:val="99"/>
    <w:rsid w:val="008E2035"/>
  </w:style>
  <w:style w:type="paragraph" w:customStyle="1" w:styleId="Style7">
    <w:name w:val="Style7"/>
    <w:basedOn w:val="a"/>
    <w:uiPriority w:val="99"/>
    <w:rsid w:val="008E2035"/>
  </w:style>
  <w:style w:type="paragraph" w:customStyle="1" w:styleId="Style8">
    <w:name w:val="Style8"/>
    <w:basedOn w:val="a"/>
    <w:uiPriority w:val="99"/>
    <w:rsid w:val="008E2035"/>
    <w:pPr>
      <w:spacing w:line="275" w:lineRule="exact"/>
      <w:jc w:val="both"/>
    </w:pPr>
  </w:style>
  <w:style w:type="paragraph" w:customStyle="1" w:styleId="Style9">
    <w:name w:val="Style9"/>
    <w:basedOn w:val="a"/>
    <w:uiPriority w:val="99"/>
    <w:rsid w:val="008E2035"/>
  </w:style>
  <w:style w:type="paragraph" w:customStyle="1" w:styleId="Style10">
    <w:name w:val="Style10"/>
    <w:basedOn w:val="a"/>
    <w:uiPriority w:val="99"/>
    <w:rsid w:val="008E2035"/>
  </w:style>
  <w:style w:type="paragraph" w:customStyle="1" w:styleId="Style11">
    <w:name w:val="Style11"/>
    <w:basedOn w:val="a"/>
    <w:uiPriority w:val="99"/>
    <w:rsid w:val="008E2035"/>
  </w:style>
  <w:style w:type="paragraph" w:customStyle="1" w:styleId="Style12">
    <w:name w:val="Style12"/>
    <w:basedOn w:val="a"/>
    <w:uiPriority w:val="99"/>
    <w:rsid w:val="008E2035"/>
    <w:pPr>
      <w:spacing w:line="356" w:lineRule="exact"/>
    </w:pPr>
  </w:style>
  <w:style w:type="paragraph" w:customStyle="1" w:styleId="Style13">
    <w:name w:val="Style13"/>
    <w:basedOn w:val="a"/>
    <w:uiPriority w:val="99"/>
    <w:rsid w:val="008E2035"/>
    <w:pPr>
      <w:jc w:val="both"/>
    </w:pPr>
  </w:style>
  <w:style w:type="paragraph" w:customStyle="1" w:styleId="Style14">
    <w:name w:val="Style14"/>
    <w:basedOn w:val="a"/>
    <w:uiPriority w:val="99"/>
    <w:rsid w:val="008E2035"/>
    <w:pPr>
      <w:spacing w:line="274" w:lineRule="exact"/>
      <w:ind w:firstLine="230"/>
    </w:pPr>
  </w:style>
  <w:style w:type="paragraph" w:customStyle="1" w:styleId="Style15">
    <w:name w:val="Style15"/>
    <w:basedOn w:val="a"/>
    <w:uiPriority w:val="99"/>
    <w:rsid w:val="008E2035"/>
  </w:style>
  <w:style w:type="paragraph" w:customStyle="1" w:styleId="Style16">
    <w:name w:val="Style16"/>
    <w:basedOn w:val="a"/>
    <w:uiPriority w:val="99"/>
    <w:rsid w:val="008E2035"/>
  </w:style>
  <w:style w:type="paragraph" w:customStyle="1" w:styleId="Style17">
    <w:name w:val="Style17"/>
    <w:basedOn w:val="a"/>
    <w:uiPriority w:val="99"/>
    <w:rsid w:val="008E2035"/>
    <w:pPr>
      <w:jc w:val="center"/>
    </w:pPr>
  </w:style>
  <w:style w:type="paragraph" w:customStyle="1" w:styleId="Style18">
    <w:name w:val="Style18"/>
    <w:basedOn w:val="a"/>
    <w:uiPriority w:val="99"/>
    <w:rsid w:val="008E2035"/>
    <w:pPr>
      <w:spacing w:line="324" w:lineRule="exact"/>
      <w:ind w:hanging="1416"/>
    </w:pPr>
  </w:style>
  <w:style w:type="paragraph" w:customStyle="1" w:styleId="Style19">
    <w:name w:val="Style19"/>
    <w:basedOn w:val="a"/>
    <w:uiPriority w:val="99"/>
    <w:rsid w:val="008E2035"/>
  </w:style>
  <w:style w:type="paragraph" w:customStyle="1" w:styleId="Style20">
    <w:name w:val="Style20"/>
    <w:basedOn w:val="a"/>
    <w:uiPriority w:val="99"/>
    <w:rsid w:val="008E2035"/>
    <w:pPr>
      <w:spacing w:line="322" w:lineRule="exact"/>
    </w:pPr>
  </w:style>
  <w:style w:type="paragraph" w:customStyle="1" w:styleId="Style21">
    <w:name w:val="Style21"/>
    <w:basedOn w:val="a"/>
    <w:uiPriority w:val="99"/>
    <w:rsid w:val="008E2035"/>
    <w:pPr>
      <w:spacing w:line="274" w:lineRule="exact"/>
      <w:ind w:hanging="350"/>
    </w:pPr>
  </w:style>
  <w:style w:type="paragraph" w:customStyle="1" w:styleId="Style22">
    <w:name w:val="Style22"/>
    <w:basedOn w:val="a"/>
    <w:uiPriority w:val="99"/>
    <w:rsid w:val="008E2035"/>
    <w:pPr>
      <w:spacing w:line="322" w:lineRule="exact"/>
      <w:ind w:firstLine="547"/>
      <w:jc w:val="both"/>
    </w:pPr>
  </w:style>
  <w:style w:type="paragraph" w:customStyle="1" w:styleId="Style23">
    <w:name w:val="Style23"/>
    <w:basedOn w:val="a"/>
    <w:uiPriority w:val="99"/>
    <w:rsid w:val="008E2035"/>
  </w:style>
  <w:style w:type="paragraph" w:customStyle="1" w:styleId="Style24">
    <w:name w:val="Style24"/>
    <w:basedOn w:val="a"/>
    <w:uiPriority w:val="99"/>
    <w:rsid w:val="008E2035"/>
    <w:pPr>
      <w:spacing w:line="419" w:lineRule="exact"/>
      <w:ind w:hanging="360"/>
    </w:pPr>
  </w:style>
  <w:style w:type="paragraph" w:customStyle="1" w:styleId="Style25">
    <w:name w:val="Style25"/>
    <w:basedOn w:val="a"/>
    <w:uiPriority w:val="99"/>
    <w:rsid w:val="008E2035"/>
    <w:pPr>
      <w:spacing w:line="355" w:lineRule="exact"/>
      <w:ind w:hanging="365"/>
    </w:pPr>
  </w:style>
  <w:style w:type="paragraph" w:customStyle="1" w:styleId="Style26">
    <w:name w:val="Style26"/>
    <w:basedOn w:val="a"/>
    <w:uiPriority w:val="99"/>
    <w:rsid w:val="008E2035"/>
  </w:style>
  <w:style w:type="paragraph" w:customStyle="1" w:styleId="Style27">
    <w:name w:val="Style27"/>
    <w:basedOn w:val="a"/>
    <w:uiPriority w:val="99"/>
    <w:rsid w:val="008E2035"/>
    <w:pPr>
      <w:spacing w:line="358" w:lineRule="exact"/>
    </w:pPr>
  </w:style>
  <w:style w:type="paragraph" w:customStyle="1" w:styleId="Style28">
    <w:name w:val="Style28"/>
    <w:basedOn w:val="a"/>
    <w:uiPriority w:val="99"/>
    <w:rsid w:val="008E2035"/>
    <w:pPr>
      <w:jc w:val="both"/>
    </w:pPr>
  </w:style>
  <w:style w:type="paragraph" w:customStyle="1" w:styleId="Style29">
    <w:name w:val="Style29"/>
    <w:basedOn w:val="a"/>
    <w:uiPriority w:val="99"/>
    <w:rsid w:val="008E2035"/>
    <w:pPr>
      <w:spacing w:line="278" w:lineRule="exact"/>
      <w:ind w:hanging="341"/>
    </w:pPr>
  </w:style>
  <w:style w:type="paragraph" w:customStyle="1" w:styleId="Style30">
    <w:name w:val="Style30"/>
    <w:basedOn w:val="a"/>
    <w:uiPriority w:val="99"/>
    <w:rsid w:val="008E2035"/>
    <w:pPr>
      <w:spacing w:line="322" w:lineRule="exact"/>
      <w:ind w:firstLine="547"/>
      <w:jc w:val="both"/>
    </w:pPr>
  </w:style>
  <w:style w:type="paragraph" w:customStyle="1" w:styleId="Style31">
    <w:name w:val="Style31"/>
    <w:basedOn w:val="a"/>
    <w:uiPriority w:val="99"/>
    <w:rsid w:val="008E2035"/>
  </w:style>
  <w:style w:type="paragraph" w:customStyle="1" w:styleId="Style32">
    <w:name w:val="Style32"/>
    <w:basedOn w:val="a"/>
    <w:uiPriority w:val="99"/>
    <w:rsid w:val="008E2035"/>
  </w:style>
  <w:style w:type="paragraph" w:customStyle="1" w:styleId="Style33">
    <w:name w:val="Style33"/>
    <w:basedOn w:val="a"/>
    <w:uiPriority w:val="99"/>
    <w:rsid w:val="008E2035"/>
    <w:pPr>
      <w:spacing w:line="278" w:lineRule="exact"/>
      <w:ind w:hanging="542"/>
    </w:pPr>
  </w:style>
  <w:style w:type="paragraph" w:customStyle="1" w:styleId="Style34">
    <w:name w:val="Style34"/>
    <w:basedOn w:val="a"/>
    <w:uiPriority w:val="99"/>
    <w:rsid w:val="008E2035"/>
    <w:pPr>
      <w:spacing w:line="322" w:lineRule="exact"/>
      <w:ind w:hanging="4070"/>
    </w:pPr>
  </w:style>
  <w:style w:type="paragraph" w:customStyle="1" w:styleId="Style35">
    <w:name w:val="Style35"/>
    <w:basedOn w:val="a"/>
    <w:uiPriority w:val="99"/>
    <w:rsid w:val="008E2035"/>
    <w:pPr>
      <w:spacing w:line="300" w:lineRule="exact"/>
      <w:ind w:hanging="254"/>
      <w:jc w:val="both"/>
    </w:pPr>
  </w:style>
  <w:style w:type="paragraph" w:customStyle="1" w:styleId="Style36">
    <w:name w:val="Style36"/>
    <w:basedOn w:val="a"/>
    <w:uiPriority w:val="99"/>
    <w:rsid w:val="008E2035"/>
    <w:pPr>
      <w:spacing w:line="360" w:lineRule="exact"/>
      <w:ind w:hanging="182"/>
    </w:pPr>
  </w:style>
  <w:style w:type="paragraph" w:customStyle="1" w:styleId="Style37">
    <w:name w:val="Style37"/>
    <w:basedOn w:val="a"/>
    <w:uiPriority w:val="99"/>
    <w:rsid w:val="008E2035"/>
    <w:pPr>
      <w:spacing w:line="275" w:lineRule="exact"/>
      <w:ind w:firstLine="907"/>
    </w:pPr>
  </w:style>
  <w:style w:type="paragraph" w:customStyle="1" w:styleId="Style38">
    <w:name w:val="Style38"/>
    <w:basedOn w:val="a"/>
    <w:uiPriority w:val="99"/>
    <w:rsid w:val="008E2035"/>
    <w:pPr>
      <w:spacing w:line="278" w:lineRule="exact"/>
      <w:ind w:firstLine="389"/>
    </w:pPr>
  </w:style>
  <w:style w:type="paragraph" w:customStyle="1" w:styleId="Style39">
    <w:name w:val="Style39"/>
    <w:basedOn w:val="a"/>
    <w:uiPriority w:val="99"/>
    <w:rsid w:val="008E2035"/>
    <w:pPr>
      <w:spacing w:line="355" w:lineRule="exact"/>
      <w:ind w:hanging="389"/>
    </w:pPr>
  </w:style>
  <w:style w:type="paragraph" w:customStyle="1" w:styleId="Style40">
    <w:name w:val="Style40"/>
    <w:basedOn w:val="a"/>
    <w:uiPriority w:val="99"/>
    <w:rsid w:val="008E2035"/>
    <w:pPr>
      <w:spacing w:line="185" w:lineRule="exact"/>
    </w:pPr>
  </w:style>
  <w:style w:type="paragraph" w:customStyle="1" w:styleId="Style41">
    <w:name w:val="Style41"/>
    <w:basedOn w:val="a"/>
    <w:uiPriority w:val="99"/>
    <w:rsid w:val="008E2035"/>
    <w:pPr>
      <w:spacing w:line="230" w:lineRule="exact"/>
    </w:pPr>
  </w:style>
  <w:style w:type="paragraph" w:customStyle="1" w:styleId="Style42">
    <w:name w:val="Style42"/>
    <w:basedOn w:val="a"/>
    <w:uiPriority w:val="99"/>
    <w:rsid w:val="008E2035"/>
  </w:style>
  <w:style w:type="paragraph" w:customStyle="1" w:styleId="Style43">
    <w:name w:val="Style43"/>
    <w:basedOn w:val="a"/>
    <w:uiPriority w:val="99"/>
    <w:rsid w:val="008E2035"/>
    <w:pPr>
      <w:spacing w:line="300" w:lineRule="exact"/>
      <w:ind w:firstLine="557"/>
    </w:pPr>
  </w:style>
  <w:style w:type="paragraph" w:customStyle="1" w:styleId="Style44">
    <w:name w:val="Style44"/>
    <w:basedOn w:val="a"/>
    <w:uiPriority w:val="99"/>
    <w:rsid w:val="008E2035"/>
  </w:style>
  <w:style w:type="paragraph" w:customStyle="1" w:styleId="Style45">
    <w:name w:val="Style45"/>
    <w:basedOn w:val="a"/>
    <w:uiPriority w:val="99"/>
    <w:rsid w:val="008E2035"/>
    <w:pPr>
      <w:spacing w:line="274" w:lineRule="exact"/>
      <w:ind w:hanging="518"/>
    </w:pPr>
  </w:style>
  <w:style w:type="paragraph" w:customStyle="1" w:styleId="Style46">
    <w:name w:val="Style46"/>
    <w:basedOn w:val="a"/>
    <w:uiPriority w:val="99"/>
    <w:rsid w:val="008E2035"/>
    <w:pPr>
      <w:jc w:val="both"/>
    </w:pPr>
  </w:style>
  <w:style w:type="paragraph" w:customStyle="1" w:styleId="Style47">
    <w:name w:val="Style47"/>
    <w:basedOn w:val="a"/>
    <w:uiPriority w:val="99"/>
    <w:rsid w:val="008E2035"/>
    <w:pPr>
      <w:spacing w:line="389" w:lineRule="exact"/>
    </w:pPr>
  </w:style>
  <w:style w:type="paragraph" w:customStyle="1" w:styleId="Style48">
    <w:name w:val="Style48"/>
    <w:basedOn w:val="a"/>
    <w:uiPriority w:val="99"/>
    <w:rsid w:val="008E2035"/>
    <w:pPr>
      <w:spacing w:line="286" w:lineRule="exact"/>
      <w:ind w:hanging="557"/>
    </w:pPr>
  </w:style>
  <w:style w:type="paragraph" w:customStyle="1" w:styleId="Style49">
    <w:name w:val="Style49"/>
    <w:basedOn w:val="a"/>
    <w:uiPriority w:val="99"/>
    <w:rsid w:val="008E2035"/>
    <w:pPr>
      <w:spacing w:line="451" w:lineRule="exact"/>
      <w:ind w:hanging="379"/>
    </w:pPr>
  </w:style>
  <w:style w:type="paragraph" w:customStyle="1" w:styleId="Style50">
    <w:name w:val="Style50"/>
    <w:basedOn w:val="a"/>
    <w:uiPriority w:val="99"/>
    <w:rsid w:val="008E2035"/>
    <w:pPr>
      <w:spacing w:line="322" w:lineRule="exact"/>
      <w:ind w:firstLine="542"/>
      <w:jc w:val="both"/>
    </w:pPr>
  </w:style>
  <w:style w:type="paragraph" w:customStyle="1" w:styleId="Style51">
    <w:name w:val="Style51"/>
    <w:basedOn w:val="a"/>
    <w:uiPriority w:val="99"/>
    <w:rsid w:val="008E2035"/>
    <w:pPr>
      <w:spacing w:line="274" w:lineRule="exact"/>
    </w:pPr>
  </w:style>
  <w:style w:type="paragraph" w:customStyle="1" w:styleId="Style52">
    <w:name w:val="Style52"/>
    <w:basedOn w:val="a"/>
    <w:uiPriority w:val="99"/>
    <w:rsid w:val="008E2035"/>
    <w:pPr>
      <w:spacing w:line="389" w:lineRule="exact"/>
      <w:ind w:hanging="182"/>
    </w:pPr>
  </w:style>
  <w:style w:type="paragraph" w:customStyle="1" w:styleId="Style53">
    <w:name w:val="Style53"/>
    <w:basedOn w:val="a"/>
    <w:uiPriority w:val="99"/>
    <w:rsid w:val="008E2035"/>
    <w:pPr>
      <w:spacing w:line="259" w:lineRule="exact"/>
      <w:ind w:hanging="250"/>
    </w:pPr>
  </w:style>
  <w:style w:type="paragraph" w:customStyle="1" w:styleId="Style54">
    <w:name w:val="Style54"/>
    <w:basedOn w:val="a"/>
    <w:uiPriority w:val="99"/>
    <w:rsid w:val="008E2035"/>
    <w:pPr>
      <w:spacing w:line="389" w:lineRule="exact"/>
      <w:ind w:hanging="346"/>
    </w:pPr>
  </w:style>
  <w:style w:type="paragraph" w:customStyle="1" w:styleId="Style55">
    <w:name w:val="Style55"/>
    <w:basedOn w:val="a"/>
    <w:uiPriority w:val="99"/>
    <w:rsid w:val="008E2035"/>
    <w:pPr>
      <w:jc w:val="both"/>
    </w:pPr>
  </w:style>
  <w:style w:type="paragraph" w:customStyle="1" w:styleId="Style56">
    <w:name w:val="Style56"/>
    <w:basedOn w:val="a"/>
    <w:uiPriority w:val="99"/>
    <w:rsid w:val="008E2035"/>
    <w:pPr>
      <w:spacing w:line="357" w:lineRule="exact"/>
    </w:pPr>
  </w:style>
  <w:style w:type="paragraph" w:customStyle="1" w:styleId="Style57">
    <w:name w:val="Style57"/>
    <w:basedOn w:val="a"/>
    <w:uiPriority w:val="99"/>
    <w:rsid w:val="008E2035"/>
    <w:pPr>
      <w:spacing w:line="418" w:lineRule="exact"/>
      <w:ind w:firstLine="571"/>
      <w:jc w:val="both"/>
    </w:pPr>
  </w:style>
  <w:style w:type="paragraph" w:customStyle="1" w:styleId="Style58">
    <w:name w:val="Style58"/>
    <w:basedOn w:val="a"/>
    <w:uiPriority w:val="99"/>
    <w:rsid w:val="008E2035"/>
    <w:pPr>
      <w:spacing w:line="422" w:lineRule="exact"/>
      <w:ind w:firstLine="466"/>
      <w:jc w:val="both"/>
    </w:pPr>
  </w:style>
  <w:style w:type="paragraph" w:customStyle="1" w:styleId="Style59">
    <w:name w:val="Style59"/>
    <w:basedOn w:val="a"/>
    <w:uiPriority w:val="99"/>
    <w:rsid w:val="008E2035"/>
    <w:pPr>
      <w:spacing w:line="276" w:lineRule="exact"/>
      <w:ind w:hanging="523"/>
      <w:jc w:val="both"/>
    </w:pPr>
  </w:style>
  <w:style w:type="paragraph" w:customStyle="1" w:styleId="Style60">
    <w:name w:val="Style60"/>
    <w:basedOn w:val="a"/>
    <w:uiPriority w:val="99"/>
    <w:rsid w:val="008E2035"/>
    <w:pPr>
      <w:spacing w:line="322" w:lineRule="exact"/>
      <w:ind w:hanging="509"/>
    </w:pPr>
  </w:style>
  <w:style w:type="paragraph" w:customStyle="1" w:styleId="Style61">
    <w:name w:val="Style61"/>
    <w:basedOn w:val="a"/>
    <w:uiPriority w:val="99"/>
    <w:rsid w:val="008E2035"/>
    <w:pPr>
      <w:spacing w:line="276" w:lineRule="exact"/>
      <w:ind w:hanging="898"/>
    </w:pPr>
  </w:style>
  <w:style w:type="paragraph" w:customStyle="1" w:styleId="Style62">
    <w:name w:val="Style62"/>
    <w:basedOn w:val="a"/>
    <w:uiPriority w:val="99"/>
    <w:rsid w:val="008E2035"/>
    <w:pPr>
      <w:spacing w:line="276" w:lineRule="exact"/>
      <w:ind w:hanging="341"/>
      <w:jc w:val="both"/>
    </w:pPr>
  </w:style>
  <w:style w:type="paragraph" w:customStyle="1" w:styleId="Style63">
    <w:name w:val="Style63"/>
    <w:basedOn w:val="a"/>
    <w:uiPriority w:val="99"/>
    <w:rsid w:val="008E2035"/>
  </w:style>
  <w:style w:type="paragraph" w:customStyle="1" w:styleId="Style64">
    <w:name w:val="Style64"/>
    <w:basedOn w:val="a"/>
    <w:uiPriority w:val="99"/>
    <w:rsid w:val="008E2035"/>
    <w:pPr>
      <w:spacing w:line="274" w:lineRule="exact"/>
      <w:ind w:firstLine="533"/>
      <w:jc w:val="both"/>
    </w:pPr>
  </w:style>
  <w:style w:type="paragraph" w:customStyle="1" w:styleId="Style65">
    <w:name w:val="Style65"/>
    <w:basedOn w:val="a"/>
    <w:uiPriority w:val="99"/>
    <w:rsid w:val="008E2035"/>
    <w:pPr>
      <w:spacing w:line="276" w:lineRule="exact"/>
      <w:ind w:firstLine="547"/>
    </w:pPr>
  </w:style>
  <w:style w:type="paragraph" w:customStyle="1" w:styleId="Style66">
    <w:name w:val="Style66"/>
    <w:basedOn w:val="a"/>
    <w:uiPriority w:val="99"/>
    <w:rsid w:val="008E2035"/>
    <w:pPr>
      <w:spacing w:line="298" w:lineRule="exact"/>
      <w:ind w:firstLine="82"/>
      <w:jc w:val="both"/>
    </w:pPr>
  </w:style>
  <w:style w:type="paragraph" w:customStyle="1" w:styleId="Style67">
    <w:name w:val="Style67"/>
    <w:basedOn w:val="a"/>
    <w:uiPriority w:val="99"/>
    <w:rsid w:val="008E2035"/>
    <w:pPr>
      <w:spacing w:line="293" w:lineRule="exact"/>
    </w:pPr>
  </w:style>
  <w:style w:type="paragraph" w:customStyle="1" w:styleId="Style68">
    <w:name w:val="Style68"/>
    <w:basedOn w:val="a"/>
    <w:uiPriority w:val="99"/>
    <w:rsid w:val="008E2035"/>
    <w:pPr>
      <w:jc w:val="center"/>
    </w:pPr>
  </w:style>
  <w:style w:type="paragraph" w:customStyle="1" w:styleId="Style69">
    <w:name w:val="Style69"/>
    <w:basedOn w:val="a"/>
    <w:uiPriority w:val="99"/>
    <w:rsid w:val="008E2035"/>
  </w:style>
  <w:style w:type="paragraph" w:customStyle="1" w:styleId="Style70">
    <w:name w:val="Style70"/>
    <w:basedOn w:val="a"/>
    <w:uiPriority w:val="99"/>
    <w:rsid w:val="008E2035"/>
    <w:pPr>
      <w:spacing w:line="278" w:lineRule="exact"/>
      <w:ind w:hanging="1075"/>
    </w:pPr>
  </w:style>
  <w:style w:type="paragraph" w:customStyle="1" w:styleId="Style71">
    <w:name w:val="Style71"/>
    <w:basedOn w:val="a"/>
    <w:uiPriority w:val="99"/>
    <w:rsid w:val="008E2035"/>
    <w:pPr>
      <w:spacing w:line="322" w:lineRule="exact"/>
      <w:ind w:firstLine="384"/>
      <w:jc w:val="both"/>
    </w:pPr>
  </w:style>
  <w:style w:type="paragraph" w:customStyle="1" w:styleId="Style72">
    <w:name w:val="Style72"/>
    <w:basedOn w:val="a"/>
    <w:uiPriority w:val="99"/>
    <w:rsid w:val="008E2035"/>
  </w:style>
  <w:style w:type="paragraph" w:customStyle="1" w:styleId="Style73">
    <w:name w:val="Style73"/>
    <w:basedOn w:val="a"/>
    <w:uiPriority w:val="99"/>
    <w:rsid w:val="008E2035"/>
  </w:style>
  <w:style w:type="paragraph" w:customStyle="1" w:styleId="Style74">
    <w:name w:val="Style74"/>
    <w:basedOn w:val="a"/>
    <w:uiPriority w:val="99"/>
    <w:rsid w:val="008E2035"/>
  </w:style>
  <w:style w:type="paragraph" w:customStyle="1" w:styleId="Style75">
    <w:name w:val="Style75"/>
    <w:basedOn w:val="a"/>
    <w:uiPriority w:val="99"/>
    <w:rsid w:val="008E2035"/>
  </w:style>
  <w:style w:type="paragraph" w:customStyle="1" w:styleId="Style76">
    <w:name w:val="Style76"/>
    <w:basedOn w:val="a"/>
    <w:uiPriority w:val="99"/>
    <w:rsid w:val="008E2035"/>
    <w:pPr>
      <w:spacing w:line="331" w:lineRule="exact"/>
      <w:ind w:firstLine="994"/>
    </w:pPr>
  </w:style>
  <w:style w:type="paragraph" w:customStyle="1" w:styleId="Style77">
    <w:name w:val="Style77"/>
    <w:basedOn w:val="a"/>
    <w:uiPriority w:val="99"/>
    <w:rsid w:val="008E2035"/>
    <w:pPr>
      <w:spacing w:line="276" w:lineRule="exact"/>
      <w:ind w:firstLine="1075"/>
      <w:jc w:val="both"/>
    </w:pPr>
  </w:style>
  <w:style w:type="paragraph" w:customStyle="1" w:styleId="Style78">
    <w:name w:val="Style78"/>
    <w:basedOn w:val="a"/>
    <w:uiPriority w:val="99"/>
    <w:rsid w:val="008E2035"/>
  </w:style>
  <w:style w:type="paragraph" w:customStyle="1" w:styleId="Style79">
    <w:name w:val="Style79"/>
    <w:basedOn w:val="a"/>
    <w:uiPriority w:val="99"/>
    <w:rsid w:val="008E2035"/>
  </w:style>
  <w:style w:type="paragraph" w:customStyle="1" w:styleId="Style80">
    <w:name w:val="Style80"/>
    <w:basedOn w:val="a"/>
    <w:uiPriority w:val="99"/>
    <w:rsid w:val="008E2035"/>
    <w:pPr>
      <w:spacing w:line="230" w:lineRule="exact"/>
    </w:pPr>
  </w:style>
  <w:style w:type="paragraph" w:customStyle="1" w:styleId="Style81">
    <w:name w:val="Style81"/>
    <w:basedOn w:val="a"/>
    <w:uiPriority w:val="99"/>
    <w:rsid w:val="008E2035"/>
  </w:style>
  <w:style w:type="paragraph" w:customStyle="1" w:styleId="Style82">
    <w:name w:val="Style82"/>
    <w:basedOn w:val="a"/>
    <w:uiPriority w:val="99"/>
    <w:rsid w:val="008E2035"/>
  </w:style>
  <w:style w:type="paragraph" w:customStyle="1" w:styleId="Style83">
    <w:name w:val="Style83"/>
    <w:basedOn w:val="a"/>
    <w:uiPriority w:val="99"/>
    <w:rsid w:val="008E2035"/>
    <w:pPr>
      <w:spacing w:line="276" w:lineRule="exact"/>
      <w:ind w:firstLine="168"/>
      <w:jc w:val="both"/>
    </w:pPr>
  </w:style>
  <w:style w:type="paragraph" w:customStyle="1" w:styleId="Style84">
    <w:name w:val="Style84"/>
    <w:basedOn w:val="a"/>
    <w:uiPriority w:val="99"/>
    <w:rsid w:val="008E2035"/>
  </w:style>
  <w:style w:type="paragraph" w:customStyle="1" w:styleId="Style85">
    <w:name w:val="Style85"/>
    <w:basedOn w:val="a"/>
    <w:uiPriority w:val="99"/>
    <w:rsid w:val="008E2035"/>
  </w:style>
  <w:style w:type="paragraph" w:customStyle="1" w:styleId="Style86">
    <w:name w:val="Style86"/>
    <w:basedOn w:val="a"/>
    <w:uiPriority w:val="99"/>
    <w:rsid w:val="008E2035"/>
    <w:pPr>
      <w:spacing w:line="281" w:lineRule="exact"/>
      <w:jc w:val="center"/>
    </w:pPr>
  </w:style>
  <w:style w:type="paragraph" w:customStyle="1" w:styleId="Style87">
    <w:name w:val="Style87"/>
    <w:basedOn w:val="a"/>
    <w:uiPriority w:val="99"/>
    <w:rsid w:val="008E2035"/>
    <w:pPr>
      <w:spacing w:line="322" w:lineRule="exact"/>
      <w:ind w:hanging="504"/>
    </w:pPr>
  </w:style>
  <w:style w:type="paragraph" w:customStyle="1" w:styleId="Style88">
    <w:name w:val="Style88"/>
    <w:basedOn w:val="a"/>
    <w:uiPriority w:val="99"/>
    <w:rsid w:val="008E2035"/>
    <w:pPr>
      <w:spacing w:line="269" w:lineRule="exact"/>
      <w:jc w:val="right"/>
    </w:pPr>
  </w:style>
  <w:style w:type="paragraph" w:customStyle="1" w:styleId="Style89">
    <w:name w:val="Style89"/>
    <w:basedOn w:val="a"/>
    <w:uiPriority w:val="99"/>
    <w:rsid w:val="008E2035"/>
  </w:style>
  <w:style w:type="paragraph" w:customStyle="1" w:styleId="Style90">
    <w:name w:val="Style90"/>
    <w:basedOn w:val="a"/>
    <w:uiPriority w:val="99"/>
    <w:rsid w:val="008E2035"/>
  </w:style>
  <w:style w:type="paragraph" w:customStyle="1" w:styleId="Style91">
    <w:name w:val="Style91"/>
    <w:basedOn w:val="a"/>
    <w:uiPriority w:val="99"/>
    <w:rsid w:val="008E2035"/>
    <w:pPr>
      <w:spacing w:line="278" w:lineRule="exact"/>
      <w:jc w:val="both"/>
    </w:pPr>
  </w:style>
  <w:style w:type="paragraph" w:customStyle="1" w:styleId="Style92">
    <w:name w:val="Style92"/>
    <w:basedOn w:val="a"/>
    <w:uiPriority w:val="99"/>
    <w:rsid w:val="008E2035"/>
    <w:pPr>
      <w:spacing w:line="276" w:lineRule="exact"/>
      <w:ind w:firstLine="394"/>
      <w:jc w:val="both"/>
    </w:pPr>
  </w:style>
  <w:style w:type="paragraph" w:customStyle="1" w:styleId="Style93">
    <w:name w:val="Style93"/>
    <w:basedOn w:val="a"/>
    <w:uiPriority w:val="99"/>
    <w:rsid w:val="008E2035"/>
    <w:pPr>
      <w:spacing w:line="275" w:lineRule="exact"/>
      <w:ind w:firstLine="379"/>
      <w:jc w:val="both"/>
    </w:pPr>
  </w:style>
  <w:style w:type="paragraph" w:customStyle="1" w:styleId="Style94">
    <w:name w:val="Style94"/>
    <w:basedOn w:val="a"/>
    <w:uiPriority w:val="99"/>
    <w:rsid w:val="008E2035"/>
    <w:pPr>
      <w:spacing w:line="437" w:lineRule="exact"/>
    </w:pPr>
  </w:style>
  <w:style w:type="paragraph" w:customStyle="1" w:styleId="Style95">
    <w:name w:val="Style95"/>
    <w:basedOn w:val="a"/>
    <w:uiPriority w:val="99"/>
    <w:rsid w:val="008E2035"/>
    <w:pPr>
      <w:spacing w:line="355" w:lineRule="exact"/>
      <w:ind w:hanging="374"/>
    </w:pPr>
  </w:style>
  <w:style w:type="paragraph" w:customStyle="1" w:styleId="Style96">
    <w:name w:val="Style96"/>
    <w:basedOn w:val="a"/>
    <w:uiPriority w:val="99"/>
    <w:rsid w:val="008E2035"/>
    <w:pPr>
      <w:spacing w:line="322" w:lineRule="exact"/>
      <w:ind w:firstLine="394"/>
      <w:jc w:val="both"/>
    </w:pPr>
  </w:style>
  <w:style w:type="paragraph" w:customStyle="1" w:styleId="Style97">
    <w:name w:val="Style97"/>
    <w:basedOn w:val="a"/>
    <w:uiPriority w:val="99"/>
    <w:rsid w:val="008E2035"/>
    <w:pPr>
      <w:spacing w:line="298" w:lineRule="exact"/>
    </w:pPr>
  </w:style>
  <w:style w:type="paragraph" w:customStyle="1" w:styleId="Style98">
    <w:name w:val="Style98"/>
    <w:basedOn w:val="a"/>
    <w:uiPriority w:val="99"/>
    <w:rsid w:val="008E2035"/>
    <w:pPr>
      <w:spacing w:line="230" w:lineRule="exact"/>
    </w:pPr>
  </w:style>
  <w:style w:type="paragraph" w:customStyle="1" w:styleId="Style99">
    <w:name w:val="Style99"/>
    <w:basedOn w:val="a"/>
    <w:uiPriority w:val="99"/>
    <w:rsid w:val="008E2035"/>
    <w:pPr>
      <w:spacing w:line="277" w:lineRule="exact"/>
      <w:ind w:firstLine="542"/>
      <w:jc w:val="both"/>
    </w:pPr>
  </w:style>
  <w:style w:type="paragraph" w:customStyle="1" w:styleId="Style100">
    <w:name w:val="Style100"/>
    <w:basedOn w:val="a"/>
    <w:uiPriority w:val="99"/>
    <w:rsid w:val="008E2035"/>
  </w:style>
  <w:style w:type="paragraph" w:customStyle="1" w:styleId="Style101">
    <w:name w:val="Style101"/>
    <w:basedOn w:val="a"/>
    <w:uiPriority w:val="99"/>
    <w:rsid w:val="008E2035"/>
    <w:pPr>
      <w:spacing w:line="278" w:lineRule="exact"/>
    </w:pPr>
  </w:style>
  <w:style w:type="paragraph" w:customStyle="1" w:styleId="Style102">
    <w:name w:val="Style102"/>
    <w:basedOn w:val="a"/>
    <w:uiPriority w:val="99"/>
    <w:rsid w:val="008E2035"/>
  </w:style>
  <w:style w:type="paragraph" w:customStyle="1" w:styleId="Style103">
    <w:name w:val="Style103"/>
    <w:basedOn w:val="a"/>
    <w:uiPriority w:val="99"/>
    <w:rsid w:val="008E2035"/>
    <w:pPr>
      <w:spacing w:line="278" w:lineRule="exact"/>
      <w:ind w:hanging="1056"/>
    </w:pPr>
  </w:style>
  <w:style w:type="paragraph" w:customStyle="1" w:styleId="Style104">
    <w:name w:val="Style104"/>
    <w:basedOn w:val="a"/>
    <w:uiPriority w:val="99"/>
    <w:rsid w:val="008E2035"/>
  </w:style>
  <w:style w:type="paragraph" w:customStyle="1" w:styleId="Style105">
    <w:name w:val="Style105"/>
    <w:basedOn w:val="a"/>
    <w:uiPriority w:val="99"/>
    <w:rsid w:val="008E2035"/>
  </w:style>
  <w:style w:type="paragraph" w:customStyle="1" w:styleId="Style106">
    <w:name w:val="Style106"/>
    <w:basedOn w:val="a"/>
    <w:uiPriority w:val="99"/>
    <w:rsid w:val="008E2035"/>
    <w:pPr>
      <w:spacing w:line="276" w:lineRule="exact"/>
      <w:ind w:firstLine="317"/>
      <w:jc w:val="both"/>
    </w:pPr>
  </w:style>
  <w:style w:type="character" w:customStyle="1" w:styleId="FontStyle108">
    <w:name w:val="Font Style108"/>
    <w:uiPriority w:val="99"/>
    <w:rsid w:val="008E2035"/>
    <w:rPr>
      <w:rFonts w:ascii="Arial" w:hAnsi="Arial" w:cs="Arial"/>
      <w:b/>
      <w:bCs/>
      <w:spacing w:val="50"/>
      <w:w w:val="120"/>
      <w:sz w:val="28"/>
      <w:szCs w:val="28"/>
    </w:rPr>
  </w:style>
  <w:style w:type="character" w:customStyle="1" w:styleId="FontStyle109">
    <w:name w:val="Font Style109"/>
    <w:uiPriority w:val="99"/>
    <w:rsid w:val="008E2035"/>
    <w:rPr>
      <w:rFonts w:ascii="Arial" w:hAnsi="Arial" w:cs="Arial"/>
      <w:sz w:val="26"/>
      <w:szCs w:val="26"/>
    </w:rPr>
  </w:style>
  <w:style w:type="character" w:customStyle="1" w:styleId="FontStyle110">
    <w:name w:val="Font Style110"/>
    <w:uiPriority w:val="99"/>
    <w:rsid w:val="008E2035"/>
    <w:rPr>
      <w:rFonts w:ascii="Verdana" w:hAnsi="Verdana" w:cs="Verdana"/>
      <w:b/>
      <w:bCs/>
      <w:sz w:val="20"/>
      <w:szCs w:val="20"/>
    </w:rPr>
  </w:style>
  <w:style w:type="character" w:customStyle="1" w:styleId="FontStyle111">
    <w:name w:val="Font Style111"/>
    <w:uiPriority w:val="99"/>
    <w:rsid w:val="008E2035"/>
    <w:rPr>
      <w:rFonts w:ascii="Times New Roman" w:hAnsi="Times New Roman" w:cs="Times New Roman"/>
      <w:sz w:val="22"/>
      <w:szCs w:val="22"/>
    </w:rPr>
  </w:style>
  <w:style w:type="character" w:customStyle="1" w:styleId="FontStyle112">
    <w:name w:val="Font Style112"/>
    <w:uiPriority w:val="99"/>
    <w:rsid w:val="008E2035"/>
    <w:rPr>
      <w:rFonts w:ascii="Arial" w:hAnsi="Arial" w:cs="Arial"/>
      <w:b/>
      <w:bCs/>
      <w:sz w:val="16"/>
      <w:szCs w:val="16"/>
    </w:rPr>
  </w:style>
  <w:style w:type="character" w:customStyle="1" w:styleId="FontStyle113">
    <w:name w:val="Font Style113"/>
    <w:uiPriority w:val="99"/>
    <w:rsid w:val="008E2035"/>
    <w:rPr>
      <w:rFonts w:ascii="Times New Roman" w:hAnsi="Times New Roman" w:cs="Times New Roman"/>
      <w:sz w:val="26"/>
      <w:szCs w:val="26"/>
    </w:rPr>
  </w:style>
  <w:style w:type="character" w:customStyle="1" w:styleId="FontStyle114">
    <w:name w:val="Font Style114"/>
    <w:uiPriority w:val="99"/>
    <w:rsid w:val="008E2035"/>
    <w:rPr>
      <w:rFonts w:ascii="Times New Roman" w:hAnsi="Times New Roman" w:cs="Times New Roman"/>
      <w:b/>
      <w:bCs/>
      <w:sz w:val="32"/>
      <w:szCs w:val="32"/>
    </w:rPr>
  </w:style>
  <w:style w:type="character" w:customStyle="1" w:styleId="FontStyle115">
    <w:name w:val="Font Style115"/>
    <w:uiPriority w:val="99"/>
    <w:rsid w:val="008E2035"/>
    <w:rPr>
      <w:rFonts w:ascii="Times New Roman" w:hAnsi="Times New Roman" w:cs="Times New Roman"/>
      <w:sz w:val="22"/>
      <w:szCs w:val="22"/>
    </w:rPr>
  </w:style>
  <w:style w:type="character" w:customStyle="1" w:styleId="FontStyle116">
    <w:name w:val="Font Style116"/>
    <w:uiPriority w:val="99"/>
    <w:rsid w:val="008E2035"/>
    <w:rPr>
      <w:rFonts w:ascii="Times New Roman" w:hAnsi="Times New Roman" w:cs="Times New Roman"/>
      <w:sz w:val="22"/>
      <w:szCs w:val="22"/>
    </w:rPr>
  </w:style>
  <w:style w:type="character" w:customStyle="1" w:styleId="FontStyle117">
    <w:name w:val="Font Style117"/>
    <w:uiPriority w:val="99"/>
    <w:rsid w:val="008E2035"/>
    <w:rPr>
      <w:rFonts w:ascii="Tahoma" w:hAnsi="Tahoma" w:cs="Tahoma"/>
      <w:sz w:val="22"/>
      <w:szCs w:val="22"/>
    </w:rPr>
  </w:style>
  <w:style w:type="character" w:customStyle="1" w:styleId="FontStyle118">
    <w:name w:val="Font Style118"/>
    <w:uiPriority w:val="99"/>
    <w:rsid w:val="008E2035"/>
    <w:rPr>
      <w:rFonts w:ascii="Times New Roman" w:hAnsi="Times New Roman" w:cs="Times New Roman"/>
      <w:b/>
      <w:bCs/>
      <w:i/>
      <w:iCs/>
      <w:sz w:val="22"/>
      <w:szCs w:val="22"/>
    </w:rPr>
  </w:style>
  <w:style w:type="character" w:customStyle="1" w:styleId="FontStyle119">
    <w:name w:val="Font Style119"/>
    <w:uiPriority w:val="99"/>
    <w:rsid w:val="008E2035"/>
    <w:rPr>
      <w:rFonts w:ascii="Times New Roman" w:hAnsi="Times New Roman" w:cs="Times New Roman"/>
      <w:spacing w:val="-10"/>
      <w:sz w:val="28"/>
      <w:szCs w:val="28"/>
    </w:rPr>
  </w:style>
  <w:style w:type="character" w:customStyle="1" w:styleId="FontStyle120">
    <w:name w:val="Font Style120"/>
    <w:uiPriority w:val="99"/>
    <w:rsid w:val="008E2035"/>
    <w:rPr>
      <w:rFonts w:ascii="Times New Roman" w:hAnsi="Times New Roman" w:cs="Times New Roman"/>
      <w:sz w:val="18"/>
      <w:szCs w:val="18"/>
    </w:rPr>
  </w:style>
  <w:style w:type="character" w:customStyle="1" w:styleId="FontStyle121">
    <w:name w:val="Font Style121"/>
    <w:uiPriority w:val="99"/>
    <w:rsid w:val="008E2035"/>
    <w:rPr>
      <w:rFonts w:ascii="Century Gothic" w:hAnsi="Century Gothic" w:cs="Century Gothic"/>
      <w:sz w:val="8"/>
      <w:szCs w:val="8"/>
    </w:rPr>
  </w:style>
  <w:style w:type="character" w:customStyle="1" w:styleId="FontStyle122">
    <w:name w:val="Font Style122"/>
    <w:uiPriority w:val="99"/>
    <w:rsid w:val="008E2035"/>
    <w:rPr>
      <w:rFonts w:ascii="Times New Roman" w:hAnsi="Times New Roman" w:cs="Times New Roman"/>
      <w:i/>
      <w:iCs/>
      <w:sz w:val="18"/>
      <w:szCs w:val="18"/>
    </w:rPr>
  </w:style>
  <w:style w:type="character" w:customStyle="1" w:styleId="FontStyle123">
    <w:name w:val="Font Style123"/>
    <w:uiPriority w:val="99"/>
    <w:rsid w:val="008E2035"/>
    <w:rPr>
      <w:rFonts w:ascii="Times New Roman" w:hAnsi="Times New Roman" w:cs="Times New Roman"/>
      <w:b/>
      <w:bCs/>
      <w:sz w:val="18"/>
      <w:szCs w:val="18"/>
    </w:rPr>
  </w:style>
  <w:style w:type="character" w:customStyle="1" w:styleId="FontStyle124">
    <w:name w:val="Font Style124"/>
    <w:uiPriority w:val="99"/>
    <w:rsid w:val="008E2035"/>
    <w:rPr>
      <w:rFonts w:ascii="Tahoma" w:hAnsi="Tahoma" w:cs="Tahoma"/>
      <w:b/>
      <w:bCs/>
      <w:i/>
      <w:iCs/>
      <w:spacing w:val="20"/>
      <w:sz w:val="12"/>
      <w:szCs w:val="12"/>
    </w:rPr>
  </w:style>
  <w:style w:type="character" w:customStyle="1" w:styleId="FontStyle125">
    <w:name w:val="Font Style125"/>
    <w:uiPriority w:val="99"/>
    <w:rsid w:val="008E2035"/>
    <w:rPr>
      <w:rFonts w:ascii="Times New Roman" w:hAnsi="Times New Roman" w:cs="Times New Roman"/>
      <w:b/>
      <w:bCs/>
      <w:sz w:val="16"/>
      <w:szCs w:val="16"/>
    </w:rPr>
  </w:style>
  <w:style w:type="character" w:customStyle="1" w:styleId="FontStyle126">
    <w:name w:val="Font Style126"/>
    <w:uiPriority w:val="99"/>
    <w:rsid w:val="008E2035"/>
    <w:rPr>
      <w:rFonts w:ascii="Times New Roman" w:hAnsi="Times New Roman" w:cs="Times New Roman"/>
      <w:i/>
      <w:iCs/>
      <w:sz w:val="16"/>
      <w:szCs w:val="16"/>
    </w:rPr>
  </w:style>
  <w:style w:type="character" w:customStyle="1" w:styleId="FontStyle127">
    <w:name w:val="Font Style127"/>
    <w:uiPriority w:val="99"/>
    <w:rsid w:val="008E2035"/>
    <w:rPr>
      <w:rFonts w:ascii="Cambria" w:hAnsi="Cambria" w:cs="Cambria"/>
      <w:i/>
      <w:iCs/>
      <w:sz w:val="24"/>
      <w:szCs w:val="24"/>
    </w:rPr>
  </w:style>
  <w:style w:type="character" w:customStyle="1" w:styleId="FontStyle128">
    <w:name w:val="Font Style128"/>
    <w:uiPriority w:val="99"/>
    <w:rsid w:val="008E2035"/>
    <w:rPr>
      <w:rFonts w:ascii="Times New Roman" w:hAnsi="Times New Roman" w:cs="Times New Roman"/>
      <w:sz w:val="14"/>
      <w:szCs w:val="14"/>
    </w:rPr>
  </w:style>
  <w:style w:type="character" w:customStyle="1" w:styleId="FontStyle129">
    <w:name w:val="Font Style129"/>
    <w:uiPriority w:val="99"/>
    <w:rsid w:val="008E2035"/>
    <w:rPr>
      <w:rFonts w:ascii="Times New Roman" w:hAnsi="Times New Roman" w:cs="Times New Roman"/>
      <w:sz w:val="18"/>
      <w:szCs w:val="18"/>
    </w:rPr>
  </w:style>
  <w:style w:type="character" w:customStyle="1" w:styleId="FontStyle130">
    <w:name w:val="Font Style130"/>
    <w:uiPriority w:val="99"/>
    <w:rsid w:val="008E2035"/>
    <w:rPr>
      <w:rFonts w:ascii="Times New Roman" w:hAnsi="Times New Roman" w:cs="Times New Roman"/>
      <w:i/>
      <w:iCs/>
      <w:sz w:val="26"/>
      <w:szCs w:val="26"/>
    </w:rPr>
  </w:style>
  <w:style w:type="character" w:customStyle="1" w:styleId="FontStyle131">
    <w:name w:val="Font Style131"/>
    <w:uiPriority w:val="99"/>
    <w:rsid w:val="008E2035"/>
    <w:rPr>
      <w:rFonts w:ascii="Times New Roman" w:hAnsi="Times New Roman" w:cs="Times New Roman"/>
      <w:i/>
      <w:iCs/>
      <w:sz w:val="14"/>
      <w:szCs w:val="14"/>
    </w:rPr>
  </w:style>
  <w:style w:type="character" w:customStyle="1" w:styleId="FontStyle132">
    <w:name w:val="Font Style132"/>
    <w:uiPriority w:val="99"/>
    <w:rsid w:val="008E2035"/>
    <w:rPr>
      <w:rFonts w:ascii="Times New Roman" w:hAnsi="Times New Roman" w:cs="Times New Roman"/>
      <w:b/>
      <w:bCs/>
      <w:sz w:val="26"/>
      <w:szCs w:val="26"/>
    </w:rPr>
  </w:style>
  <w:style w:type="character" w:customStyle="1" w:styleId="FontStyle133">
    <w:name w:val="Font Style133"/>
    <w:uiPriority w:val="99"/>
    <w:rsid w:val="008E2035"/>
    <w:rPr>
      <w:rFonts w:ascii="Times New Roman" w:hAnsi="Times New Roman" w:cs="Times New Roman"/>
      <w:b/>
      <w:bCs/>
      <w:i/>
      <w:iCs/>
      <w:sz w:val="18"/>
      <w:szCs w:val="18"/>
    </w:rPr>
  </w:style>
  <w:style w:type="character" w:customStyle="1" w:styleId="FontStyle134">
    <w:name w:val="Font Style134"/>
    <w:uiPriority w:val="99"/>
    <w:rsid w:val="008E2035"/>
    <w:rPr>
      <w:rFonts w:ascii="Times New Roman" w:hAnsi="Times New Roman" w:cs="Times New Roman"/>
      <w:b/>
      <w:bCs/>
      <w:sz w:val="22"/>
      <w:szCs w:val="22"/>
    </w:rPr>
  </w:style>
  <w:style w:type="character" w:customStyle="1" w:styleId="FontStyle135">
    <w:name w:val="Font Style135"/>
    <w:uiPriority w:val="99"/>
    <w:rsid w:val="008E2035"/>
    <w:rPr>
      <w:rFonts w:ascii="Times New Roman" w:hAnsi="Times New Roman" w:cs="Times New Roman"/>
      <w:sz w:val="28"/>
      <w:szCs w:val="28"/>
    </w:rPr>
  </w:style>
  <w:style w:type="character" w:customStyle="1" w:styleId="FontStyle136">
    <w:name w:val="Font Style136"/>
    <w:uiPriority w:val="99"/>
    <w:rsid w:val="008E2035"/>
    <w:rPr>
      <w:rFonts w:ascii="Times New Roman" w:hAnsi="Times New Roman" w:cs="Times New Roman"/>
      <w:b/>
      <w:bCs/>
      <w:i/>
      <w:iCs/>
      <w:sz w:val="22"/>
      <w:szCs w:val="22"/>
    </w:rPr>
  </w:style>
  <w:style w:type="character" w:customStyle="1" w:styleId="FontStyle137">
    <w:name w:val="Font Style137"/>
    <w:uiPriority w:val="99"/>
    <w:rsid w:val="008E2035"/>
    <w:rPr>
      <w:rFonts w:ascii="Times New Roman" w:hAnsi="Times New Roman" w:cs="Times New Roman"/>
      <w:sz w:val="22"/>
      <w:szCs w:val="22"/>
    </w:rPr>
  </w:style>
  <w:style w:type="character" w:customStyle="1" w:styleId="FontStyle138">
    <w:name w:val="Font Style138"/>
    <w:uiPriority w:val="99"/>
    <w:rsid w:val="008E2035"/>
    <w:rPr>
      <w:rFonts w:ascii="Times New Roman" w:hAnsi="Times New Roman" w:cs="Times New Roman"/>
      <w:i/>
      <w:iCs/>
      <w:sz w:val="22"/>
      <w:szCs w:val="22"/>
    </w:rPr>
  </w:style>
  <w:style w:type="character" w:customStyle="1" w:styleId="FontStyle139">
    <w:name w:val="Font Style139"/>
    <w:uiPriority w:val="99"/>
    <w:rsid w:val="008E2035"/>
    <w:rPr>
      <w:rFonts w:ascii="Times New Roman" w:hAnsi="Times New Roman" w:cs="Times New Roman"/>
      <w:i/>
      <w:iCs/>
      <w:sz w:val="28"/>
      <w:szCs w:val="28"/>
    </w:rPr>
  </w:style>
  <w:style w:type="character" w:customStyle="1" w:styleId="FontStyle140">
    <w:name w:val="Font Style140"/>
    <w:uiPriority w:val="99"/>
    <w:rsid w:val="008E2035"/>
    <w:rPr>
      <w:rFonts w:ascii="Times New Roman" w:hAnsi="Times New Roman" w:cs="Times New Roman"/>
      <w:b/>
      <w:bCs/>
      <w:sz w:val="28"/>
      <w:szCs w:val="28"/>
    </w:rPr>
  </w:style>
  <w:style w:type="character" w:customStyle="1" w:styleId="FontStyle141">
    <w:name w:val="Font Style141"/>
    <w:uiPriority w:val="99"/>
    <w:rsid w:val="008E2035"/>
    <w:rPr>
      <w:rFonts w:ascii="Times New Roman" w:hAnsi="Times New Roman" w:cs="Times New Roman"/>
      <w:b/>
      <w:bCs/>
      <w:i/>
      <w:iCs/>
      <w:sz w:val="26"/>
      <w:szCs w:val="26"/>
    </w:rPr>
  </w:style>
  <w:style w:type="character" w:customStyle="1" w:styleId="FontStyle142">
    <w:name w:val="Font Style142"/>
    <w:uiPriority w:val="99"/>
    <w:rsid w:val="008E2035"/>
    <w:rPr>
      <w:rFonts w:ascii="Times New Roman" w:hAnsi="Times New Roman" w:cs="Times New Roman"/>
      <w:sz w:val="26"/>
      <w:szCs w:val="26"/>
    </w:rPr>
  </w:style>
  <w:style w:type="character" w:customStyle="1" w:styleId="FontStyle143">
    <w:name w:val="Font Style143"/>
    <w:uiPriority w:val="99"/>
    <w:rsid w:val="008E2035"/>
    <w:rPr>
      <w:rFonts w:ascii="Times New Roman" w:hAnsi="Times New Roman" w:cs="Times New Roman"/>
      <w:sz w:val="18"/>
      <w:szCs w:val="18"/>
    </w:rPr>
  </w:style>
  <w:style w:type="character" w:styleId="a3">
    <w:name w:val="Hyperlink"/>
    <w:uiPriority w:val="99"/>
    <w:rsid w:val="008E2035"/>
    <w:rPr>
      <w:color w:val="000080"/>
      <w:u w:val="single"/>
    </w:rPr>
  </w:style>
  <w:style w:type="table" w:styleId="a4">
    <w:name w:val="Table Grid"/>
    <w:basedOn w:val="a1"/>
    <w:uiPriority w:val="99"/>
    <w:rsid w:val="008017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99"/>
    <w:qFormat/>
    <w:rsid w:val="00B330A7"/>
    <w:pPr>
      <w:ind w:left="720"/>
    </w:pPr>
  </w:style>
  <w:style w:type="paragraph" w:styleId="a6">
    <w:name w:val="footer"/>
    <w:basedOn w:val="a"/>
    <w:link w:val="a7"/>
    <w:uiPriority w:val="99"/>
    <w:rsid w:val="0037423F"/>
    <w:pPr>
      <w:widowControl/>
      <w:tabs>
        <w:tab w:val="center" w:pos="4677"/>
        <w:tab w:val="right" w:pos="9355"/>
      </w:tabs>
      <w:autoSpaceDE/>
      <w:autoSpaceDN/>
      <w:adjustRightInd/>
    </w:pPr>
  </w:style>
  <w:style w:type="character" w:customStyle="1" w:styleId="a7">
    <w:name w:val="Нижний колонтитул Знак"/>
    <w:link w:val="a6"/>
    <w:uiPriority w:val="99"/>
    <w:locked/>
    <w:rsid w:val="0037423F"/>
    <w:rPr>
      <w:rFonts w:hAnsi="Times New Roman"/>
      <w:sz w:val="24"/>
      <w:szCs w:val="24"/>
    </w:rPr>
  </w:style>
  <w:style w:type="paragraph" w:styleId="a8">
    <w:name w:val="header"/>
    <w:basedOn w:val="a"/>
    <w:link w:val="a9"/>
    <w:uiPriority w:val="99"/>
    <w:rsid w:val="004E6918"/>
    <w:pPr>
      <w:tabs>
        <w:tab w:val="center" w:pos="4677"/>
        <w:tab w:val="right" w:pos="9355"/>
      </w:tabs>
    </w:pPr>
  </w:style>
  <w:style w:type="character" w:customStyle="1" w:styleId="a9">
    <w:name w:val="Верхний колонтитул Знак"/>
    <w:link w:val="a8"/>
    <w:uiPriority w:val="99"/>
    <w:locked/>
    <w:rsid w:val="004E6918"/>
    <w:rPr>
      <w:rFonts w:hAnsi="Times New Roman"/>
      <w:sz w:val="24"/>
      <w:szCs w:val="24"/>
    </w:rPr>
  </w:style>
  <w:style w:type="paragraph" w:customStyle="1" w:styleId="Default">
    <w:name w:val="Default"/>
    <w:uiPriority w:val="99"/>
    <w:rsid w:val="004C7C2C"/>
    <w:pPr>
      <w:autoSpaceDE w:val="0"/>
      <w:autoSpaceDN w:val="0"/>
      <w:adjustRightInd w:val="0"/>
    </w:pPr>
    <w:rPr>
      <w:rFonts w:hAnsi="Times New Roman"/>
      <w:color w:val="000000"/>
      <w:sz w:val="24"/>
      <w:szCs w:val="24"/>
    </w:rPr>
  </w:style>
  <w:style w:type="paragraph" w:customStyle="1" w:styleId="aa">
    <w:name w:val="Параграф"/>
    <w:basedOn w:val="a"/>
    <w:link w:val="ab"/>
    <w:uiPriority w:val="99"/>
    <w:rsid w:val="001A47C9"/>
    <w:pPr>
      <w:widowControl/>
      <w:autoSpaceDE/>
      <w:autoSpaceDN/>
      <w:adjustRightInd/>
      <w:spacing w:line="276" w:lineRule="auto"/>
      <w:ind w:firstLine="709"/>
      <w:jc w:val="both"/>
    </w:pPr>
    <w:rPr>
      <w:lang w:eastAsia="en-US"/>
    </w:rPr>
  </w:style>
  <w:style w:type="character" w:customStyle="1" w:styleId="ab">
    <w:name w:val="Параграф Знак"/>
    <w:link w:val="aa"/>
    <w:uiPriority w:val="99"/>
    <w:locked/>
    <w:rsid w:val="001A47C9"/>
    <w:rPr>
      <w:rFonts w:eastAsia="Times New Roman" w:hAnsi="Times New Roman"/>
      <w:sz w:val="22"/>
      <w:szCs w:val="22"/>
      <w:lang w:eastAsia="en-US"/>
    </w:rPr>
  </w:style>
  <w:style w:type="paragraph" w:styleId="ac">
    <w:name w:val="Balloon Text"/>
    <w:basedOn w:val="a"/>
    <w:link w:val="ad"/>
    <w:uiPriority w:val="99"/>
    <w:semiHidden/>
    <w:rsid w:val="00C67231"/>
    <w:rPr>
      <w:rFonts w:ascii="Tahoma" w:hAnsi="Tahoma" w:cs="Tahoma"/>
      <w:sz w:val="16"/>
      <w:szCs w:val="16"/>
    </w:rPr>
  </w:style>
  <w:style w:type="character" w:customStyle="1" w:styleId="ad">
    <w:name w:val="Текст выноски Знак"/>
    <w:link w:val="ac"/>
    <w:uiPriority w:val="99"/>
    <w:semiHidden/>
    <w:locked/>
    <w:rsid w:val="00C67231"/>
    <w:rPr>
      <w:rFonts w:ascii="Tahoma" w:hAnsi="Tahoma" w:cs="Tahoma"/>
      <w:sz w:val="16"/>
      <w:szCs w:val="16"/>
    </w:rPr>
  </w:style>
  <w:style w:type="paragraph" w:styleId="ae">
    <w:name w:val="Revision"/>
    <w:hidden/>
    <w:uiPriority w:val="99"/>
    <w:semiHidden/>
    <w:rsid w:val="00C67231"/>
    <w:rPr>
      <w:rFonts w:hAnsi="Times New Roman"/>
      <w:sz w:val="24"/>
      <w:szCs w:val="24"/>
    </w:rPr>
  </w:style>
  <w:style w:type="paragraph" w:styleId="af">
    <w:name w:val="Normal (Web)"/>
    <w:basedOn w:val="a"/>
    <w:uiPriority w:val="99"/>
    <w:rsid w:val="00A87C56"/>
    <w:pPr>
      <w:widowControl/>
      <w:autoSpaceDE/>
      <w:autoSpaceDN/>
      <w:adjustRightInd/>
      <w:spacing w:before="100" w:beforeAutospacing="1" w:after="100" w:afterAutospacing="1"/>
    </w:pPr>
    <w:rPr>
      <w:color w:val="000000"/>
      <w:lang w:val="en-US" w:eastAsia="en-US"/>
    </w:rPr>
  </w:style>
  <w:style w:type="character" w:styleId="af0">
    <w:name w:val="Strong"/>
    <w:uiPriority w:val="99"/>
    <w:qFormat/>
    <w:rsid w:val="006365E2"/>
    <w:rPr>
      <w:b/>
      <w:bCs/>
    </w:rPr>
  </w:style>
  <w:style w:type="table" w:customStyle="1" w:styleId="1">
    <w:name w:val="Сетка таблицы1"/>
    <w:uiPriority w:val="99"/>
    <w:rsid w:val="00CF0405"/>
    <w:rPr>
      <w:rFonts w:asci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footnote text"/>
    <w:basedOn w:val="a"/>
    <w:link w:val="af2"/>
    <w:uiPriority w:val="99"/>
    <w:semiHidden/>
    <w:rsid w:val="0041255A"/>
    <w:rPr>
      <w:sz w:val="20"/>
      <w:szCs w:val="20"/>
    </w:rPr>
  </w:style>
  <w:style w:type="character" w:customStyle="1" w:styleId="af2">
    <w:name w:val="Текст сноски Знак"/>
    <w:link w:val="af1"/>
    <w:uiPriority w:val="99"/>
    <w:semiHidden/>
    <w:locked/>
    <w:rsid w:val="0041255A"/>
    <w:rPr>
      <w:rFonts w:hAnsi="Times New Roman"/>
    </w:rPr>
  </w:style>
  <w:style w:type="character" w:styleId="af3">
    <w:name w:val="footnote reference"/>
    <w:uiPriority w:val="99"/>
    <w:semiHidden/>
    <w:rsid w:val="0041255A"/>
    <w:rPr>
      <w:vertAlign w:val="superscript"/>
    </w:rPr>
  </w:style>
  <w:style w:type="character" w:customStyle="1" w:styleId="FontStyle43">
    <w:name w:val="Font Style43"/>
    <w:uiPriority w:val="99"/>
    <w:rsid w:val="00D120E3"/>
    <w:rPr>
      <w:rFonts w:ascii="Times New Roman" w:hAnsi="Times New Roman" w:cs="Times New Roman"/>
      <w:sz w:val="26"/>
      <w:szCs w:val="26"/>
    </w:rPr>
  </w:style>
  <w:style w:type="character" w:customStyle="1" w:styleId="FontStyle16">
    <w:name w:val="Font Style16"/>
    <w:uiPriority w:val="99"/>
    <w:rsid w:val="00D120E3"/>
    <w:rPr>
      <w:rFonts w:ascii="Times New Roman" w:hAnsi="Times New Roman" w:cs="Times New Roman"/>
      <w:sz w:val="22"/>
      <w:szCs w:val="22"/>
    </w:rPr>
  </w:style>
  <w:style w:type="character" w:customStyle="1" w:styleId="10">
    <w:name w:val="Неразрешенное упоминание1"/>
    <w:uiPriority w:val="99"/>
    <w:semiHidden/>
    <w:rsid w:val="00A679D7"/>
    <w:rPr>
      <w:color w:val="auto"/>
      <w:shd w:val="clear" w:color="auto" w:fill="auto"/>
    </w:rPr>
  </w:style>
  <w:style w:type="character" w:styleId="af4">
    <w:name w:val="FollowedHyperlink"/>
    <w:uiPriority w:val="99"/>
    <w:semiHidden/>
    <w:rsid w:val="00A679D7"/>
    <w:rPr>
      <w:color w:val="800080"/>
      <w:u w:val="single"/>
    </w:rPr>
  </w:style>
  <w:style w:type="character" w:styleId="af5">
    <w:name w:val="Emphasis"/>
    <w:uiPriority w:val="20"/>
    <w:qFormat/>
    <w:locked/>
    <w:rsid w:val="001A0C1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2035"/>
    <w:pPr>
      <w:widowControl w:val="0"/>
      <w:autoSpaceDE w:val="0"/>
      <w:autoSpaceDN w:val="0"/>
      <w:adjustRightInd w:val="0"/>
    </w:pPr>
    <w:rPr>
      <w:rFonts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8E2035"/>
    <w:pPr>
      <w:jc w:val="both"/>
    </w:pPr>
  </w:style>
  <w:style w:type="paragraph" w:customStyle="1" w:styleId="Style2">
    <w:name w:val="Style2"/>
    <w:basedOn w:val="a"/>
    <w:uiPriority w:val="99"/>
    <w:rsid w:val="008E2035"/>
    <w:pPr>
      <w:spacing w:line="314" w:lineRule="exact"/>
      <w:jc w:val="center"/>
    </w:pPr>
  </w:style>
  <w:style w:type="paragraph" w:customStyle="1" w:styleId="Style3">
    <w:name w:val="Style3"/>
    <w:basedOn w:val="a"/>
    <w:uiPriority w:val="99"/>
    <w:rsid w:val="008E2035"/>
  </w:style>
  <w:style w:type="paragraph" w:customStyle="1" w:styleId="Style4">
    <w:name w:val="Style4"/>
    <w:basedOn w:val="a"/>
    <w:uiPriority w:val="99"/>
    <w:rsid w:val="008E2035"/>
    <w:pPr>
      <w:spacing w:line="360" w:lineRule="exact"/>
      <w:ind w:hanging="1306"/>
    </w:pPr>
  </w:style>
  <w:style w:type="paragraph" w:customStyle="1" w:styleId="Style5">
    <w:name w:val="Style5"/>
    <w:basedOn w:val="a"/>
    <w:uiPriority w:val="99"/>
    <w:rsid w:val="008E2035"/>
  </w:style>
  <w:style w:type="paragraph" w:customStyle="1" w:styleId="Style6">
    <w:name w:val="Style6"/>
    <w:basedOn w:val="a"/>
    <w:uiPriority w:val="99"/>
    <w:rsid w:val="008E2035"/>
  </w:style>
  <w:style w:type="paragraph" w:customStyle="1" w:styleId="Style7">
    <w:name w:val="Style7"/>
    <w:basedOn w:val="a"/>
    <w:uiPriority w:val="99"/>
    <w:rsid w:val="008E2035"/>
  </w:style>
  <w:style w:type="paragraph" w:customStyle="1" w:styleId="Style8">
    <w:name w:val="Style8"/>
    <w:basedOn w:val="a"/>
    <w:uiPriority w:val="99"/>
    <w:rsid w:val="008E2035"/>
    <w:pPr>
      <w:spacing w:line="275" w:lineRule="exact"/>
      <w:jc w:val="both"/>
    </w:pPr>
  </w:style>
  <w:style w:type="paragraph" w:customStyle="1" w:styleId="Style9">
    <w:name w:val="Style9"/>
    <w:basedOn w:val="a"/>
    <w:uiPriority w:val="99"/>
    <w:rsid w:val="008E2035"/>
  </w:style>
  <w:style w:type="paragraph" w:customStyle="1" w:styleId="Style10">
    <w:name w:val="Style10"/>
    <w:basedOn w:val="a"/>
    <w:uiPriority w:val="99"/>
    <w:rsid w:val="008E2035"/>
  </w:style>
  <w:style w:type="paragraph" w:customStyle="1" w:styleId="Style11">
    <w:name w:val="Style11"/>
    <w:basedOn w:val="a"/>
    <w:uiPriority w:val="99"/>
    <w:rsid w:val="008E2035"/>
  </w:style>
  <w:style w:type="paragraph" w:customStyle="1" w:styleId="Style12">
    <w:name w:val="Style12"/>
    <w:basedOn w:val="a"/>
    <w:uiPriority w:val="99"/>
    <w:rsid w:val="008E2035"/>
    <w:pPr>
      <w:spacing w:line="356" w:lineRule="exact"/>
    </w:pPr>
  </w:style>
  <w:style w:type="paragraph" w:customStyle="1" w:styleId="Style13">
    <w:name w:val="Style13"/>
    <w:basedOn w:val="a"/>
    <w:uiPriority w:val="99"/>
    <w:rsid w:val="008E2035"/>
    <w:pPr>
      <w:jc w:val="both"/>
    </w:pPr>
  </w:style>
  <w:style w:type="paragraph" w:customStyle="1" w:styleId="Style14">
    <w:name w:val="Style14"/>
    <w:basedOn w:val="a"/>
    <w:uiPriority w:val="99"/>
    <w:rsid w:val="008E2035"/>
    <w:pPr>
      <w:spacing w:line="274" w:lineRule="exact"/>
      <w:ind w:firstLine="230"/>
    </w:pPr>
  </w:style>
  <w:style w:type="paragraph" w:customStyle="1" w:styleId="Style15">
    <w:name w:val="Style15"/>
    <w:basedOn w:val="a"/>
    <w:uiPriority w:val="99"/>
    <w:rsid w:val="008E2035"/>
  </w:style>
  <w:style w:type="paragraph" w:customStyle="1" w:styleId="Style16">
    <w:name w:val="Style16"/>
    <w:basedOn w:val="a"/>
    <w:uiPriority w:val="99"/>
    <w:rsid w:val="008E2035"/>
  </w:style>
  <w:style w:type="paragraph" w:customStyle="1" w:styleId="Style17">
    <w:name w:val="Style17"/>
    <w:basedOn w:val="a"/>
    <w:uiPriority w:val="99"/>
    <w:rsid w:val="008E2035"/>
    <w:pPr>
      <w:jc w:val="center"/>
    </w:pPr>
  </w:style>
  <w:style w:type="paragraph" w:customStyle="1" w:styleId="Style18">
    <w:name w:val="Style18"/>
    <w:basedOn w:val="a"/>
    <w:uiPriority w:val="99"/>
    <w:rsid w:val="008E2035"/>
    <w:pPr>
      <w:spacing w:line="324" w:lineRule="exact"/>
      <w:ind w:hanging="1416"/>
    </w:pPr>
  </w:style>
  <w:style w:type="paragraph" w:customStyle="1" w:styleId="Style19">
    <w:name w:val="Style19"/>
    <w:basedOn w:val="a"/>
    <w:uiPriority w:val="99"/>
    <w:rsid w:val="008E2035"/>
  </w:style>
  <w:style w:type="paragraph" w:customStyle="1" w:styleId="Style20">
    <w:name w:val="Style20"/>
    <w:basedOn w:val="a"/>
    <w:uiPriority w:val="99"/>
    <w:rsid w:val="008E2035"/>
    <w:pPr>
      <w:spacing w:line="322" w:lineRule="exact"/>
    </w:pPr>
  </w:style>
  <w:style w:type="paragraph" w:customStyle="1" w:styleId="Style21">
    <w:name w:val="Style21"/>
    <w:basedOn w:val="a"/>
    <w:uiPriority w:val="99"/>
    <w:rsid w:val="008E2035"/>
    <w:pPr>
      <w:spacing w:line="274" w:lineRule="exact"/>
      <w:ind w:hanging="350"/>
    </w:pPr>
  </w:style>
  <w:style w:type="paragraph" w:customStyle="1" w:styleId="Style22">
    <w:name w:val="Style22"/>
    <w:basedOn w:val="a"/>
    <w:uiPriority w:val="99"/>
    <w:rsid w:val="008E2035"/>
    <w:pPr>
      <w:spacing w:line="322" w:lineRule="exact"/>
      <w:ind w:firstLine="547"/>
      <w:jc w:val="both"/>
    </w:pPr>
  </w:style>
  <w:style w:type="paragraph" w:customStyle="1" w:styleId="Style23">
    <w:name w:val="Style23"/>
    <w:basedOn w:val="a"/>
    <w:uiPriority w:val="99"/>
    <w:rsid w:val="008E2035"/>
  </w:style>
  <w:style w:type="paragraph" w:customStyle="1" w:styleId="Style24">
    <w:name w:val="Style24"/>
    <w:basedOn w:val="a"/>
    <w:uiPriority w:val="99"/>
    <w:rsid w:val="008E2035"/>
    <w:pPr>
      <w:spacing w:line="419" w:lineRule="exact"/>
      <w:ind w:hanging="360"/>
    </w:pPr>
  </w:style>
  <w:style w:type="paragraph" w:customStyle="1" w:styleId="Style25">
    <w:name w:val="Style25"/>
    <w:basedOn w:val="a"/>
    <w:uiPriority w:val="99"/>
    <w:rsid w:val="008E2035"/>
    <w:pPr>
      <w:spacing w:line="355" w:lineRule="exact"/>
      <w:ind w:hanging="365"/>
    </w:pPr>
  </w:style>
  <w:style w:type="paragraph" w:customStyle="1" w:styleId="Style26">
    <w:name w:val="Style26"/>
    <w:basedOn w:val="a"/>
    <w:uiPriority w:val="99"/>
    <w:rsid w:val="008E2035"/>
  </w:style>
  <w:style w:type="paragraph" w:customStyle="1" w:styleId="Style27">
    <w:name w:val="Style27"/>
    <w:basedOn w:val="a"/>
    <w:uiPriority w:val="99"/>
    <w:rsid w:val="008E2035"/>
    <w:pPr>
      <w:spacing w:line="358" w:lineRule="exact"/>
    </w:pPr>
  </w:style>
  <w:style w:type="paragraph" w:customStyle="1" w:styleId="Style28">
    <w:name w:val="Style28"/>
    <w:basedOn w:val="a"/>
    <w:uiPriority w:val="99"/>
    <w:rsid w:val="008E2035"/>
    <w:pPr>
      <w:jc w:val="both"/>
    </w:pPr>
  </w:style>
  <w:style w:type="paragraph" w:customStyle="1" w:styleId="Style29">
    <w:name w:val="Style29"/>
    <w:basedOn w:val="a"/>
    <w:uiPriority w:val="99"/>
    <w:rsid w:val="008E2035"/>
    <w:pPr>
      <w:spacing w:line="278" w:lineRule="exact"/>
      <w:ind w:hanging="341"/>
    </w:pPr>
  </w:style>
  <w:style w:type="paragraph" w:customStyle="1" w:styleId="Style30">
    <w:name w:val="Style30"/>
    <w:basedOn w:val="a"/>
    <w:uiPriority w:val="99"/>
    <w:rsid w:val="008E2035"/>
    <w:pPr>
      <w:spacing w:line="322" w:lineRule="exact"/>
      <w:ind w:firstLine="547"/>
      <w:jc w:val="both"/>
    </w:pPr>
  </w:style>
  <w:style w:type="paragraph" w:customStyle="1" w:styleId="Style31">
    <w:name w:val="Style31"/>
    <w:basedOn w:val="a"/>
    <w:uiPriority w:val="99"/>
    <w:rsid w:val="008E2035"/>
  </w:style>
  <w:style w:type="paragraph" w:customStyle="1" w:styleId="Style32">
    <w:name w:val="Style32"/>
    <w:basedOn w:val="a"/>
    <w:uiPriority w:val="99"/>
    <w:rsid w:val="008E2035"/>
  </w:style>
  <w:style w:type="paragraph" w:customStyle="1" w:styleId="Style33">
    <w:name w:val="Style33"/>
    <w:basedOn w:val="a"/>
    <w:uiPriority w:val="99"/>
    <w:rsid w:val="008E2035"/>
    <w:pPr>
      <w:spacing w:line="278" w:lineRule="exact"/>
      <w:ind w:hanging="542"/>
    </w:pPr>
  </w:style>
  <w:style w:type="paragraph" w:customStyle="1" w:styleId="Style34">
    <w:name w:val="Style34"/>
    <w:basedOn w:val="a"/>
    <w:uiPriority w:val="99"/>
    <w:rsid w:val="008E2035"/>
    <w:pPr>
      <w:spacing w:line="322" w:lineRule="exact"/>
      <w:ind w:hanging="4070"/>
    </w:pPr>
  </w:style>
  <w:style w:type="paragraph" w:customStyle="1" w:styleId="Style35">
    <w:name w:val="Style35"/>
    <w:basedOn w:val="a"/>
    <w:uiPriority w:val="99"/>
    <w:rsid w:val="008E2035"/>
    <w:pPr>
      <w:spacing w:line="300" w:lineRule="exact"/>
      <w:ind w:hanging="254"/>
      <w:jc w:val="both"/>
    </w:pPr>
  </w:style>
  <w:style w:type="paragraph" w:customStyle="1" w:styleId="Style36">
    <w:name w:val="Style36"/>
    <w:basedOn w:val="a"/>
    <w:uiPriority w:val="99"/>
    <w:rsid w:val="008E2035"/>
    <w:pPr>
      <w:spacing w:line="360" w:lineRule="exact"/>
      <w:ind w:hanging="182"/>
    </w:pPr>
  </w:style>
  <w:style w:type="paragraph" w:customStyle="1" w:styleId="Style37">
    <w:name w:val="Style37"/>
    <w:basedOn w:val="a"/>
    <w:uiPriority w:val="99"/>
    <w:rsid w:val="008E2035"/>
    <w:pPr>
      <w:spacing w:line="275" w:lineRule="exact"/>
      <w:ind w:firstLine="907"/>
    </w:pPr>
  </w:style>
  <w:style w:type="paragraph" w:customStyle="1" w:styleId="Style38">
    <w:name w:val="Style38"/>
    <w:basedOn w:val="a"/>
    <w:uiPriority w:val="99"/>
    <w:rsid w:val="008E2035"/>
    <w:pPr>
      <w:spacing w:line="278" w:lineRule="exact"/>
      <w:ind w:firstLine="389"/>
    </w:pPr>
  </w:style>
  <w:style w:type="paragraph" w:customStyle="1" w:styleId="Style39">
    <w:name w:val="Style39"/>
    <w:basedOn w:val="a"/>
    <w:uiPriority w:val="99"/>
    <w:rsid w:val="008E2035"/>
    <w:pPr>
      <w:spacing w:line="355" w:lineRule="exact"/>
      <w:ind w:hanging="389"/>
    </w:pPr>
  </w:style>
  <w:style w:type="paragraph" w:customStyle="1" w:styleId="Style40">
    <w:name w:val="Style40"/>
    <w:basedOn w:val="a"/>
    <w:uiPriority w:val="99"/>
    <w:rsid w:val="008E2035"/>
    <w:pPr>
      <w:spacing w:line="185" w:lineRule="exact"/>
    </w:pPr>
  </w:style>
  <w:style w:type="paragraph" w:customStyle="1" w:styleId="Style41">
    <w:name w:val="Style41"/>
    <w:basedOn w:val="a"/>
    <w:uiPriority w:val="99"/>
    <w:rsid w:val="008E2035"/>
    <w:pPr>
      <w:spacing w:line="230" w:lineRule="exact"/>
    </w:pPr>
  </w:style>
  <w:style w:type="paragraph" w:customStyle="1" w:styleId="Style42">
    <w:name w:val="Style42"/>
    <w:basedOn w:val="a"/>
    <w:uiPriority w:val="99"/>
    <w:rsid w:val="008E2035"/>
  </w:style>
  <w:style w:type="paragraph" w:customStyle="1" w:styleId="Style43">
    <w:name w:val="Style43"/>
    <w:basedOn w:val="a"/>
    <w:uiPriority w:val="99"/>
    <w:rsid w:val="008E2035"/>
    <w:pPr>
      <w:spacing w:line="300" w:lineRule="exact"/>
      <w:ind w:firstLine="557"/>
    </w:pPr>
  </w:style>
  <w:style w:type="paragraph" w:customStyle="1" w:styleId="Style44">
    <w:name w:val="Style44"/>
    <w:basedOn w:val="a"/>
    <w:uiPriority w:val="99"/>
    <w:rsid w:val="008E2035"/>
  </w:style>
  <w:style w:type="paragraph" w:customStyle="1" w:styleId="Style45">
    <w:name w:val="Style45"/>
    <w:basedOn w:val="a"/>
    <w:uiPriority w:val="99"/>
    <w:rsid w:val="008E2035"/>
    <w:pPr>
      <w:spacing w:line="274" w:lineRule="exact"/>
      <w:ind w:hanging="518"/>
    </w:pPr>
  </w:style>
  <w:style w:type="paragraph" w:customStyle="1" w:styleId="Style46">
    <w:name w:val="Style46"/>
    <w:basedOn w:val="a"/>
    <w:uiPriority w:val="99"/>
    <w:rsid w:val="008E2035"/>
    <w:pPr>
      <w:jc w:val="both"/>
    </w:pPr>
  </w:style>
  <w:style w:type="paragraph" w:customStyle="1" w:styleId="Style47">
    <w:name w:val="Style47"/>
    <w:basedOn w:val="a"/>
    <w:uiPriority w:val="99"/>
    <w:rsid w:val="008E2035"/>
    <w:pPr>
      <w:spacing w:line="389" w:lineRule="exact"/>
    </w:pPr>
  </w:style>
  <w:style w:type="paragraph" w:customStyle="1" w:styleId="Style48">
    <w:name w:val="Style48"/>
    <w:basedOn w:val="a"/>
    <w:uiPriority w:val="99"/>
    <w:rsid w:val="008E2035"/>
    <w:pPr>
      <w:spacing w:line="286" w:lineRule="exact"/>
      <w:ind w:hanging="557"/>
    </w:pPr>
  </w:style>
  <w:style w:type="paragraph" w:customStyle="1" w:styleId="Style49">
    <w:name w:val="Style49"/>
    <w:basedOn w:val="a"/>
    <w:uiPriority w:val="99"/>
    <w:rsid w:val="008E2035"/>
    <w:pPr>
      <w:spacing w:line="451" w:lineRule="exact"/>
      <w:ind w:hanging="379"/>
    </w:pPr>
  </w:style>
  <w:style w:type="paragraph" w:customStyle="1" w:styleId="Style50">
    <w:name w:val="Style50"/>
    <w:basedOn w:val="a"/>
    <w:uiPriority w:val="99"/>
    <w:rsid w:val="008E2035"/>
    <w:pPr>
      <w:spacing w:line="322" w:lineRule="exact"/>
      <w:ind w:firstLine="542"/>
      <w:jc w:val="both"/>
    </w:pPr>
  </w:style>
  <w:style w:type="paragraph" w:customStyle="1" w:styleId="Style51">
    <w:name w:val="Style51"/>
    <w:basedOn w:val="a"/>
    <w:uiPriority w:val="99"/>
    <w:rsid w:val="008E2035"/>
    <w:pPr>
      <w:spacing w:line="274" w:lineRule="exact"/>
    </w:pPr>
  </w:style>
  <w:style w:type="paragraph" w:customStyle="1" w:styleId="Style52">
    <w:name w:val="Style52"/>
    <w:basedOn w:val="a"/>
    <w:uiPriority w:val="99"/>
    <w:rsid w:val="008E2035"/>
    <w:pPr>
      <w:spacing w:line="389" w:lineRule="exact"/>
      <w:ind w:hanging="182"/>
    </w:pPr>
  </w:style>
  <w:style w:type="paragraph" w:customStyle="1" w:styleId="Style53">
    <w:name w:val="Style53"/>
    <w:basedOn w:val="a"/>
    <w:uiPriority w:val="99"/>
    <w:rsid w:val="008E2035"/>
    <w:pPr>
      <w:spacing w:line="259" w:lineRule="exact"/>
      <w:ind w:hanging="250"/>
    </w:pPr>
  </w:style>
  <w:style w:type="paragraph" w:customStyle="1" w:styleId="Style54">
    <w:name w:val="Style54"/>
    <w:basedOn w:val="a"/>
    <w:uiPriority w:val="99"/>
    <w:rsid w:val="008E2035"/>
    <w:pPr>
      <w:spacing w:line="389" w:lineRule="exact"/>
      <w:ind w:hanging="346"/>
    </w:pPr>
  </w:style>
  <w:style w:type="paragraph" w:customStyle="1" w:styleId="Style55">
    <w:name w:val="Style55"/>
    <w:basedOn w:val="a"/>
    <w:uiPriority w:val="99"/>
    <w:rsid w:val="008E2035"/>
    <w:pPr>
      <w:jc w:val="both"/>
    </w:pPr>
  </w:style>
  <w:style w:type="paragraph" w:customStyle="1" w:styleId="Style56">
    <w:name w:val="Style56"/>
    <w:basedOn w:val="a"/>
    <w:uiPriority w:val="99"/>
    <w:rsid w:val="008E2035"/>
    <w:pPr>
      <w:spacing w:line="357" w:lineRule="exact"/>
    </w:pPr>
  </w:style>
  <w:style w:type="paragraph" w:customStyle="1" w:styleId="Style57">
    <w:name w:val="Style57"/>
    <w:basedOn w:val="a"/>
    <w:uiPriority w:val="99"/>
    <w:rsid w:val="008E2035"/>
    <w:pPr>
      <w:spacing w:line="418" w:lineRule="exact"/>
      <w:ind w:firstLine="571"/>
      <w:jc w:val="both"/>
    </w:pPr>
  </w:style>
  <w:style w:type="paragraph" w:customStyle="1" w:styleId="Style58">
    <w:name w:val="Style58"/>
    <w:basedOn w:val="a"/>
    <w:uiPriority w:val="99"/>
    <w:rsid w:val="008E2035"/>
    <w:pPr>
      <w:spacing w:line="422" w:lineRule="exact"/>
      <w:ind w:firstLine="466"/>
      <w:jc w:val="both"/>
    </w:pPr>
  </w:style>
  <w:style w:type="paragraph" w:customStyle="1" w:styleId="Style59">
    <w:name w:val="Style59"/>
    <w:basedOn w:val="a"/>
    <w:uiPriority w:val="99"/>
    <w:rsid w:val="008E2035"/>
    <w:pPr>
      <w:spacing w:line="276" w:lineRule="exact"/>
      <w:ind w:hanging="523"/>
      <w:jc w:val="both"/>
    </w:pPr>
  </w:style>
  <w:style w:type="paragraph" w:customStyle="1" w:styleId="Style60">
    <w:name w:val="Style60"/>
    <w:basedOn w:val="a"/>
    <w:uiPriority w:val="99"/>
    <w:rsid w:val="008E2035"/>
    <w:pPr>
      <w:spacing w:line="322" w:lineRule="exact"/>
      <w:ind w:hanging="509"/>
    </w:pPr>
  </w:style>
  <w:style w:type="paragraph" w:customStyle="1" w:styleId="Style61">
    <w:name w:val="Style61"/>
    <w:basedOn w:val="a"/>
    <w:uiPriority w:val="99"/>
    <w:rsid w:val="008E2035"/>
    <w:pPr>
      <w:spacing w:line="276" w:lineRule="exact"/>
      <w:ind w:hanging="898"/>
    </w:pPr>
  </w:style>
  <w:style w:type="paragraph" w:customStyle="1" w:styleId="Style62">
    <w:name w:val="Style62"/>
    <w:basedOn w:val="a"/>
    <w:uiPriority w:val="99"/>
    <w:rsid w:val="008E2035"/>
    <w:pPr>
      <w:spacing w:line="276" w:lineRule="exact"/>
      <w:ind w:hanging="341"/>
      <w:jc w:val="both"/>
    </w:pPr>
  </w:style>
  <w:style w:type="paragraph" w:customStyle="1" w:styleId="Style63">
    <w:name w:val="Style63"/>
    <w:basedOn w:val="a"/>
    <w:uiPriority w:val="99"/>
    <w:rsid w:val="008E2035"/>
  </w:style>
  <w:style w:type="paragraph" w:customStyle="1" w:styleId="Style64">
    <w:name w:val="Style64"/>
    <w:basedOn w:val="a"/>
    <w:uiPriority w:val="99"/>
    <w:rsid w:val="008E2035"/>
    <w:pPr>
      <w:spacing w:line="274" w:lineRule="exact"/>
      <w:ind w:firstLine="533"/>
      <w:jc w:val="both"/>
    </w:pPr>
  </w:style>
  <w:style w:type="paragraph" w:customStyle="1" w:styleId="Style65">
    <w:name w:val="Style65"/>
    <w:basedOn w:val="a"/>
    <w:uiPriority w:val="99"/>
    <w:rsid w:val="008E2035"/>
    <w:pPr>
      <w:spacing w:line="276" w:lineRule="exact"/>
      <w:ind w:firstLine="547"/>
    </w:pPr>
  </w:style>
  <w:style w:type="paragraph" w:customStyle="1" w:styleId="Style66">
    <w:name w:val="Style66"/>
    <w:basedOn w:val="a"/>
    <w:uiPriority w:val="99"/>
    <w:rsid w:val="008E2035"/>
    <w:pPr>
      <w:spacing w:line="298" w:lineRule="exact"/>
      <w:ind w:firstLine="82"/>
      <w:jc w:val="both"/>
    </w:pPr>
  </w:style>
  <w:style w:type="paragraph" w:customStyle="1" w:styleId="Style67">
    <w:name w:val="Style67"/>
    <w:basedOn w:val="a"/>
    <w:uiPriority w:val="99"/>
    <w:rsid w:val="008E2035"/>
    <w:pPr>
      <w:spacing w:line="293" w:lineRule="exact"/>
    </w:pPr>
  </w:style>
  <w:style w:type="paragraph" w:customStyle="1" w:styleId="Style68">
    <w:name w:val="Style68"/>
    <w:basedOn w:val="a"/>
    <w:uiPriority w:val="99"/>
    <w:rsid w:val="008E2035"/>
    <w:pPr>
      <w:jc w:val="center"/>
    </w:pPr>
  </w:style>
  <w:style w:type="paragraph" w:customStyle="1" w:styleId="Style69">
    <w:name w:val="Style69"/>
    <w:basedOn w:val="a"/>
    <w:uiPriority w:val="99"/>
    <w:rsid w:val="008E2035"/>
  </w:style>
  <w:style w:type="paragraph" w:customStyle="1" w:styleId="Style70">
    <w:name w:val="Style70"/>
    <w:basedOn w:val="a"/>
    <w:uiPriority w:val="99"/>
    <w:rsid w:val="008E2035"/>
    <w:pPr>
      <w:spacing w:line="278" w:lineRule="exact"/>
      <w:ind w:hanging="1075"/>
    </w:pPr>
  </w:style>
  <w:style w:type="paragraph" w:customStyle="1" w:styleId="Style71">
    <w:name w:val="Style71"/>
    <w:basedOn w:val="a"/>
    <w:uiPriority w:val="99"/>
    <w:rsid w:val="008E2035"/>
    <w:pPr>
      <w:spacing w:line="322" w:lineRule="exact"/>
      <w:ind w:firstLine="384"/>
      <w:jc w:val="both"/>
    </w:pPr>
  </w:style>
  <w:style w:type="paragraph" w:customStyle="1" w:styleId="Style72">
    <w:name w:val="Style72"/>
    <w:basedOn w:val="a"/>
    <w:uiPriority w:val="99"/>
    <w:rsid w:val="008E2035"/>
  </w:style>
  <w:style w:type="paragraph" w:customStyle="1" w:styleId="Style73">
    <w:name w:val="Style73"/>
    <w:basedOn w:val="a"/>
    <w:uiPriority w:val="99"/>
    <w:rsid w:val="008E2035"/>
  </w:style>
  <w:style w:type="paragraph" w:customStyle="1" w:styleId="Style74">
    <w:name w:val="Style74"/>
    <w:basedOn w:val="a"/>
    <w:uiPriority w:val="99"/>
    <w:rsid w:val="008E2035"/>
  </w:style>
  <w:style w:type="paragraph" w:customStyle="1" w:styleId="Style75">
    <w:name w:val="Style75"/>
    <w:basedOn w:val="a"/>
    <w:uiPriority w:val="99"/>
    <w:rsid w:val="008E2035"/>
  </w:style>
  <w:style w:type="paragraph" w:customStyle="1" w:styleId="Style76">
    <w:name w:val="Style76"/>
    <w:basedOn w:val="a"/>
    <w:uiPriority w:val="99"/>
    <w:rsid w:val="008E2035"/>
    <w:pPr>
      <w:spacing w:line="331" w:lineRule="exact"/>
      <w:ind w:firstLine="994"/>
    </w:pPr>
  </w:style>
  <w:style w:type="paragraph" w:customStyle="1" w:styleId="Style77">
    <w:name w:val="Style77"/>
    <w:basedOn w:val="a"/>
    <w:uiPriority w:val="99"/>
    <w:rsid w:val="008E2035"/>
    <w:pPr>
      <w:spacing w:line="276" w:lineRule="exact"/>
      <w:ind w:firstLine="1075"/>
      <w:jc w:val="both"/>
    </w:pPr>
  </w:style>
  <w:style w:type="paragraph" w:customStyle="1" w:styleId="Style78">
    <w:name w:val="Style78"/>
    <w:basedOn w:val="a"/>
    <w:uiPriority w:val="99"/>
    <w:rsid w:val="008E2035"/>
  </w:style>
  <w:style w:type="paragraph" w:customStyle="1" w:styleId="Style79">
    <w:name w:val="Style79"/>
    <w:basedOn w:val="a"/>
    <w:uiPriority w:val="99"/>
    <w:rsid w:val="008E2035"/>
  </w:style>
  <w:style w:type="paragraph" w:customStyle="1" w:styleId="Style80">
    <w:name w:val="Style80"/>
    <w:basedOn w:val="a"/>
    <w:uiPriority w:val="99"/>
    <w:rsid w:val="008E2035"/>
    <w:pPr>
      <w:spacing w:line="230" w:lineRule="exact"/>
    </w:pPr>
  </w:style>
  <w:style w:type="paragraph" w:customStyle="1" w:styleId="Style81">
    <w:name w:val="Style81"/>
    <w:basedOn w:val="a"/>
    <w:uiPriority w:val="99"/>
    <w:rsid w:val="008E2035"/>
  </w:style>
  <w:style w:type="paragraph" w:customStyle="1" w:styleId="Style82">
    <w:name w:val="Style82"/>
    <w:basedOn w:val="a"/>
    <w:uiPriority w:val="99"/>
    <w:rsid w:val="008E2035"/>
  </w:style>
  <w:style w:type="paragraph" w:customStyle="1" w:styleId="Style83">
    <w:name w:val="Style83"/>
    <w:basedOn w:val="a"/>
    <w:uiPriority w:val="99"/>
    <w:rsid w:val="008E2035"/>
    <w:pPr>
      <w:spacing w:line="276" w:lineRule="exact"/>
      <w:ind w:firstLine="168"/>
      <w:jc w:val="both"/>
    </w:pPr>
  </w:style>
  <w:style w:type="paragraph" w:customStyle="1" w:styleId="Style84">
    <w:name w:val="Style84"/>
    <w:basedOn w:val="a"/>
    <w:uiPriority w:val="99"/>
    <w:rsid w:val="008E2035"/>
  </w:style>
  <w:style w:type="paragraph" w:customStyle="1" w:styleId="Style85">
    <w:name w:val="Style85"/>
    <w:basedOn w:val="a"/>
    <w:uiPriority w:val="99"/>
    <w:rsid w:val="008E2035"/>
  </w:style>
  <w:style w:type="paragraph" w:customStyle="1" w:styleId="Style86">
    <w:name w:val="Style86"/>
    <w:basedOn w:val="a"/>
    <w:uiPriority w:val="99"/>
    <w:rsid w:val="008E2035"/>
    <w:pPr>
      <w:spacing w:line="281" w:lineRule="exact"/>
      <w:jc w:val="center"/>
    </w:pPr>
  </w:style>
  <w:style w:type="paragraph" w:customStyle="1" w:styleId="Style87">
    <w:name w:val="Style87"/>
    <w:basedOn w:val="a"/>
    <w:uiPriority w:val="99"/>
    <w:rsid w:val="008E2035"/>
    <w:pPr>
      <w:spacing w:line="322" w:lineRule="exact"/>
      <w:ind w:hanging="504"/>
    </w:pPr>
  </w:style>
  <w:style w:type="paragraph" w:customStyle="1" w:styleId="Style88">
    <w:name w:val="Style88"/>
    <w:basedOn w:val="a"/>
    <w:uiPriority w:val="99"/>
    <w:rsid w:val="008E2035"/>
    <w:pPr>
      <w:spacing w:line="269" w:lineRule="exact"/>
      <w:jc w:val="right"/>
    </w:pPr>
  </w:style>
  <w:style w:type="paragraph" w:customStyle="1" w:styleId="Style89">
    <w:name w:val="Style89"/>
    <w:basedOn w:val="a"/>
    <w:uiPriority w:val="99"/>
    <w:rsid w:val="008E2035"/>
  </w:style>
  <w:style w:type="paragraph" w:customStyle="1" w:styleId="Style90">
    <w:name w:val="Style90"/>
    <w:basedOn w:val="a"/>
    <w:uiPriority w:val="99"/>
    <w:rsid w:val="008E2035"/>
  </w:style>
  <w:style w:type="paragraph" w:customStyle="1" w:styleId="Style91">
    <w:name w:val="Style91"/>
    <w:basedOn w:val="a"/>
    <w:uiPriority w:val="99"/>
    <w:rsid w:val="008E2035"/>
    <w:pPr>
      <w:spacing w:line="278" w:lineRule="exact"/>
      <w:jc w:val="both"/>
    </w:pPr>
  </w:style>
  <w:style w:type="paragraph" w:customStyle="1" w:styleId="Style92">
    <w:name w:val="Style92"/>
    <w:basedOn w:val="a"/>
    <w:uiPriority w:val="99"/>
    <w:rsid w:val="008E2035"/>
    <w:pPr>
      <w:spacing w:line="276" w:lineRule="exact"/>
      <w:ind w:firstLine="394"/>
      <w:jc w:val="both"/>
    </w:pPr>
  </w:style>
  <w:style w:type="paragraph" w:customStyle="1" w:styleId="Style93">
    <w:name w:val="Style93"/>
    <w:basedOn w:val="a"/>
    <w:uiPriority w:val="99"/>
    <w:rsid w:val="008E2035"/>
    <w:pPr>
      <w:spacing w:line="275" w:lineRule="exact"/>
      <w:ind w:firstLine="379"/>
      <w:jc w:val="both"/>
    </w:pPr>
  </w:style>
  <w:style w:type="paragraph" w:customStyle="1" w:styleId="Style94">
    <w:name w:val="Style94"/>
    <w:basedOn w:val="a"/>
    <w:uiPriority w:val="99"/>
    <w:rsid w:val="008E2035"/>
    <w:pPr>
      <w:spacing w:line="437" w:lineRule="exact"/>
    </w:pPr>
  </w:style>
  <w:style w:type="paragraph" w:customStyle="1" w:styleId="Style95">
    <w:name w:val="Style95"/>
    <w:basedOn w:val="a"/>
    <w:uiPriority w:val="99"/>
    <w:rsid w:val="008E2035"/>
    <w:pPr>
      <w:spacing w:line="355" w:lineRule="exact"/>
      <w:ind w:hanging="374"/>
    </w:pPr>
  </w:style>
  <w:style w:type="paragraph" w:customStyle="1" w:styleId="Style96">
    <w:name w:val="Style96"/>
    <w:basedOn w:val="a"/>
    <w:uiPriority w:val="99"/>
    <w:rsid w:val="008E2035"/>
    <w:pPr>
      <w:spacing w:line="322" w:lineRule="exact"/>
      <w:ind w:firstLine="394"/>
      <w:jc w:val="both"/>
    </w:pPr>
  </w:style>
  <w:style w:type="paragraph" w:customStyle="1" w:styleId="Style97">
    <w:name w:val="Style97"/>
    <w:basedOn w:val="a"/>
    <w:uiPriority w:val="99"/>
    <w:rsid w:val="008E2035"/>
    <w:pPr>
      <w:spacing w:line="298" w:lineRule="exact"/>
    </w:pPr>
  </w:style>
  <w:style w:type="paragraph" w:customStyle="1" w:styleId="Style98">
    <w:name w:val="Style98"/>
    <w:basedOn w:val="a"/>
    <w:uiPriority w:val="99"/>
    <w:rsid w:val="008E2035"/>
    <w:pPr>
      <w:spacing w:line="230" w:lineRule="exact"/>
    </w:pPr>
  </w:style>
  <w:style w:type="paragraph" w:customStyle="1" w:styleId="Style99">
    <w:name w:val="Style99"/>
    <w:basedOn w:val="a"/>
    <w:uiPriority w:val="99"/>
    <w:rsid w:val="008E2035"/>
    <w:pPr>
      <w:spacing w:line="277" w:lineRule="exact"/>
      <w:ind w:firstLine="542"/>
      <w:jc w:val="both"/>
    </w:pPr>
  </w:style>
  <w:style w:type="paragraph" w:customStyle="1" w:styleId="Style100">
    <w:name w:val="Style100"/>
    <w:basedOn w:val="a"/>
    <w:uiPriority w:val="99"/>
    <w:rsid w:val="008E2035"/>
  </w:style>
  <w:style w:type="paragraph" w:customStyle="1" w:styleId="Style101">
    <w:name w:val="Style101"/>
    <w:basedOn w:val="a"/>
    <w:uiPriority w:val="99"/>
    <w:rsid w:val="008E2035"/>
    <w:pPr>
      <w:spacing w:line="278" w:lineRule="exact"/>
    </w:pPr>
  </w:style>
  <w:style w:type="paragraph" w:customStyle="1" w:styleId="Style102">
    <w:name w:val="Style102"/>
    <w:basedOn w:val="a"/>
    <w:uiPriority w:val="99"/>
    <w:rsid w:val="008E2035"/>
  </w:style>
  <w:style w:type="paragraph" w:customStyle="1" w:styleId="Style103">
    <w:name w:val="Style103"/>
    <w:basedOn w:val="a"/>
    <w:uiPriority w:val="99"/>
    <w:rsid w:val="008E2035"/>
    <w:pPr>
      <w:spacing w:line="278" w:lineRule="exact"/>
      <w:ind w:hanging="1056"/>
    </w:pPr>
  </w:style>
  <w:style w:type="paragraph" w:customStyle="1" w:styleId="Style104">
    <w:name w:val="Style104"/>
    <w:basedOn w:val="a"/>
    <w:uiPriority w:val="99"/>
    <w:rsid w:val="008E2035"/>
  </w:style>
  <w:style w:type="paragraph" w:customStyle="1" w:styleId="Style105">
    <w:name w:val="Style105"/>
    <w:basedOn w:val="a"/>
    <w:uiPriority w:val="99"/>
    <w:rsid w:val="008E2035"/>
  </w:style>
  <w:style w:type="paragraph" w:customStyle="1" w:styleId="Style106">
    <w:name w:val="Style106"/>
    <w:basedOn w:val="a"/>
    <w:uiPriority w:val="99"/>
    <w:rsid w:val="008E2035"/>
    <w:pPr>
      <w:spacing w:line="276" w:lineRule="exact"/>
      <w:ind w:firstLine="317"/>
      <w:jc w:val="both"/>
    </w:pPr>
  </w:style>
  <w:style w:type="character" w:customStyle="1" w:styleId="FontStyle108">
    <w:name w:val="Font Style108"/>
    <w:uiPriority w:val="99"/>
    <w:rsid w:val="008E2035"/>
    <w:rPr>
      <w:rFonts w:ascii="Arial" w:hAnsi="Arial" w:cs="Arial"/>
      <w:b/>
      <w:bCs/>
      <w:spacing w:val="50"/>
      <w:w w:val="120"/>
      <w:sz w:val="28"/>
      <w:szCs w:val="28"/>
    </w:rPr>
  </w:style>
  <w:style w:type="character" w:customStyle="1" w:styleId="FontStyle109">
    <w:name w:val="Font Style109"/>
    <w:uiPriority w:val="99"/>
    <w:rsid w:val="008E2035"/>
    <w:rPr>
      <w:rFonts w:ascii="Arial" w:hAnsi="Arial" w:cs="Arial"/>
      <w:sz w:val="26"/>
      <w:szCs w:val="26"/>
    </w:rPr>
  </w:style>
  <w:style w:type="character" w:customStyle="1" w:styleId="FontStyle110">
    <w:name w:val="Font Style110"/>
    <w:uiPriority w:val="99"/>
    <w:rsid w:val="008E2035"/>
    <w:rPr>
      <w:rFonts w:ascii="Verdana" w:hAnsi="Verdana" w:cs="Verdana"/>
      <w:b/>
      <w:bCs/>
      <w:sz w:val="20"/>
      <w:szCs w:val="20"/>
    </w:rPr>
  </w:style>
  <w:style w:type="character" w:customStyle="1" w:styleId="FontStyle111">
    <w:name w:val="Font Style111"/>
    <w:uiPriority w:val="99"/>
    <w:rsid w:val="008E2035"/>
    <w:rPr>
      <w:rFonts w:ascii="Times New Roman" w:hAnsi="Times New Roman" w:cs="Times New Roman"/>
      <w:sz w:val="22"/>
      <w:szCs w:val="22"/>
    </w:rPr>
  </w:style>
  <w:style w:type="character" w:customStyle="1" w:styleId="FontStyle112">
    <w:name w:val="Font Style112"/>
    <w:uiPriority w:val="99"/>
    <w:rsid w:val="008E2035"/>
    <w:rPr>
      <w:rFonts w:ascii="Arial" w:hAnsi="Arial" w:cs="Arial"/>
      <w:b/>
      <w:bCs/>
      <w:sz w:val="16"/>
      <w:szCs w:val="16"/>
    </w:rPr>
  </w:style>
  <w:style w:type="character" w:customStyle="1" w:styleId="FontStyle113">
    <w:name w:val="Font Style113"/>
    <w:uiPriority w:val="99"/>
    <w:rsid w:val="008E2035"/>
    <w:rPr>
      <w:rFonts w:ascii="Times New Roman" w:hAnsi="Times New Roman" w:cs="Times New Roman"/>
      <w:sz w:val="26"/>
      <w:szCs w:val="26"/>
    </w:rPr>
  </w:style>
  <w:style w:type="character" w:customStyle="1" w:styleId="FontStyle114">
    <w:name w:val="Font Style114"/>
    <w:uiPriority w:val="99"/>
    <w:rsid w:val="008E2035"/>
    <w:rPr>
      <w:rFonts w:ascii="Times New Roman" w:hAnsi="Times New Roman" w:cs="Times New Roman"/>
      <w:b/>
      <w:bCs/>
      <w:sz w:val="32"/>
      <w:szCs w:val="32"/>
    </w:rPr>
  </w:style>
  <w:style w:type="character" w:customStyle="1" w:styleId="FontStyle115">
    <w:name w:val="Font Style115"/>
    <w:uiPriority w:val="99"/>
    <w:rsid w:val="008E2035"/>
    <w:rPr>
      <w:rFonts w:ascii="Times New Roman" w:hAnsi="Times New Roman" w:cs="Times New Roman"/>
      <w:sz w:val="22"/>
      <w:szCs w:val="22"/>
    </w:rPr>
  </w:style>
  <w:style w:type="character" w:customStyle="1" w:styleId="FontStyle116">
    <w:name w:val="Font Style116"/>
    <w:uiPriority w:val="99"/>
    <w:rsid w:val="008E2035"/>
    <w:rPr>
      <w:rFonts w:ascii="Times New Roman" w:hAnsi="Times New Roman" w:cs="Times New Roman"/>
      <w:sz w:val="22"/>
      <w:szCs w:val="22"/>
    </w:rPr>
  </w:style>
  <w:style w:type="character" w:customStyle="1" w:styleId="FontStyle117">
    <w:name w:val="Font Style117"/>
    <w:uiPriority w:val="99"/>
    <w:rsid w:val="008E2035"/>
    <w:rPr>
      <w:rFonts w:ascii="Tahoma" w:hAnsi="Tahoma" w:cs="Tahoma"/>
      <w:sz w:val="22"/>
      <w:szCs w:val="22"/>
    </w:rPr>
  </w:style>
  <w:style w:type="character" w:customStyle="1" w:styleId="FontStyle118">
    <w:name w:val="Font Style118"/>
    <w:uiPriority w:val="99"/>
    <w:rsid w:val="008E2035"/>
    <w:rPr>
      <w:rFonts w:ascii="Times New Roman" w:hAnsi="Times New Roman" w:cs="Times New Roman"/>
      <w:b/>
      <w:bCs/>
      <w:i/>
      <w:iCs/>
      <w:sz w:val="22"/>
      <w:szCs w:val="22"/>
    </w:rPr>
  </w:style>
  <w:style w:type="character" w:customStyle="1" w:styleId="FontStyle119">
    <w:name w:val="Font Style119"/>
    <w:uiPriority w:val="99"/>
    <w:rsid w:val="008E2035"/>
    <w:rPr>
      <w:rFonts w:ascii="Times New Roman" w:hAnsi="Times New Roman" w:cs="Times New Roman"/>
      <w:spacing w:val="-10"/>
      <w:sz w:val="28"/>
      <w:szCs w:val="28"/>
    </w:rPr>
  </w:style>
  <w:style w:type="character" w:customStyle="1" w:styleId="FontStyle120">
    <w:name w:val="Font Style120"/>
    <w:uiPriority w:val="99"/>
    <w:rsid w:val="008E2035"/>
    <w:rPr>
      <w:rFonts w:ascii="Times New Roman" w:hAnsi="Times New Roman" w:cs="Times New Roman"/>
      <w:sz w:val="18"/>
      <w:szCs w:val="18"/>
    </w:rPr>
  </w:style>
  <w:style w:type="character" w:customStyle="1" w:styleId="FontStyle121">
    <w:name w:val="Font Style121"/>
    <w:uiPriority w:val="99"/>
    <w:rsid w:val="008E2035"/>
    <w:rPr>
      <w:rFonts w:ascii="Century Gothic" w:hAnsi="Century Gothic" w:cs="Century Gothic"/>
      <w:sz w:val="8"/>
      <w:szCs w:val="8"/>
    </w:rPr>
  </w:style>
  <w:style w:type="character" w:customStyle="1" w:styleId="FontStyle122">
    <w:name w:val="Font Style122"/>
    <w:uiPriority w:val="99"/>
    <w:rsid w:val="008E2035"/>
    <w:rPr>
      <w:rFonts w:ascii="Times New Roman" w:hAnsi="Times New Roman" w:cs="Times New Roman"/>
      <w:i/>
      <w:iCs/>
      <w:sz w:val="18"/>
      <w:szCs w:val="18"/>
    </w:rPr>
  </w:style>
  <w:style w:type="character" w:customStyle="1" w:styleId="FontStyle123">
    <w:name w:val="Font Style123"/>
    <w:uiPriority w:val="99"/>
    <w:rsid w:val="008E2035"/>
    <w:rPr>
      <w:rFonts w:ascii="Times New Roman" w:hAnsi="Times New Roman" w:cs="Times New Roman"/>
      <w:b/>
      <w:bCs/>
      <w:sz w:val="18"/>
      <w:szCs w:val="18"/>
    </w:rPr>
  </w:style>
  <w:style w:type="character" w:customStyle="1" w:styleId="FontStyle124">
    <w:name w:val="Font Style124"/>
    <w:uiPriority w:val="99"/>
    <w:rsid w:val="008E2035"/>
    <w:rPr>
      <w:rFonts w:ascii="Tahoma" w:hAnsi="Tahoma" w:cs="Tahoma"/>
      <w:b/>
      <w:bCs/>
      <w:i/>
      <w:iCs/>
      <w:spacing w:val="20"/>
      <w:sz w:val="12"/>
      <w:szCs w:val="12"/>
    </w:rPr>
  </w:style>
  <w:style w:type="character" w:customStyle="1" w:styleId="FontStyle125">
    <w:name w:val="Font Style125"/>
    <w:uiPriority w:val="99"/>
    <w:rsid w:val="008E2035"/>
    <w:rPr>
      <w:rFonts w:ascii="Times New Roman" w:hAnsi="Times New Roman" w:cs="Times New Roman"/>
      <w:b/>
      <w:bCs/>
      <w:sz w:val="16"/>
      <w:szCs w:val="16"/>
    </w:rPr>
  </w:style>
  <w:style w:type="character" w:customStyle="1" w:styleId="FontStyle126">
    <w:name w:val="Font Style126"/>
    <w:uiPriority w:val="99"/>
    <w:rsid w:val="008E2035"/>
    <w:rPr>
      <w:rFonts w:ascii="Times New Roman" w:hAnsi="Times New Roman" w:cs="Times New Roman"/>
      <w:i/>
      <w:iCs/>
      <w:sz w:val="16"/>
      <w:szCs w:val="16"/>
    </w:rPr>
  </w:style>
  <w:style w:type="character" w:customStyle="1" w:styleId="FontStyle127">
    <w:name w:val="Font Style127"/>
    <w:uiPriority w:val="99"/>
    <w:rsid w:val="008E2035"/>
    <w:rPr>
      <w:rFonts w:ascii="Cambria" w:hAnsi="Cambria" w:cs="Cambria"/>
      <w:i/>
      <w:iCs/>
      <w:sz w:val="24"/>
      <w:szCs w:val="24"/>
    </w:rPr>
  </w:style>
  <w:style w:type="character" w:customStyle="1" w:styleId="FontStyle128">
    <w:name w:val="Font Style128"/>
    <w:uiPriority w:val="99"/>
    <w:rsid w:val="008E2035"/>
    <w:rPr>
      <w:rFonts w:ascii="Times New Roman" w:hAnsi="Times New Roman" w:cs="Times New Roman"/>
      <w:sz w:val="14"/>
      <w:szCs w:val="14"/>
    </w:rPr>
  </w:style>
  <w:style w:type="character" w:customStyle="1" w:styleId="FontStyle129">
    <w:name w:val="Font Style129"/>
    <w:uiPriority w:val="99"/>
    <w:rsid w:val="008E2035"/>
    <w:rPr>
      <w:rFonts w:ascii="Times New Roman" w:hAnsi="Times New Roman" w:cs="Times New Roman"/>
      <w:sz w:val="18"/>
      <w:szCs w:val="18"/>
    </w:rPr>
  </w:style>
  <w:style w:type="character" w:customStyle="1" w:styleId="FontStyle130">
    <w:name w:val="Font Style130"/>
    <w:uiPriority w:val="99"/>
    <w:rsid w:val="008E2035"/>
    <w:rPr>
      <w:rFonts w:ascii="Times New Roman" w:hAnsi="Times New Roman" w:cs="Times New Roman"/>
      <w:i/>
      <w:iCs/>
      <w:sz w:val="26"/>
      <w:szCs w:val="26"/>
    </w:rPr>
  </w:style>
  <w:style w:type="character" w:customStyle="1" w:styleId="FontStyle131">
    <w:name w:val="Font Style131"/>
    <w:uiPriority w:val="99"/>
    <w:rsid w:val="008E2035"/>
    <w:rPr>
      <w:rFonts w:ascii="Times New Roman" w:hAnsi="Times New Roman" w:cs="Times New Roman"/>
      <w:i/>
      <w:iCs/>
      <w:sz w:val="14"/>
      <w:szCs w:val="14"/>
    </w:rPr>
  </w:style>
  <w:style w:type="character" w:customStyle="1" w:styleId="FontStyle132">
    <w:name w:val="Font Style132"/>
    <w:uiPriority w:val="99"/>
    <w:rsid w:val="008E2035"/>
    <w:rPr>
      <w:rFonts w:ascii="Times New Roman" w:hAnsi="Times New Roman" w:cs="Times New Roman"/>
      <w:b/>
      <w:bCs/>
      <w:sz w:val="26"/>
      <w:szCs w:val="26"/>
    </w:rPr>
  </w:style>
  <w:style w:type="character" w:customStyle="1" w:styleId="FontStyle133">
    <w:name w:val="Font Style133"/>
    <w:uiPriority w:val="99"/>
    <w:rsid w:val="008E2035"/>
    <w:rPr>
      <w:rFonts w:ascii="Times New Roman" w:hAnsi="Times New Roman" w:cs="Times New Roman"/>
      <w:b/>
      <w:bCs/>
      <w:i/>
      <w:iCs/>
      <w:sz w:val="18"/>
      <w:szCs w:val="18"/>
    </w:rPr>
  </w:style>
  <w:style w:type="character" w:customStyle="1" w:styleId="FontStyle134">
    <w:name w:val="Font Style134"/>
    <w:uiPriority w:val="99"/>
    <w:rsid w:val="008E2035"/>
    <w:rPr>
      <w:rFonts w:ascii="Times New Roman" w:hAnsi="Times New Roman" w:cs="Times New Roman"/>
      <w:b/>
      <w:bCs/>
      <w:sz w:val="22"/>
      <w:szCs w:val="22"/>
    </w:rPr>
  </w:style>
  <w:style w:type="character" w:customStyle="1" w:styleId="FontStyle135">
    <w:name w:val="Font Style135"/>
    <w:uiPriority w:val="99"/>
    <w:rsid w:val="008E2035"/>
    <w:rPr>
      <w:rFonts w:ascii="Times New Roman" w:hAnsi="Times New Roman" w:cs="Times New Roman"/>
      <w:sz w:val="28"/>
      <w:szCs w:val="28"/>
    </w:rPr>
  </w:style>
  <w:style w:type="character" w:customStyle="1" w:styleId="FontStyle136">
    <w:name w:val="Font Style136"/>
    <w:uiPriority w:val="99"/>
    <w:rsid w:val="008E2035"/>
    <w:rPr>
      <w:rFonts w:ascii="Times New Roman" w:hAnsi="Times New Roman" w:cs="Times New Roman"/>
      <w:b/>
      <w:bCs/>
      <w:i/>
      <w:iCs/>
      <w:sz w:val="22"/>
      <w:szCs w:val="22"/>
    </w:rPr>
  </w:style>
  <w:style w:type="character" w:customStyle="1" w:styleId="FontStyle137">
    <w:name w:val="Font Style137"/>
    <w:uiPriority w:val="99"/>
    <w:rsid w:val="008E2035"/>
    <w:rPr>
      <w:rFonts w:ascii="Times New Roman" w:hAnsi="Times New Roman" w:cs="Times New Roman"/>
      <w:sz w:val="22"/>
      <w:szCs w:val="22"/>
    </w:rPr>
  </w:style>
  <w:style w:type="character" w:customStyle="1" w:styleId="FontStyle138">
    <w:name w:val="Font Style138"/>
    <w:uiPriority w:val="99"/>
    <w:rsid w:val="008E2035"/>
    <w:rPr>
      <w:rFonts w:ascii="Times New Roman" w:hAnsi="Times New Roman" w:cs="Times New Roman"/>
      <w:i/>
      <w:iCs/>
      <w:sz w:val="22"/>
      <w:szCs w:val="22"/>
    </w:rPr>
  </w:style>
  <w:style w:type="character" w:customStyle="1" w:styleId="FontStyle139">
    <w:name w:val="Font Style139"/>
    <w:uiPriority w:val="99"/>
    <w:rsid w:val="008E2035"/>
    <w:rPr>
      <w:rFonts w:ascii="Times New Roman" w:hAnsi="Times New Roman" w:cs="Times New Roman"/>
      <w:i/>
      <w:iCs/>
      <w:sz w:val="28"/>
      <w:szCs w:val="28"/>
    </w:rPr>
  </w:style>
  <w:style w:type="character" w:customStyle="1" w:styleId="FontStyle140">
    <w:name w:val="Font Style140"/>
    <w:uiPriority w:val="99"/>
    <w:rsid w:val="008E2035"/>
    <w:rPr>
      <w:rFonts w:ascii="Times New Roman" w:hAnsi="Times New Roman" w:cs="Times New Roman"/>
      <w:b/>
      <w:bCs/>
      <w:sz w:val="28"/>
      <w:szCs w:val="28"/>
    </w:rPr>
  </w:style>
  <w:style w:type="character" w:customStyle="1" w:styleId="FontStyle141">
    <w:name w:val="Font Style141"/>
    <w:uiPriority w:val="99"/>
    <w:rsid w:val="008E2035"/>
    <w:rPr>
      <w:rFonts w:ascii="Times New Roman" w:hAnsi="Times New Roman" w:cs="Times New Roman"/>
      <w:b/>
      <w:bCs/>
      <w:i/>
      <w:iCs/>
      <w:sz w:val="26"/>
      <w:szCs w:val="26"/>
    </w:rPr>
  </w:style>
  <w:style w:type="character" w:customStyle="1" w:styleId="FontStyle142">
    <w:name w:val="Font Style142"/>
    <w:uiPriority w:val="99"/>
    <w:rsid w:val="008E2035"/>
    <w:rPr>
      <w:rFonts w:ascii="Times New Roman" w:hAnsi="Times New Roman" w:cs="Times New Roman"/>
      <w:sz w:val="26"/>
      <w:szCs w:val="26"/>
    </w:rPr>
  </w:style>
  <w:style w:type="character" w:customStyle="1" w:styleId="FontStyle143">
    <w:name w:val="Font Style143"/>
    <w:uiPriority w:val="99"/>
    <w:rsid w:val="008E2035"/>
    <w:rPr>
      <w:rFonts w:ascii="Times New Roman" w:hAnsi="Times New Roman" w:cs="Times New Roman"/>
      <w:sz w:val="18"/>
      <w:szCs w:val="18"/>
    </w:rPr>
  </w:style>
  <w:style w:type="character" w:styleId="a3">
    <w:name w:val="Hyperlink"/>
    <w:uiPriority w:val="99"/>
    <w:rsid w:val="008E2035"/>
    <w:rPr>
      <w:color w:val="000080"/>
      <w:u w:val="single"/>
    </w:rPr>
  </w:style>
  <w:style w:type="table" w:styleId="a4">
    <w:name w:val="Table Grid"/>
    <w:basedOn w:val="a1"/>
    <w:uiPriority w:val="99"/>
    <w:rsid w:val="008017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99"/>
    <w:qFormat/>
    <w:rsid w:val="00B330A7"/>
    <w:pPr>
      <w:ind w:left="720"/>
    </w:pPr>
  </w:style>
  <w:style w:type="paragraph" w:styleId="a6">
    <w:name w:val="footer"/>
    <w:basedOn w:val="a"/>
    <w:link w:val="a7"/>
    <w:uiPriority w:val="99"/>
    <w:rsid w:val="0037423F"/>
    <w:pPr>
      <w:widowControl/>
      <w:tabs>
        <w:tab w:val="center" w:pos="4677"/>
        <w:tab w:val="right" w:pos="9355"/>
      </w:tabs>
      <w:autoSpaceDE/>
      <w:autoSpaceDN/>
      <w:adjustRightInd/>
    </w:pPr>
  </w:style>
  <w:style w:type="character" w:customStyle="1" w:styleId="a7">
    <w:name w:val="Нижний колонтитул Знак"/>
    <w:link w:val="a6"/>
    <w:uiPriority w:val="99"/>
    <w:locked/>
    <w:rsid w:val="0037423F"/>
    <w:rPr>
      <w:rFonts w:hAnsi="Times New Roman"/>
      <w:sz w:val="24"/>
      <w:szCs w:val="24"/>
    </w:rPr>
  </w:style>
  <w:style w:type="paragraph" w:styleId="a8">
    <w:name w:val="header"/>
    <w:basedOn w:val="a"/>
    <w:link w:val="a9"/>
    <w:uiPriority w:val="99"/>
    <w:rsid w:val="004E6918"/>
    <w:pPr>
      <w:tabs>
        <w:tab w:val="center" w:pos="4677"/>
        <w:tab w:val="right" w:pos="9355"/>
      </w:tabs>
    </w:pPr>
  </w:style>
  <w:style w:type="character" w:customStyle="1" w:styleId="a9">
    <w:name w:val="Верхний колонтитул Знак"/>
    <w:link w:val="a8"/>
    <w:uiPriority w:val="99"/>
    <w:locked/>
    <w:rsid w:val="004E6918"/>
    <w:rPr>
      <w:rFonts w:hAnsi="Times New Roman"/>
      <w:sz w:val="24"/>
      <w:szCs w:val="24"/>
    </w:rPr>
  </w:style>
  <w:style w:type="paragraph" w:customStyle="1" w:styleId="Default">
    <w:name w:val="Default"/>
    <w:uiPriority w:val="99"/>
    <w:rsid w:val="004C7C2C"/>
    <w:pPr>
      <w:autoSpaceDE w:val="0"/>
      <w:autoSpaceDN w:val="0"/>
      <w:adjustRightInd w:val="0"/>
    </w:pPr>
    <w:rPr>
      <w:rFonts w:hAnsi="Times New Roman"/>
      <w:color w:val="000000"/>
      <w:sz w:val="24"/>
      <w:szCs w:val="24"/>
    </w:rPr>
  </w:style>
  <w:style w:type="paragraph" w:customStyle="1" w:styleId="aa">
    <w:name w:val="Параграф"/>
    <w:basedOn w:val="a"/>
    <w:link w:val="ab"/>
    <w:uiPriority w:val="99"/>
    <w:rsid w:val="001A47C9"/>
    <w:pPr>
      <w:widowControl/>
      <w:autoSpaceDE/>
      <w:autoSpaceDN/>
      <w:adjustRightInd/>
      <w:spacing w:line="276" w:lineRule="auto"/>
      <w:ind w:firstLine="709"/>
      <w:jc w:val="both"/>
    </w:pPr>
    <w:rPr>
      <w:lang w:eastAsia="en-US"/>
    </w:rPr>
  </w:style>
  <w:style w:type="character" w:customStyle="1" w:styleId="ab">
    <w:name w:val="Параграф Знак"/>
    <w:link w:val="aa"/>
    <w:uiPriority w:val="99"/>
    <w:locked/>
    <w:rsid w:val="001A47C9"/>
    <w:rPr>
      <w:rFonts w:eastAsia="Times New Roman" w:hAnsi="Times New Roman"/>
      <w:sz w:val="22"/>
      <w:szCs w:val="22"/>
      <w:lang w:eastAsia="en-US"/>
    </w:rPr>
  </w:style>
  <w:style w:type="paragraph" w:styleId="ac">
    <w:name w:val="Balloon Text"/>
    <w:basedOn w:val="a"/>
    <w:link w:val="ad"/>
    <w:uiPriority w:val="99"/>
    <w:semiHidden/>
    <w:rsid w:val="00C67231"/>
    <w:rPr>
      <w:rFonts w:ascii="Tahoma" w:hAnsi="Tahoma" w:cs="Tahoma"/>
      <w:sz w:val="16"/>
      <w:szCs w:val="16"/>
    </w:rPr>
  </w:style>
  <w:style w:type="character" w:customStyle="1" w:styleId="ad">
    <w:name w:val="Текст выноски Знак"/>
    <w:link w:val="ac"/>
    <w:uiPriority w:val="99"/>
    <w:semiHidden/>
    <w:locked/>
    <w:rsid w:val="00C67231"/>
    <w:rPr>
      <w:rFonts w:ascii="Tahoma" w:hAnsi="Tahoma" w:cs="Tahoma"/>
      <w:sz w:val="16"/>
      <w:szCs w:val="16"/>
    </w:rPr>
  </w:style>
  <w:style w:type="paragraph" w:styleId="ae">
    <w:name w:val="Revision"/>
    <w:hidden/>
    <w:uiPriority w:val="99"/>
    <w:semiHidden/>
    <w:rsid w:val="00C67231"/>
    <w:rPr>
      <w:rFonts w:hAnsi="Times New Roman"/>
      <w:sz w:val="24"/>
      <w:szCs w:val="24"/>
    </w:rPr>
  </w:style>
  <w:style w:type="paragraph" w:styleId="af">
    <w:name w:val="Normal (Web)"/>
    <w:basedOn w:val="a"/>
    <w:uiPriority w:val="99"/>
    <w:rsid w:val="00A87C56"/>
    <w:pPr>
      <w:widowControl/>
      <w:autoSpaceDE/>
      <w:autoSpaceDN/>
      <w:adjustRightInd/>
      <w:spacing w:before="100" w:beforeAutospacing="1" w:after="100" w:afterAutospacing="1"/>
    </w:pPr>
    <w:rPr>
      <w:color w:val="000000"/>
      <w:lang w:val="en-US" w:eastAsia="en-US"/>
    </w:rPr>
  </w:style>
  <w:style w:type="character" w:styleId="af0">
    <w:name w:val="Strong"/>
    <w:uiPriority w:val="99"/>
    <w:qFormat/>
    <w:rsid w:val="006365E2"/>
    <w:rPr>
      <w:b/>
      <w:bCs/>
    </w:rPr>
  </w:style>
  <w:style w:type="table" w:customStyle="1" w:styleId="1">
    <w:name w:val="Сетка таблицы1"/>
    <w:uiPriority w:val="99"/>
    <w:rsid w:val="00CF0405"/>
    <w:rPr>
      <w:rFonts w:asci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footnote text"/>
    <w:basedOn w:val="a"/>
    <w:link w:val="af2"/>
    <w:uiPriority w:val="99"/>
    <w:semiHidden/>
    <w:rsid w:val="0041255A"/>
    <w:rPr>
      <w:sz w:val="20"/>
      <w:szCs w:val="20"/>
    </w:rPr>
  </w:style>
  <w:style w:type="character" w:customStyle="1" w:styleId="af2">
    <w:name w:val="Текст сноски Знак"/>
    <w:link w:val="af1"/>
    <w:uiPriority w:val="99"/>
    <w:semiHidden/>
    <w:locked/>
    <w:rsid w:val="0041255A"/>
    <w:rPr>
      <w:rFonts w:hAnsi="Times New Roman"/>
    </w:rPr>
  </w:style>
  <w:style w:type="character" w:styleId="af3">
    <w:name w:val="footnote reference"/>
    <w:uiPriority w:val="99"/>
    <w:semiHidden/>
    <w:rsid w:val="0041255A"/>
    <w:rPr>
      <w:vertAlign w:val="superscript"/>
    </w:rPr>
  </w:style>
  <w:style w:type="character" w:customStyle="1" w:styleId="FontStyle43">
    <w:name w:val="Font Style43"/>
    <w:uiPriority w:val="99"/>
    <w:rsid w:val="00D120E3"/>
    <w:rPr>
      <w:rFonts w:ascii="Times New Roman" w:hAnsi="Times New Roman" w:cs="Times New Roman"/>
      <w:sz w:val="26"/>
      <w:szCs w:val="26"/>
    </w:rPr>
  </w:style>
  <w:style w:type="character" w:customStyle="1" w:styleId="FontStyle16">
    <w:name w:val="Font Style16"/>
    <w:uiPriority w:val="99"/>
    <w:rsid w:val="00D120E3"/>
    <w:rPr>
      <w:rFonts w:ascii="Times New Roman" w:hAnsi="Times New Roman" w:cs="Times New Roman"/>
      <w:sz w:val="22"/>
      <w:szCs w:val="22"/>
    </w:rPr>
  </w:style>
  <w:style w:type="character" w:customStyle="1" w:styleId="10">
    <w:name w:val="Неразрешенное упоминание1"/>
    <w:uiPriority w:val="99"/>
    <w:semiHidden/>
    <w:rsid w:val="00A679D7"/>
    <w:rPr>
      <w:color w:val="auto"/>
      <w:shd w:val="clear" w:color="auto" w:fill="auto"/>
    </w:rPr>
  </w:style>
  <w:style w:type="character" w:styleId="af4">
    <w:name w:val="FollowedHyperlink"/>
    <w:uiPriority w:val="99"/>
    <w:semiHidden/>
    <w:rsid w:val="00A679D7"/>
    <w:rPr>
      <w:color w:val="800080"/>
      <w:u w:val="single"/>
    </w:rPr>
  </w:style>
  <w:style w:type="character" w:styleId="af5">
    <w:name w:val="Emphasis"/>
    <w:uiPriority w:val="20"/>
    <w:qFormat/>
    <w:locked/>
    <w:rsid w:val="001A0C1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7800653">
      <w:marLeft w:val="0"/>
      <w:marRight w:val="0"/>
      <w:marTop w:val="0"/>
      <w:marBottom w:val="0"/>
      <w:divBdr>
        <w:top w:val="none" w:sz="0" w:space="0" w:color="auto"/>
        <w:left w:val="none" w:sz="0" w:space="0" w:color="auto"/>
        <w:bottom w:val="none" w:sz="0" w:space="0" w:color="auto"/>
        <w:right w:val="none" w:sz="0" w:space="0" w:color="auto"/>
      </w:divBdr>
    </w:div>
    <w:div w:id="1137800654">
      <w:marLeft w:val="0"/>
      <w:marRight w:val="0"/>
      <w:marTop w:val="0"/>
      <w:marBottom w:val="0"/>
      <w:divBdr>
        <w:top w:val="none" w:sz="0" w:space="0" w:color="auto"/>
        <w:left w:val="none" w:sz="0" w:space="0" w:color="auto"/>
        <w:bottom w:val="none" w:sz="0" w:space="0" w:color="auto"/>
        <w:right w:val="none" w:sz="0" w:space="0" w:color="auto"/>
      </w:divBdr>
    </w:div>
    <w:div w:id="1137800655">
      <w:marLeft w:val="0"/>
      <w:marRight w:val="0"/>
      <w:marTop w:val="0"/>
      <w:marBottom w:val="0"/>
      <w:divBdr>
        <w:top w:val="none" w:sz="0" w:space="0" w:color="auto"/>
        <w:left w:val="none" w:sz="0" w:space="0" w:color="auto"/>
        <w:bottom w:val="none" w:sz="0" w:space="0" w:color="auto"/>
        <w:right w:val="none" w:sz="0" w:space="0" w:color="auto"/>
      </w:divBdr>
    </w:div>
    <w:div w:id="1137800656">
      <w:marLeft w:val="0"/>
      <w:marRight w:val="0"/>
      <w:marTop w:val="0"/>
      <w:marBottom w:val="0"/>
      <w:divBdr>
        <w:top w:val="none" w:sz="0" w:space="0" w:color="auto"/>
        <w:left w:val="none" w:sz="0" w:space="0" w:color="auto"/>
        <w:bottom w:val="none" w:sz="0" w:space="0" w:color="auto"/>
        <w:right w:val="none" w:sz="0" w:space="0" w:color="auto"/>
      </w:divBdr>
    </w:div>
    <w:div w:id="1137800657">
      <w:marLeft w:val="0"/>
      <w:marRight w:val="0"/>
      <w:marTop w:val="0"/>
      <w:marBottom w:val="0"/>
      <w:divBdr>
        <w:top w:val="none" w:sz="0" w:space="0" w:color="auto"/>
        <w:left w:val="none" w:sz="0" w:space="0" w:color="auto"/>
        <w:bottom w:val="none" w:sz="0" w:space="0" w:color="auto"/>
        <w:right w:val="none" w:sz="0" w:space="0" w:color="auto"/>
      </w:divBdr>
    </w:div>
    <w:div w:id="113780065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ir.ru/index.jsp" TargetMode="External"/><Relationship Id="rId13" Type="http://schemas.openxmlformats.org/officeDocument/2006/relationships/header" Target="head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ciencedirect.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science.viniti.ru" TargetMode="External"/><Relationship Id="rId4" Type="http://schemas.openxmlformats.org/officeDocument/2006/relationships/settings" Target="settings.xml"/><Relationship Id="rId9" Type="http://schemas.openxmlformats.org/officeDocument/2006/relationships/hyperlink" Target="http://www.diss.rsl.ru"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5741</Words>
  <Characters>44272</Characters>
  <Application>Microsoft Office Word</Application>
  <DocSecurity>0</DocSecurity>
  <Lines>368</Lines>
  <Paragraphs>99</Paragraphs>
  <ScaleCrop>false</ScaleCrop>
  <HeadingPairs>
    <vt:vector size="2" baseType="variant">
      <vt:variant>
        <vt:lpstr>Название</vt:lpstr>
      </vt:variant>
      <vt:variant>
        <vt:i4>1</vt:i4>
      </vt:variant>
    </vt:vector>
  </HeadingPairs>
  <TitlesOfParts>
    <vt:vector size="1" baseType="lpstr">
      <vt:lpstr>Макет</vt:lpstr>
    </vt:vector>
  </TitlesOfParts>
  <Company>ИАТЭ НИЯУ МИФИ</Company>
  <LinksUpToDate>false</LinksUpToDate>
  <CharactersWithSpaces>49914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dc:title>
  <dc:creator>Борис Павлович</dc:creator>
  <cp:lastModifiedBy>Наталья Борис. Эпштейн</cp:lastModifiedBy>
  <cp:revision>6</cp:revision>
  <cp:lastPrinted>2021-11-09T05:21:00Z</cp:lastPrinted>
  <dcterms:created xsi:type="dcterms:W3CDTF">2022-11-24T16:15:00Z</dcterms:created>
  <dcterms:modified xsi:type="dcterms:W3CDTF">2024-11-08T14:25:00Z</dcterms:modified>
</cp:coreProperties>
</file>